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1FE" w:rsidRPr="00777B86" w:rsidRDefault="001211FE" w:rsidP="003D2300">
      <w:pPr>
        <w:ind w:firstLine="709"/>
        <w:rPr>
          <w:rFonts w:ascii="Times New Roman" w:hAnsi="Times New Roman" w:cs="Times New Roman"/>
          <w:sz w:val="24"/>
          <w:szCs w:val="24"/>
        </w:rPr>
      </w:pPr>
      <w:r w:rsidRPr="00777B86">
        <w:rPr>
          <w:rFonts w:ascii="Times New Roman" w:hAnsi="Times New Roman" w:cs="Times New Roman"/>
          <w:sz w:val="24"/>
          <w:szCs w:val="24"/>
        </w:rPr>
        <w:t>Учебная дисциплина: МДК 03.03 Безопасность функционирования информационных систем</w:t>
      </w:r>
    </w:p>
    <w:p w:rsidR="001211FE" w:rsidRPr="00777B86" w:rsidRDefault="001211FE" w:rsidP="003D2300">
      <w:pPr>
        <w:ind w:firstLine="709"/>
        <w:rPr>
          <w:rFonts w:ascii="Times New Roman" w:hAnsi="Times New Roman" w:cs="Times New Roman"/>
          <w:sz w:val="24"/>
          <w:szCs w:val="24"/>
        </w:rPr>
      </w:pPr>
      <w:r w:rsidRPr="00777B86">
        <w:rPr>
          <w:rFonts w:ascii="Times New Roman" w:hAnsi="Times New Roman" w:cs="Times New Roman"/>
          <w:sz w:val="24"/>
          <w:szCs w:val="24"/>
        </w:rPr>
        <w:t xml:space="preserve">Дата </w:t>
      </w:r>
      <w:r w:rsidR="006C1DAB" w:rsidRPr="00777B86">
        <w:rPr>
          <w:rFonts w:ascii="Times New Roman" w:hAnsi="Times New Roman" w:cs="Times New Roman"/>
          <w:sz w:val="24"/>
          <w:szCs w:val="24"/>
        </w:rPr>
        <w:t>0</w:t>
      </w:r>
      <w:r w:rsidR="00777B86" w:rsidRPr="00777B86">
        <w:rPr>
          <w:rFonts w:ascii="Times New Roman" w:hAnsi="Times New Roman" w:cs="Times New Roman"/>
          <w:sz w:val="24"/>
          <w:szCs w:val="24"/>
        </w:rPr>
        <w:t>5</w:t>
      </w:r>
      <w:r w:rsidR="006C1DAB" w:rsidRPr="00777B86">
        <w:rPr>
          <w:rFonts w:ascii="Times New Roman" w:hAnsi="Times New Roman" w:cs="Times New Roman"/>
          <w:sz w:val="24"/>
          <w:szCs w:val="24"/>
        </w:rPr>
        <w:t xml:space="preserve"> декабря</w:t>
      </w:r>
      <w:r w:rsidRPr="00777B86">
        <w:rPr>
          <w:rFonts w:ascii="Times New Roman" w:hAnsi="Times New Roman" w:cs="Times New Roman"/>
          <w:sz w:val="24"/>
          <w:szCs w:val="24"/>
        </w:rPr>
        <w:t xml:space="preserve"> 2020 г.</w:t>
      </w:r>
    </w:p>
    <w:p w:rsidR="001211FE" w:rsidRPr="00777B86" w:rsidRDefault="001211FE" w:rsidP="003D2300">
      <w:pPr>
        <w:ind w:firstLine="709"/>
        <w:rPr>
          <w:rFonts w:ascii="Times New Roman" w:hAnsi="Times New Roman" w:cs="Times New Roman"/>
          <w:sz w:val="24"/>
          <w:szCs w:val="24"/>
        </w:rPr>
      </w:pPr>
      <w:r w:rsidRPr="00777B86">
        <w:rPr>
          <w:rFonts w:ascii="Times New Roman" w:hAnsi="Times New Roman" w:cs="Times New Roman"/>
          <w:sz w:val="24"/>
          <w:szCs w:val="24"/>
        </w:rPr>
        <w:t>Группа 41-сса по специальности 09.02.06 Сетевое и системное  администрирование</w:t>
      </w:r>
    </w:p>
    <w:p w:rsidR="006C1DAB" w:rsidRPr="00777B86" w:rsidRDefault="006C1DAB" w:rsidP="003D2300">
      <w:pPr>
        <w:spacing w:after="0" w:line="240" w:lineRule="auto"/>
        <w:ind w:firstLine="709"/>
        <w:jc w:val="both"/>
        <w:rPr>
          <w:rFonts w:ascii="Times New Roman" w:eastAsia="Times New Roman" w:hAnsi="Times New Roman" w:cs="Times New Roman"/>
          <w:b/>
          <w:sz w:val="24"/>
          <w:szCs w:val="24"/>
          <w:lang w:bidi="en-US"/>
        </w:rPr>
      </w:pPr>
      <w:r w:rsidRPr="00777B86">
        <w:rPr>
          <w:rFonts w:ascii="Times New Roman" w:hAnsi="Times New Roman" w:cs="Times New Roman"/>
          <w:sz w:val="24"/>
          <w:szCs w:val="24"/>
        </w:rPr>
        <w:t xml:space="preserve">Тема урока: </w:t>
      </w:r>
      <w:r w:rsidR="00777B86" w:rsidRPr="00777B86">
        <w:rPr>
          <w:rFonts w:ascii="Times New Roman" w:eastAsia="Times New Roman" w:hAnsi="Times New Roman" w:cs="Times New Roman"/>
          <w:b/>
          <w:sz w:val="24"/>
          <w:szCs w:val="24"/>
          <w:lang w:bidi="en-US"/>
        </w:rPr>
        <w:t>Структура журналов аудита. Активный аудит, методы активного аудита.</w:t>
      </w:r>
    </w:p>
    <w:p w:rsidR="00880885" w:rsidRPr="00777B86" w:rsidRDefault="00880885" w:rsidP="003D2300">
      <w:pPr>
        <w:spacing w:after="0" w:line="240" w:lineRule="auto"/>
        <w:ind w:firstLine="709"/>
        <w:jc w:val="both"/>
        <w:rPr>
          <w:rFonts w:ascii="Times New Roman" w:eastAsia="Times New Roman" w:hAnsi="Times New Roman" w:cs="Times New Roman"/>
          <w:b/>
          <w:sz w:val="24"/>
          <w:szCs w:val="24"/>
          <w:lang w:bidi="en-US"/>
        </w:rPr>
      </w:pPr>
    </w:p>
    <w:p w:rsidR="00880885" w:rsidRPr="00777B86" w:rsidRDefault="003D2300" w:rsidP="003D2300">
      <w:pPr>
        <w:spacing w:after="0" w:line="240" w:lineRule="auto"/>
        <w:ind w:firstLine="709"/>
        <w:jc w:val="both"/>
        <w:rPr>
          <w:rFonts w:ascii="Times New Roman" w:eastAsia="Times New Roman" w:hAnsi="Times New Roman" w:cs="Times New Roman"/>
          <w:b/>
          <w:sz w:val="24"/>
          <w:szCs w:val="24"/>
          <w:lang w:bidi="en-US"/>
        </w:rPr>
      </w:pPr>
      <w:r w:rsidRPr="00777B86">
        <w:rPr>
          <w:rFonts w:ascii="Times New Roman" w:eastAsia="Times New Roman" w:hAnsi="Times New Roman" w:cs="Times New Roman"/>
          <w:b/>
          <w:sz w:val="24"/>
          <w:szCs w:val="24"/>
          <w:lang w:bidi="en-US"/>
        </w:rPr>
        <w:t>ИЗЛОЖЕНИЕ НОВОГО МАТЕРИАЛА</w:t>
      </w:r>
    </w:p>
    <w:p w:rsidR="00777B86" w:rsidRPr="00777B86" w:rsidRDefault="00777B86" w:rsidP="00777B86">
      <w:pPr>
        <w:pStyle w:val="Default"/>
        <w:ind w:firstLine="840"/>
        <w:jc w:val="both"/>
      </w:pPr>
    </w:p>
    <w:p w:rsidR="00777B86" w:rsidRPr="00777B86" w:rsidRDefault="00777B86" w:rsidP="00777B86">
      <w:pPr>
        <w:pStyle w:val="Default"/>
        <w:ind w:firstLine="840"/>
        <w:jc w:val="both"/>
      </w:pPr>
      <w:r w:rsidRPr="00777B86">
        <w:t xml:space="preserve">Аудиторская деятельность, аудит - предпринимательская деятельность по независимой проверке бухгалтерского учета и финансовой (бухгалтерской) отчетности организаций и индивидуальных предпринимателей (далее - </w:t>
      </w:r>
      <w:proofErr w:type="spellStart"/>
      <w:r w:rsidRPr="00777B86">
        <w:t>аудируемые</w:t>
      </w:r>
      <w:proofErr w:type="spellEnd"/>
      <w:r w:rsidRPr="00777B86">
        <w:t xml:space="preserve"> лица). </w:t>
      </w:r>
    </w:p>
    <w:p w:rsidR="00777B86" w:rsidRPr="00777B86" w:rsidRDefault="00777B86" w:rsidP="00777B86">
      <w:pPr>
        <w:pStyle w:val="Default"/>
        <w:ind w:firstLine="840"/>
        <w:jc w:val="both"/>
      </w:pPr>
      <w:r w:rsidRPr="00777B86">
        <w:t xml:space="preserve">Целью аудита является выражение мнения о достоверности финансовой (бухгалтерской) отчетности </w:t>
      </w:r>
      <w:proofErr w:type="spellStart"/>
      <w:r w:rsidRPr="00777B86">
        <w:t>аудируемых</w:t>
      </w:r>
      <w:proofErr w:type="spellEnd"/>
      <w:r w:rsidRPr="00777B86">
        <w:t xml:space="preserve"> лиц и соответствии порядка ведения бухгалтерского учета законодательству Российской Федерации. </w:t>
      </w:r>
    </w:p>
    <w:p w:rsidR="00777B86" w:rsidRPr="00777B86" w:rsidRDefault="00777B86" w:rsidP="00777B86">
      <w:pPr>
        <w:pStyle w:val="Default"/>
        <w:ind w:firstLine="840"/>
        <w:jc w:val="both"/>
      </w:pPr>
      <w:r w:rsidRPr="00777B86">
        <w:t xml:space="preserve">Под достоверностью понимается степень точности данных финансовой (бухгалтерской) отчетности, которая позволяет пользователю этой отчетности на основании ее данных делать правильные выводы о результатах хозяйственной деятельности, финансовом и имущественном положении </w:t>
      </w:r>
      <w:proofErr w:type="spellStart"/>
      <w:r w:rsidRPr="00777B86">
        <w:t>аудируемых</w:t>
      </w:r>
      <w:proofErr w:type="spellEnd"/>
      <w:r w:rsidRPr="00777B86">
        <w:t xml:space="preserve"> лиц и принимать базирующиеся на этих выводах обоснованные решения. </w:t>
      </w:r>
    </w:p>
    <w:p w:rsidR="00777B86" w:rsidRPr="00777B86" w:rsidRDefault="00777B86" w:rsidP="00777B86">
      <w:pPr>
        <w:pStyle w:val="Default"/>
        <w:ind w:firstLine="840"/>
        <w:jc w:val="both"/>
      </w:pPr>
      <w:r w:rsidRPr="00777B86">
        <w:t xml:space="preserve">При этом аудит не подменяет государственного контроля достоверности финансовой (бухгалтерской) отчетности, осуществляемого в соответствии с законодательством Российской Федерации уполномоченными органами государственной власти. </w:t>
      </w:r>
    </w:p>
    <w:p w:rsidR="00777B86" w:rsidRPr="00777B86" w:rsidRDefault="00777B86" w:rsidP="00777B86">
      <w:pPr>
        <w:pStyle w:val="Default"/>
        <w:ind w:firstLine="840"/>
        <w:jc w:val="both"/>
      </w:pPr>
      <w:r w:rsidRPr="00777B86">
        <w:t xml:space="preserve">Основная цель аудита может дополняться и другими целями, обусловленными договором на проведение аудита, например, улучшение финансового состояния </w:t>
      </w:r>
      <w:proofErr w:type="spellStart"/>
      <w:r w:rsidRPr="00777B86">
        <w:t>аудируемого</w:t>
      </w:r>
      <w:proofErr w:type="spellEnd"/>
      <w:r w:rsidRPr="00777B86">
        <w:t xml:space="preserve"> лица (разработка мероприятий), оптимизация затрат и финансового результата и другие. </w:t>
      </w:r>
    </w:p>
    <w:p w:rsidR="00777B86" w:rsidRPr="00777B86" w:rsidRDefault="00777B86" w:rsidP="00777B86">
      <w:pPr>
        <w:pStyle w:val="Default"/>
        <w:ind w:firstLine="840"/>
        <w:jc w:val="both"/>
      </w:pPr>
      <w:r w:rsidRPr="00777B86">
        <w:t xml:space="preserve">Аудиторским организациям и индивидуальным аудиторам запрещается заниматься какой-либо иной предпринимательской деятельностью, кроме проведения аудита, но они могут оказывать сопутствующие аудиту услуги. </w:t>
      </w:r>
    </w:p>
    <w:p w:rsidR="00777B86" w:rsidRPr="00777B86" w:rsidRDefault="00777B86" w:rsidP="00777B86">
      <w:pPr>
        <w:pStyle w:val="Default"/>
        <w:ind w:firstLine="900"/>
        <w:jc w:val="both"/>
      </w:pPr>
      <w:r w:rsidRPr="00777B86">
        <w:t xml:space="preserve">Под сопутствующими аудиту услугами понимается: </w:t>
      </w:r>
    </w:p>
    <w:p w:rsidR="00777B86" w:rsidRPr="00777B86" w:rsidRDefault="00777B86" w:rsidP="00777B86">
      <w:pPr>
        <w:pStyle w:val="Default"/>
        <w:ind w:firstLine="900"/>
        <w:jc w:val="both"/>
      </w:pPr>
      <w:r w:rsidRPr="00777B86">
        <w:t xml:space="preserve">• постановка, восстановление и ведение бухгалтерского учета, составление финансовой (бухгалтерской) отчетности, бухгалтерское консультирование; </w:t>
      </w:r>
    </w:p>
    <w:p w:rsidR="00777B86" w:rsidRPr="00777B86" w:rsidRDefault="00777B86" w:rsidP="00777B86">
      <w:pPr>
        <w:pStyle w:val="Default"/>
        <w:ind w:firstLine="900"/>
        <w:jc w:val="both"/>
      </w:pPr>
      <w:r w:rsidRPr="00777B86">
        <w:t xml:space="preserve">• налоговое консультирование; </w:t>
      </w:r>
    </w:p>
    <w:p w:rsidR="00777B86" w:rsidRPr="00777B86" w:rsidRDefault="00777B86" w:rsidP="00777B86">
      <w:pPr>
        <w:pStyle w:val="Default"/>
        <w:ind w:firstLine="900"/>
        <w:jc w:val="both"/>
      </w:pPr>
      <w:r w:rsidRPr="00777B86">
        <w:t xml:space="preserve">• анализ финансово-хозяйственной деятельности организаций и индивидуальных предпринимателей, экономическое и финансовое консультирование; </w:t>
      </w:r>
    </w:p>
    <w:p w:rsidR="00777B86" w:rsidRPr="00777B86" w:rsidRDefault="00777B86" w:rsidP="00777B86">
      <w:pPr>
        <w:pStyle w:val="Default"/>
        <w:ind w:firstLine="900"/>
        <w:jc w:val="both"/>
      </w:pPr>
      <w:r w:rsidRPr="00777B86">
        <w:t xml:space="preserve">• управленческое консультирование, в том числе связанное с </w:t>
      </w:r>
      <w:proofErr w:type="spellStart"/>
      <w:proofErr w:type="gramStart"/>
      <w:r w:rsidRPr="00777B86">
        <w:t>ре-структуризацией</w:t>
      </w:r>
      <w:proofErr w:type="spellEnd"/>
      <w:proofErr w:type="gramEnd"/>
      <w:r w:rsidRPr="00777B86">
        <w:t xml:space="preserve"> организаций; </w:t>
      </w:r>
    </w:p>
    <w:p w:rsidR="00777B86" w:rsidRPr="00777B86" w:rsidRDefault="00777B86" w:rsidP="00777B86">
      <w:pPr>
        <w:pStyle w:val="Default"/>
        <w:ind w:firstLine="900"/>
        <w:jc w:val="both"/>
      </w:pPr>
      <w:r w:rsidRPr="00777B86">
        <w:t xml:space="preserve">• правовое консультирование, а также представительство в судебных и налоговых органах по налоговым и таможенным спорам; </w:t>
      </w:r>
    </w:p>
    <w:p w:rsidR="00777B86" w:rsidRPr="00777B86" w:rsidRDefault="00777B86" w:rsidP="00777B86">
      <w:pPr>
        <w:pStyle w:val="Default"/>
        <w:ind w:firstLine="900"/>
        <w:jc w:val="both"/>
      </w:pPr>
      <w:r w:rsidRPr="00777B86">
        <w:t xml:space="preserve">• автоматизация бухгалтерского учета и внедрение информационных технологий; </w:t>
      </w:r>
    </w:p>
    <w:p w:rsidR="00777B86" w:rsidRPr="00777B86" w:rsidRDefault="00777B86" w:rsidP="00777B86">
      <w:pPr>
        <w:pStyle w:val="Default"/>
        <w:ind w:firstLine="900"/>
        <w:jc w:val="both"/>
      </w:pPr>
      <w:r w:rsidRPr="00777B86">
        <w:t xml:space="preserve">• оценка стоимости имущества, оценка предприятий как имущественных комплексов, а также предпринимательских рисков; </w:t>
      </w:r>
    </w:p>
    <w:p w:rsidR="00777B86" w:rsidRPr="00777B86" w:rsidRDefault="00777B86" w:rsidP="00777B86">
      <w:pPr>
        <w:pStyle w:val="Default"/>
        <w:ind w:firstLine="900"/>
        <w:jc w:val="both"/>
      </w:pPr>
      <w:r w:rsidRPr="00777B86">
        <w:t xml:space="preserve">• разработка и анализ инвестиционных проектов, составление бизнес-планов; </w:t>
      </w:r>
    </w:p>
    <w:p w:rsidR="00777B86" w:rsidRPr="00777B86" w:rsidRDefault="00777B86" w:rsidP="00777B86">
      <w:pPr>
        <w:pStyle w:val="Default"/>
        <w:ind w:firstLine="900"/>
        <w:jc w:val="both"/>
      </w:pPr>
      <w:r w:rsidRPr="00777B86">
        <w:t xml:space="preserve">• проведение маркетинговых исследований; </w:t>
      </w:r>
    </w:p>
    <w:p w:rsidR="00777B86" w:rsidRPr="00777B86" w:rsidRDefault="00777B86" w:rsidP="00777B86">
      <w:pPr>
        <w:pStyle w:val="Default"/>
        <w:ind w:firstLine="900"/>
        <w:jc w:val="both"/>
      </w:pPr>
      <w:r w:rsidRPr="00777B86">
        <w:t xml:space="preserve">• проведение научно-исследовательских и экспериментальных работ в области, связанной с аудиторской деятельностью, и распространение их результатов, в том числе на бумажных и электронных носителях; </w:t>
      </w:r>
    </w:p>
    <w:p w:rsidR="00777B86" w:rsidRPr="00777B86" w:rsidRDefault="00777B86" w:rsidP="00777B86">
      <w:pPr>
        <w:pStyle w:val="Default"/>
        <w:ind w:firstLine="900"/>
        <w:jc w:val="both"/>
      </w:pPr>
      <w:r w:rsidRPr="00777B86">
        <w:t xml:space="preserve">• обучение в установленном законодательством Российской Федерации порядке специалистов в областях, связанных с аудиторской деятельностью; </w:t>
      </w:r>
    </w:p>
    <w:p w:rsidR="001D41A7" w:rsidRDefault="00777B86" w:rsidP="00777B86">
      <w:pPr>
        <w:pStyle w:val="Default"/>
        <w:ind w:firstLine="900"/>
        <w:jc w:val="both"/>
      </w:pPr>
      <w:r w:rsidRPr="00777B86">
        <w:t xml:space="preserve">• оказание других услуг, связанных с аудиторской деятельностью. </w:t>
      </w:r>
    </w:p>
    <w:p w:rsidR="00777B86" w:rsidRPr="001D41A7" w:rsidRDefault="00777B86" w:rsidP="001D41A7">
      <w:pPr>
        <w:spacing w:after="200" w:line="276" w:lineRule="auto"/>
        <w:rPr>
          <w:rFonts w:ascii="Times New Roman" w:eastAsia="Times New Roman" w:hAnsi="Times New Roman" w:cs="Times New Roman"/>
          <w:color w:val="000000"/>
          <w:sz w:val="24"/>
          <w:szCs w:val="24"/>
          <w:lang w:eastAsia="ru-RU"/>
        </w:rPr>
      </w:pPr>
    </w:p>
    <w:p w:rsidR="00777B86" w:rsidRPr="00777B86" w:rsidRDefault="00777B86" w:rsidP="00777B86">
      <w:pPr>
        <w:pStyle w:val="Default"/>
      </w:pPr>
    </w:p>
    <w:p w:rsidR="00777B86" w:rsidRPr="00777B86" w:rsidRDefault="00777B86" w:rsidP="001D41A7">
      <w:pPr>
        <w:pStyle w:val="Default"/>
        <w:rPr>
          <w:b/>
          <w:bCs/>
        </w:rPr>
      </w:pPr>
      <w:r w:rsidRPr="00777B86">
        <w:rPr>
          <w:b/>
          <w:bCs/>
        </w:rPr>
        <w:lastRenderedPageBreak/>
        <w:t xml:space="preserve">Виды аудита </w:t>
      </w:r>
    </w:p>
    <w:p w:rsidR="00777B86" w:rsidRPr="00777B86" w:rsidRDefault="00777B86" w:rsidP="00777B86">
      <w:pPr>
        <w:pStyle w:val="Default"/>
        <w:jc w:val="center"/>
      </w:pPr>
    </w:p>
    <w:p w:rsidR="00777B86" w:rsidRPr="00777B86" w:rsidRDefault="00777B86" w:rsidP="00777B86">
      <w:pPr>
        <w:pStyle w:val="Default"/>
        <w:ind w:firstLine="900"/>
        <w:jc w:val="both"/>
      </w:pPr>
      <w:r w:rsidRPr="00777B86">
        <w:t xml:space="preserve">Аудит может классифицироваться по четырем признакам: </w:t>
      </w:r>
    </w:p>
    <w:p w:rsidR="00777B86" w:rsidRPr="00777B86" w:rsidRDefault="00777B86" w:rsidP="00777B86">
      <w:pPr>
        <w:pStyle w:val="Default"/>
        <w:jc w:val="both"/>
      </w:pPr>
      <w:r w:rsidRPr="00777B86">
        <w:rPr>
          <w:i/>
          <w:iCs/>
        </w:rPr>
        <w:t xml:space="preserve">по виду деятельности проверяемого экономического субъекта </w:t>
      </w:r>
      <w:r w:rsidRPr="00777B86">
        <w:t xml:space="preserve">различают: </w:t>
      </w:r>
    </w:p>
    <w:p w:rsidR="00777B86" w:rsidRPr="00777B86" w:rsidRDefault="00777B86" w:rsidP="00777B86">
      <w:pPr>
        <w:pStyle w:val="Default"/>
        <w:ind w:left="2700" w:hanging="1800"/>
        <w:jc w:val="both"/>
      </w:pPr>
      <w:r w:rsidRPr="00777B86">
        <w:t xml:space="preserve">• банковский аудит; </w:t>
      </w:r>
    </w:p>
    <w:p w:rsidR="00777B86" w:rsidRPr="00777B86" w:rsidRDefault="00777B86" w:rsidP="00777B86">
      <w:pPr>
        <w:pStyle w:val="Default"/>
        <w:ind w:left="2700" w:hanging="1800"/>
        <w:jc w:val="both"/>
      </w:pPr>
      <w:r w:rsidRPr="00777B86">
        <w:t xml:space="preserve">• страховой аудит, </w:t>
      </w:r>
    </w:p>
    <w:p w:rsidR="00777B86" w:rsidRPr="00777B86" w:rsidRDefault="00777B86" w:rsidP="00777B86">
      <w:pPr>
        <w:pStyle w:val="Default"/>
        <w:ind w:left="2700" w:hanging="1800"/>
        <w:jc w:val="both"/>
      </w:pPr>
      <w:r w:rsidRPr="00777B86">
        <w:t xml:space="preserve">• аудит инвестиционных институтов и бирж, </w:t>
      </w:r>
    </w:p>
    <w:p w:rsidR="00777B86" w:rsidRPr="00777B86" w:rsidRDefault="00777B86" w:rsidP="00777B86">
      <w:pPr>
        <w:pStyle w:val="Default"/>
        <w:ind w:left="2700" w:hanging="1800"/>
        <w:jc w:val="both"/>
      </w:pPr>
      <w:r w:rsidRPr="00777B86">
        <w:t xml:space="preserve">• общий аудит. </w:t>
      </w:r>
    </w:p>
    <w:p w:rsidR="00777B86" w:rsidRPr="00777B86" w:rsidRDefault="00777B86" w:rsidP="00777B86">
      <w:pPr>
        <w:pStyle w:val="Default"/>
        <w:ind w:firstLine="720"/>
        <w:jc w:val="both"/>
      </w:pPr>
      <w:r w:rsidRPr="00777B86">
        <w:t xml:space="preserve">Аудиторские аттестаты выдаются по этим четырем направлениям. </w:t>
      </w:r>
    </w:p>
    <w:p w:rsidR="00777B86" w:rsidRPr="00777B86" w:rsidRDefault="00777B86" w:rsidP="00777B86">
      <w:pPr>
        <w:pStyle w:val="Default"/>
        <w:jc w:val="both"/>
      </w:pPr>
      <w:r w:rsidRPr="00777B86">
        <w:rPr>
          <w:i/>
          <w:iCs/>
        </w:rPr>
        <w:t xml:space="preserve">по степени обязательности: </w:t>
      </w:r>
    </w:p>
    <w:p w:rsidR="00777B86" w:rsidRPr="00777B86" w:rsidRDefault="00777B86" w:rsidP="00777B86">
      <w:pPr>
        <w:pStyle w:val="Default"/>
        <w:ind w:left="2700" w:hanging="1800"/>
        <w:jc w:val="both"/>
      </w:pPr>
      <w:r w:rsidRPr="00777B86">
        <w:t xml:space="preserve">• обязательный аудит; </w:t>
      </w:r>
    </w:p>
    <w:p w:rsidR="00777B86" w:rsidRPr="00777B86" w:rsidRDefault="00777B86" w:rsidP="00777B86">
      <w:pPr>
        <w:pStyle w:val="Default"/>
        <w:ind w:left="2700" w:hanging="1800"/>
        <w:jc w:val="both"/>
      </w:pPr>
      <w:r w:rsidRPr="00777B86">
        <w:t xml:space="preserve">• инициативный аудит. </w:t>
      </w:r>
    </w:p>
    <w:p w:rsidR="00777B86" w:rsidRPr="00777B86" w:rsidRDefault="00777B86" w:rsidP="00777B86">
      <w:pPr>
        <w:pStyle w:val="Default"/>
        <w:jc w:val="both"/>
      </w:pPr>
      <w:r w:rsidRPr="00777B86">
        <w:rPr>
          <w:i/>
          <w:iCs/>
        </w:rPr>
        <w:t xml:space="preserve">по составу и объему проверяемой отчетности: </w:t>
      </w:r>
    </w:p>
    <w:p w:rsidR="00777B86" w:rsidRPr="00777B86" w:rsidRDefault="00777B86" w:rsidP="00777B86">
      <w:pPr>
        <w:pStyle w:val="Default"/>
        <w:ind w:firstLine="900"/>
        <w:jc w:val="both"/>
      </w:pPr>
      <w:r w:rsidRPr="00777B86">
        <w:t xml:space="preserve">• годовой аудит бухгалтерской отчетности (поквартальный, полугодовой), </w:t>
      </w:r>
    </w:p>
    <w:p w:rsidR="00777B86" w:rsidRPr="00777B86" w:rsidRDefault="00777B86" w:rsidP="00777B86">
      <w:pPr>
        <w:pStyle w:val="Default"/>
        <w:ind w:firstLine="900"/>
        <w:jc w:val="both"/>
      </w:pPr>
      <w:r w:rsidRPr="00777B86">
        <w:t xml:space="preserve">• специальный аудит отдельных вопросов. </w:t>
      </w:r>
    </w:p>
    <w:p w:rsidR="00777B86" w:rsidRPr="00777B86" w:rsidRDefault="00777B86" w:rsidP="00777B86">
      <w:pPr>
        <w:pStyle w:val="Default"/>
        <w:jc w:val="both"/>
      </w:pPr>
      <w:r w:rsidRPr="00777B86">
        <w:rPr>
          <w:i/>
          <w:iCs/>
        </w:rPr>
        <w:t xml:space="preserve">по виду исполнителя аудиторских услуг: </w:t>
      </w:r>
    </w:p>
    <w:p w:rsidR="00777B86" w:rsidRPr="00777B86" w:rsidRDefault="00777B86" w:rsidP="00777B86">
      <w:pPr>
        <w:pStyle w:val="Default"/>
        <w:ind w:left="1440" w:hanging="540"/>
        <w:jc w:val="both"/>
      </w:pPr>
      <w:r w:rsidRPr="00777B86">
        <w:t xml:space="preserve">• внешний, </w:t>
      </w:r>
    </w:p>
    <w:p w:rsidR="00777B86" w:rsidRPr="00777B86" w:rsidRDefault="00777B86" w:rsidP="00777B86">
      <w:pPr>
        <w:pStyle w:val="Default"/>
        <w:ind w:left="1440" w:hanging="540"/>
        <w:jc w:val="both"/>
      </w:pPr>
      <w:r w:rsidRPr="00777B86">
        <w:t xml:space="preserve">• внутренний. </w:t>
      </w:r>
    </w:p>
    <w:p w:rsidR="00777B86" w:rsidRPr="00777B86" w:rsidRDefault="00777B86" w:rsidP="00777B86">
      <w:pPr>
        <w:pStyle w:val="Default"/>
        <w:ind w:firstLine="900"/>
        <w:jc w:val="both"/>
      </w:pPr>
      <w:r w:rsidRPr="00777B86">
        <w:t xml:space="preserve">Внешний аудит осуществляется аудиторской организацией или индивидуальным предпринимателем, так же </w:t>
      </w:r>
      <w:proofErr w:type="gramStart"/>
      <w:r w:rsidRPr="00777B86">
        <w:t>аудиторами</w:t>
      </w:r>
      <w:proofErr w:type="gramEnd"/>
      <w:r w:rsidRPr="00777B86">
        <w:t xml:space="preserve"> имеющими квалификационный аттестат. </w:t>
      </w:r>
    </w:p>
    <w:p w:rsidR="00777B86" w:rsidRPr="00777B86" w:rsidRDefault="00777B86" w:rsidP="00777B86">
      <w:pPr>
        <w:pStyle w:val="Default"/>
        <w:ind w:firstLine="900"/>
        <w:jc w:val="both"/>
      </w:pPr>
      <w:r w:rsidRPr="00777B86">
        <w:t xml:space="preserve">Внутренний аудит – это элемент системы внутреннего контроля экономического субъекта; он включает в себя проверку финансовой отчетности компании ее специально назначенными сотрудниками с целью оценки правильности принятых решений, выявления ошибок и пр. Так же задачами внутреннего аудита являются </w:t>
      </w:r>
      <w:proofErr w:type="gramStart"/>
      <w:r w:rsidRPr="00777B86">
        <w:t>контроль за</w:t>
      </w:r>
      <w:proofErr w:type="gramEnd"/>
      <w:r w:rsidRPr="00777B86">
        <w:t xml:space="preserve"> сохранностью активов, оценка эффективности вложений финансов экономического субъекта. </w:t>
      </w:r>
    </w:p>
    <w:p w:rsidR="00777B86" w:rsidRPr="00777B86" w:rsidRDefault="00777B86" w:rsidP="00777B86">
      <w:pPr>
        <w:pStyle w:val="Default"/>
        <w:ind w:firstLine="900"/>
        <w:jc w:val="both"/>
      </w:pPr>
      <w:r w:rsidRPr="00777B86">
        <w:t xml:space="preserve">Обязательный аудит проводится только аудиторскими организациями. </w:t>
      </w:r>
      <w:proofErr w:type="gramStart"/>
      <w:r w:rsidRPr="00777B86">
        <w:t>При проведении обязательного аудита в организациях, в уставных (складочных) капиталах которых доля государственной собственности или собственности субъекта Российской Федерации составляет не менее 25 процентов, заключение договоров оказания аудиторских услуг должно осуществляться по конкурсу по итогам размещения заказа на оказание таких услуг в порядке, предусмотренном Федеральным законом от 21 июля 2005 года N 94-ФЗ «О размещении заказов на поставки товаров, выполнение</w:t>
      </w:r>
      <w:proofErr w:type="gramEnd"/>
      <w:r w:rsidRPr="00777B86">
        <w:t xml:space="preserve"> работ, оказание услуг для государственных и муниципальных нужд» (ред. от 11.07.11) </w:t>
      </w:r>
    </w:p>
    <w:p w:rsidR="00777B86" w:rsidRPr="00777B86" w:rsidRDefault="00777B86" w:rsidP="00777B86">
      <w:pPr>
        <w:pStyle w:val="Default"/>
        <w:ind w:firstLine="900"/>
        <w:jc w:val="both"/>
      </w:pPr>
      <w:r w:rsidRPr="00777B86">
        <w:t xml:space="preserve">Аудиторская проверка </w:t>
      </w:r>
      <w:proofErr w:type="spellStart"/>
      <w:r w:rsidRPr="00777B86">
        <w:t>аудируемых</w:t>
      </w:r>
      <w:proofErr w:type="spellEnd"/>
      <w:r w:rsidRPr="00777B86">
        <w:t xml:space="preserve"> лиц, в финансовой (бухгалтерской) документации которых содержатся сведения, составляющие государственную тайну, осуществляется в соответствии с законодательством Российской Федерации только аудиторскими компаниями в уставном капитале, которых нет иностранного капитала и имеется допу</w:t>
      </w:r>
      <w:proofErr w:type="gramStart"/>
      <w:r w:rsidRPr="00777B86">
        <w:t>ск к пр</w:t>
      </w:r>
      <w:proofErr w:type="gramEnd"/>
      <w:r w:rsidRPr="00777B86">
        <w:t xml:space="preserve">оверке таких организаций. </w:t>
      </w:r>
    </w:p>
    <w:p w:rsidR="00777B86" w:rsidRPr="00777B86" w:rsidRDefault="00777B86" w:rsidP="00777B86">
      <w:pPr>
        <w:pStyle w:val="Default"/>
        <w:ind w:firstLine="900"/>
        <w:jc w:val="both"/>
      </w:pPr>
      <w:r w:rsidRPr="00777B86">
        <w:t xml:space="preserve">Обязательный аудит - это ежегодная обязательная аудиторская проверка ведения бухгалтерского учета и финансовой (бухгалтерской) отчетности организации или индивидуального предпринимателя. Под требования законодательных и нормативных актов РФ, устанавливающих обязательность годовой бухгалтерской отчетности, подпадают: </w:t>
      </w:r>
    </w:p>
    <w:p w:rsidR="00777B86" w:rsidRPr="00777B86" w:rsidRDefault="00777B86" w:rsidP="00777B86">
      <w:pPr>
        <w:pStyle w:val="Default"/>
        <w:jc w:val="both"/>
      </w:pPr>
      <w:proofErr w:type="gramStart"/>
      <w:r w:rsidRPr="00777B86">
        <w:t>организации</w:t>
      </w:r>
      <w:proofErr w:type="gramEnd"/>
      <w:r w:rsidRPr="00777B86">
        <w:t xml:space="preserve"> имеющие организационно-правовую форму открытого акционерного общества; </w:t>
      </w:r>
    </w:p>
    <w:p w:rsidR="00777B86" w:rsidRPr="00777B86" w:rsidRDefault="00777B86" w:rsidP="00777B86">
      <w:pPr>
        <w:pStyle w:val="Default"/>
        <w:ind w:firstLine="900"/>
        <w:jc w:val="both"/>
      </w:pPr>
      <w:proofErr w:type="gramStart"/>
      <w:r w:rsidRPr="00777B86">
        <w:t xml:space="preserve">• по виду деятельности - кредитные организации, бюро кредитных историй, страховые организации (за исключением сельскохозяйственных кооперативов) или общества взаимного страхования, товарные или фондовые биржи, инвестиционные фонды, государственные внебюджетные фонды, источником образования средств которых являются предусмотренные законодательством Российской Федерации обязательные отчисления, производимые физическими и юридическими лицами, фонды, источниками образования средств которого являются добровольные отчисления физических и юридических лиц; </w:t>
      </w:r>
      <w:proofErr w:type="gramEnd"/>
    </w:p>
    <w:p w:rsidR="00777B86" w:rsidRPr="00777B86" w:rsidRDefault="00777B86" w:rsidP="00777B86">
      <w:pPr>
        <w:pStyle w:val="Default"/>
        <w:ind w:firstLine="900"/>
        <w:jc w:val="both"/>
      </w:pPr>
      <w:proofErr w:type="gramStart"/>
      <w:r w:rsidRPr="00777B86">
        <w:t xml:space="preserve">• организации (за исключением сельскохозяйственных кооперативов и их союзов) или индивидуальные предприниматели, у которых объем выручки от реализации продукции (выполнения работ, оказания услуг) за один год превышает в 500 тысяч раз установленный законодательством Российской Федерации минимальный размер оплаты труда или сумма </w:t>
      </w:r>
      <w:r w:rsidRPr="00777B86">
        <w:lastRenderedPageBreak/>
        <w:t xml:space="preserve">активов баланса превышает на конец отчетного года в 200 тысяч раз установленный законодательством Российской Федерации минимальный размер оплаты труда; </w:t>
      </w:r>
      <w:proofErr w:type="gramEnd"/>
    </w:p>
    <w:p w:rsidR="00777B86" w:rsidRPr="00777B86" w:rsidRDefault="00777B86" w:rsidP="00777B86">
      <w:pPr>
        <w:pStyle w:val="Default"/>
        <w:ind w:firstLine="900"/>
        <w:jc w:val="both"/>
      </w:pPr>
      <w:r w:rsidRPr="00777B86">
        <w:t xml:space="preserve">• организации, которые является государственным унитарным предприятием, муниципальным унитарным предприятием, основанным на праве хозяйственного ведения, если финансовые показатели его деятельности соответствуют выше перечисленным показателям. Для муниципальных унитарных предприятий законом субъекта Российской Федерации финансовые показатели могут быть понижены; </w:t>
      </w:r>
    </w:p>
    <w:p w:rsidR="00777B86" w:rsidRPr="00777B86" w:rsidRDefault="00777B86" w:rsidP="00777B86">
      <w:pPr>
        <w:pStyle w:val="Default"/>
        <w:ind w:firstLine="900"/>
        <w:jc w:val="both"/>
      </w:pPr>
      <w:r w:rsidRPr="00777B86">
        <w:t xml:space="preserve">С 01.01.2007 года Федеральным законом от 03.11.2006 N 174-ФЗ «Об автономных учреждениях» (ред. от 18.07.11 №239-ФЗ) аудиторское заключение о достоверности годовой бухгалтерской отчетности автономного учреждения является одной из неотъемлемых составляющих перечня документов, открытость и доступность которых должно обеспечить автономное учреждение. Т.е. для </w:t>
      </w:r>
      <w:proofErr w:type="gramStart"/>
      <w:r w:rsidRPr="00777B86">
        <w:t>автономных учреждений, созданных с 2007 года аудит является</w:t>
      </w:r>
      <w:proofErr w:type="gramEnd"/>
      <w:r w:rsidRPr="00777B86">
        <w:t xml:space="preserve"> обязательным. </w:t>
      </w:r>
    </w:p>
    <w:p w:rsidR="00777B86" w:rsidRPr="00777B86" w:rsidRDefault="00777B86" w:rsidP="00777B86">
      <w:pPr>
        <w:pStyle w:val="Default"/>
        <w:ind w:firstLine="900"/>
        <w:jc w:val="both"/>
      </w:pPr>
      <w:r w:rsidRPr="00777B86">
        <w:t xml:space="preserve">Инициативный аудит осуществляется по решению экономического субъекта, либо органов управления, либо собственников. Обычно целью такого аудита является выявление недостатков в методике бухгалтерского учета, правильности исчисления налогов, определение финансового состояния, а также рекомендации по повышению эффективности методов управления. </w:t>
      </w:r>
    </w:p>
    <w:p w:rsidR="00777B86" w:rsidRPr="00777B86" w:rsidRDefault="00777B86" w:rsidP="00777B86">
      <w:pPr>
        <w:pStyle w:val="Default"/>
        <w:ind w:firstLine="900"/>
        <w:jc w:val="both"/>
      </w:pPr>
      <w:r w:rsidRPr="00777B86">
        <w:t xml:space="preserve">Инициаторами аудита могут быть также органы власти (прокуратура, МВД). </w:t>
      </w:r>
      <w:proofErr w:type="gramStart"/>
      <w:r w:rsidRPr="00777B86">
        <w:t>Орган дознания и следователь при наличии санкции прокурора, прокурор, суд и арбитражный суд вправе в соответствии с процессуальным законодательством Российской Федерации дать аудитору или аудиторской фирме поручение о проведении аудиторской проверки экономического субъекта при наличии в производстве указанных органов возбужденного (возобновленного производством) уголовного дела, принятого к производству (возобновленного производством) гражданского дела или дела, подведомственного арбитражному суду.</w:t>
      </w:r>
      <w:proofErr w:type="gramEnd"/>
      <w:r w:rsidRPr="00777B86">
        <w:t xml:space="preserve"> Содержание такого поручения должно соответствовать обстоятельствам, послужившим основанием для возбуждения (возобновления производством) уголовного дела, принятия к производству (возобновления производством) гражданского дела или дела, подведомственного арбитражному суду. Срок проведения аудиторской проверки по такому поручению определяется по договоренности с аудитором (аудиторской фирмой) и, как правило, не должен превышать двух месяцев. Государственные органы, по поручению которых проводится аудиторская проверка, обязаны создать надлежащие условия для ее проведения, а также при необходимости обеспечить личную безопасность аудиторов и членов их семей. С согласия аудиторов проверка может проводиться по документам финансовой отчетности, изъятым (затребованным) в установленном порядке органом дознания, прокурором, следователем, судом и арбитражным судом. </w:t>
      </w:r>
    </w:p>
    <w:p w:rsidR="00777B86" w:rsidRPr="00777B86" w:rsidRDefault="00777B86" w:rsidP="00777B86">
      <w:pPr>
        <w:pStyle w:val="Default"/>
        <w:ind w:firstLine="902"/>
        <w:jc w:val="both"/>
      </w:pPr>
      <w:r w:rsidRPr="00777B86">
        <w:t xml:space="preserve">Оплата работы аудитора (аудиторской фирмы) при проведении проверок по поручению органа дознания, прокурора, следователя, суда и арбитражного суда производится предварительно за счет проверяемого экономического субъекта по ставкам, ежегодно утверждаемым Советом Министров - Правительством Российской Федерации с учетом средней ставки оплаты, сложившейся на рынке аудиторских услуг. </w:t>
      </w:r>
    </w:p>
    <w:p w:rsidR="00777B86" w:rsidRPr="00777B86" w:rsidRDefault="00777B86" w:rsidP="00777B86">
      <w:pPr>
        <w:ind w:firstLine="900"/>
        <w:jc w:val="both"/>
        <w:rPr>
          <w:rFonts w:ascii="Times New Roman" w:hAnsi="Times New Roman" w:cs="Times New Roman"/>
          <w:sz w:val="24"/>
          <w:szCs w:val="24"/>
        </w:rPr>
      </w:pPr>
      <w:proofErr w:type="gramStart"/>
      <w:r w:rsidRPr="00777B86">
        <w:rPr>
          <w:rFonts w:ascii="Times New Roman" w:hAnsi="Times New Roman" w:cs="Times New Roman"/>
          <w:sz w:val="24"/>
          <w:szCs w:val="24"/>
        </w:rPr>
        <w:t>В случае отсутствия у экономического субъекта достаточных средств вследствие несостоятельности (банкротства) предварительная оплата работы аудитора (аудиторской фирмы) производится в месячный срок по тем же ставкам за счет средств республиканского бюджета Российской Федерации с последующим возмещением на основании решения арбитражного суда по иску соответствующего прокурора или органа федерального казначейства за счет имущества экономического субъекта, признанного несостоятельным (банкротом).</w:t>
      </w:r>
      <w:proofErr w:type="gramEnd"/>
    </w:p>
    <w:p w:rsidR="00777B86" w:rsidRPr="00777B86" w:rsidRDefault="00777B86" w:rsidP="00777B86">
      <w:pPr>
        <w:pStyle w:val="Default"/>
        <w:jc w:val="center"/>
        <w:rPr>
          <w:b/>
          <w:bCs/>
        </w:rPr>
      </w:pPr>
    </w:p>
    <w:p w:rsidR="00777B86" w:rsidRPr="00777B86" w:rsidRDefault="00777B86" w:rsidP="001D41A7">
      <w:pPr>
        <w:pStyle w:val="Default"/>
        <w:rPr>
          <w:b/>
          <w:bCs/>
        </w:rPr>
      </w:pPr>
      <w:r w:rsidRPr="00777B86">
        <w:rPr>
          <w:b/>
          <w:bCs/>
        </w:rPr>
        <w:t>Функц</w:t>
      </w:r>
      <w:proofErr w:type="gramStart"/>
      <w:r w:rsidRPr="00777B86">
        <w:rPr>
          <w:b/>
          <w:bCs/>
        </w:rPr>
        <w:t>ии ау</w:t>
      </w:r>
      <w:proofErr w:type="gramEnd"/>
      <w:r w:rsidRPr="00777B86">
        <w:rPr>
          <w:b/>
          <w:bCs/>
        </w:rPr>
        <w:t xml:space="preserve">диторских фирм и аудиторов </w:t>
      </w:r>
    </w:p>
    <w:p w:rsidR="00777B86" w:rsidRPr="00777B86" w:rsidRDefault="00777B86" w:rsidP="00777B86">
      <w:pPr>
        <w:pStyle w:val="Default"/>
        <w:jc w:val="center"/>
      </w:pPr>
    </w:p>
    <w:p w:rsidR="00777B86" w:rsidRPr="00777B86" w:rsidRDefault="00777B86" w:rsidP="00777B86">
      <w:pPr>
        <w:pStyle w:val="Default"/>
        <w:ind w:firstLine="900"/>
        <w:jc w:val="both"/>
      </w:pPr>
      <w:r w:rsidRPr="00777B86">
        <w:t xml:space="preserve">Аудиторской деятельностью имеют право заниматься физические лица аудиторы и юридические </w:t>
      </w:r>
      <w:proofErr w:type="gramStart"/>
      <w:r w:rsidRPr="00777B86">
        <w:t>лица</w:t>
      </w:r>
      <w:proofErr w:type="gramEnd"/>
      <w:r w:rsidRPr="00777B86">
        <w:t xml:space="preserve"> аудиторские фирмы независимо от вида собственности, в том числе иностранные и созданные совместно с иностранными юридическими и физическими лицами. </w:t>
      </w:r>
    </w:p>
    <w:p w:rsidR="00777B86" w:rsidRPr="00777B86" w:rsidRDefault="00777B86" w:rsidP="00777B86">
      <w:pPr>
        <w:pStyle w:val="Default"/>
        <w:ind w:firstLine="900"/>
        <w:jc w:val="both"/>
      </w:pPr>
      <w:r w:rsidRPr="00777B86">
        <w:lastRenderedPageBreak/>
        <w:t xml:space="preserve">Аудитор - физическое лицо, отвечающее квалификационным требованиям, установленным уполномоченным федеральным органом, и имеющее квалификационный аттестат аудитора. </w:t>
      </w:r>
    </w:p>
    <w:p w:rsidR="00777B86" w:rsidRPr="00777B86" w:rsidRDefault="00777B86" w:rsidP="00777B86">
      <w:pPr>
        <w:pStyle w:val="Default"/>
        <w:ind w:firstLine="900"/>
        <w:jc w:val="both"/>
      </w:pPr>
      <w:r w:rsidRPr="00777B86">
        <w:t xml:space="preserve">Аудитор может работать в качестве работника аудиторской организации или в качестве лица, привлекаемого аудиторской организацией к работе на основании гражданско-правового договора, либо в качестве индивидуального предпринимателя, осуществляющего свою деятельность без образования юридического лица. </w:t>
      </w:r>
    </w:p>
    <w:p w:rsidR="00777B86" w:rsidRPr="00777B86" w:rsidRDefault="00777B86" w:rsidP="00777B86">
      <w:pPr>
        <w:pStyle w:val="Default"/>
        <w:ind w:firstLine="900"/>
        <w:jc w:val="both"/>
      </w:pPr>
      <w:r w:rsidRPr="00777B86">
        <w:t xml:space="preserve">Индивидуальный аудитор вправе осуществлять аудиторскую деятельность, а также оказывать сопутствующие аудиту услуги. Индивидуальный аудитор не вправе осуществлять иные виды предпринимательской деятельности. </w:t>
      </w:r>
    </w:p>
    <w:p w:rsidR="00777B86" w:rsidRPr="00777B86" w:rsidRDefault="00777B86" w:rsidP="00777B86">
      <w:pPr>
        <w:pStyle w:val="Default"/>
        <w:ind w:firstLine="900"/>
        <w:jc w:val="both"/>
      </w:pPr>
      <w:r w:rsidRPr="00777B86">
        <w:t xml:space="preserve">Аудитором может быть лицо, удовлетворяющее следующим требованиям: </w:t>
      </w:r>
    </w:p>
    <w:p w:rsidR="00777B86" w:rsidRPr="00777B86" w:rsidRDefault="00777B86" w:rsidP="00777B86">
      <w:pPr>
        <w:pStyle w:val="Default"/>
        <w:ind w:firstLine="900"/>
        <w:jc w:val="both"/>
      </w:pPr>
      <w:r w:rsidRPr="00777B86">
        <w:t xml:space="preserve">• наличие документа о высшем экономическом и (или) юридическом образовании, полученном в российских учреждениях высшего профессионального образования, имеющих государственную аккредитацию, либо полученном в образовательном учреждении иностранного государства, и свидетельства об эквивалентности указанного документа российскому документу государственного образца о высшем экономическом и (или) юридическом образовании; </w:t>
      </w:r>
    </w:p>
    <w:p w:rsidR="00777B86" w:rsidRPr="00777B86" w:rsidRDefault="00777B86" w:rsidP="00777B86">
      <w:pPr>
        <w:pStyle w:val="Default"/>
        <w:ind w:firstLine="900"/>
        <w:jc w:val="both"/>
      </w:pPr>
      <w:r w:rsidRPr="00777B86">
        <w:t xml:space="preserve">• наличие стажа работы по экономической или юридической специальности не менее трех лет, </w:t>
      </w:r>
    </w:p>
    <w:p w:rsidR="00777B86" w:rsidRPr="00777B86" w:rsidRDefault="00777B86" w:rsidP="00777B86">
      <w:pPr>
        <w:pStyle w:val="Default"/>
        <w:ind w:firstLine="900"/>
        <w:jc w:val="both"/>
      </w:pPr>
      <w:r w:rsidRPr="00777B86">
        <w:t xml:space="preserve">• наличие аттестата аудитора, </w:t>
      </w:r>
    </w:p>
    <w:p w:rsidR="00777B86" w:rsidRPr="00777B86" w:rsidRDefault="00777B86" w:rsidP="00777B86">
      <w:pPr>
        <w:pStyle w:val="Default"/>
        <w:ind w:firstLine="900"/>
        <w:jc w:val="both"/>
      </w:pPr>
      <w:r w:rsidRPr="00777B86">
        <w:t xml:space="preserve">• ежегодное повышение квалификации. </w:t>
      </w:r>
    </w:p>
    <w:p w:rsidR="00777B86" w:rsidRPr="00777B86" w:rsidRDefault="00777B86" w:rsidP="00777B86">
      <w:pPr>
        <w:pStyle w:val="Default"/>
        <w:jc w:val="both"/>
      </w:pPr>
      <w:r w:rsidRPr="00777B86">
        <w:t xml:space="preserve">Организация проведения аттестации возлагается: </w:t>
      </w:r>
    </w:p>
    <w:p w:rsidR="00777B86" w:rsidRPr="00777B86" w:rsidRDefault="00777B86" w:rsidP="00777B86">
      <w:pPr>
        <w:pStyle w:val="Default"/>
        <w:ind w:firstLine="900"/>
        <w:jc w:val="both"/>
      </w:pPr>
      <w:r w:rsidRPr="00777B86">
        <w:t xml:space="preserve">• на Министерство финансов Российской Федерации – общий аудит, аудит товарных и фондовых бирж, внебюджетных фондов и инвестиционных институтов, аудит страховых организаций; </w:t>
      </w:r>
    </w:p>
    <w:p w:rsidR="00777B86" w:rsidRPr="00777B86" w:rsidRDefault="00777B86" w:rsidP="00777B86">
      <w:pPr>
        <w:pStyle w:val="Default"/>
        <w:ind w:firstLine="900"/>
        <w:jc w:val="both"/>
      </w:pPr>
      <w:r w:rsidRPr="00777B86">
        <w:t xml:space="preserve">• на Центральный банк Российской Федерации - по аудиту банков и кредитных учреждений. </w:t>
      </w:r>
    </w:p>
    <w:p w:rsidR="00777B86" w:rsidRPr="00777B86" w:rsidRDefault="00777B86" w:rsidP="00777B86">
      <w:pPr>
        <w:pStyle w:val="Default"/>
        <w:ind w:firstLine="900"/>
        <w:jc w:val="both"/>
      </w:pPr>
      <w:r w:rsidRPr="00777B86">
        <w:t xml:space="preserve">Аттестация проводится на базе учебно-методических центров по обучению и переподготовке аудиторов (далее именуются учебно-методические центры), определяемых Комиссией по аудиторской деятельности при Президенте Российской Федерации по представлению Министерства финансов Российской Федерации, Центрального банка Российской Федерации. Сведения об указанных учебно-методических центрах публикуются в центральных печатных органах и местных печатных органах тех регионов, на территориях которых они осуществляют свою деятельность. Для проведения аттестации Министерство финансов Российской Федерации, Центральный банк Российской Федерации создают центральные </w:t>
      </w:r>
      <w:proofErr w:type="spellStart"/>
      <w:r w:rsidRPr="00777B86">
        <w:t>аттестационно-лицензионные</w:t>
      </w:r>
      <w:proofErr w:type="spellEnd"/>
      <w:r w:rsidRPr="00777B86">
        <w:t xml:space="preserve"> аудиторские комиссии (далее именуются - ЦАЛАК). Претендент представляет в соответствующую комиссию следующее документы: </w:t>
      </w:r>
    </w:p>
    <w:p w:rsidR="00777B86" w:rsidRPr="00777B86" w:rsidRDefault="00777B86" w:rsidP="00777B86">
      <w:pPr>
        <w:pStyle w:val="Default"/>
        <w:ind w:firstLine="900"/>
        <w:jc w:val="both"/>
      </w:pPr>
      <w:r w:rsidRPr="00777B86">
        <w:t xml:space="preserve">• заявление; </w:t>
      </w:r>
    </w:p>
    <w:p w:rsidR="00777B86" w:rsidRPr="00777B86" w:rsidRDefault="00777B86" w:rsidP="00777B86">
      <w:pPr>
        <w:pStyle w:val="Default"/>
        <w:ind w:firstLine="900"/>
        <w:jc w:val="both"/>
      </w:pPr>
      <w:proofErr w:type="gramStart"/>
      <w:r w:rsidRPr="00777B86">
        <w:t xml:space="preserve">• нотариально заверенные копию диплома о высшем (среднем специальном) образовании и выписку из трудовой книжки; </w:t>
      </w:r>
      <w:proofErr w:type="gramEnd"/>
    </w:p>
    <w:p w:rsidR="00777B86" w:rsidRPr="00777B86" w:rsidRDefault="00777B86" w:rsidP="00777B86">
      <w:pPr>
        <w:pStyle w:val="Default"/>
        <w:ind w:firstLine="900"/>
        <w:jc w:val="both"/>
      </w:pPr>
      <w:r w:rsidRPr="00777B86">
        <w:t xml:space="preserve">• две фотографии; </w:t>
      </w:r>
    </w:p>
    <w:p w:rsidR="00777B86" w:rsidRPr="00777B86" w:rsidRDefault="00777B86" w:rsidP="00777B86">
      <w:pPr>
        <w:pStyle w:val="Default"/>
        <w:ind w:firstLine="900"/>
        <w:jc w:val="both"/>
      </w:pPr>
      <w:r w:rsidRPr="00777B86">
        <w:t xml:space="preserve">• квитанцию о внесении платы за проведение аттестации. Заявление рассматривается соответствующей комиссией в срок, не превышающий одного месяца с момента представления всех необходимых документов. </w:t>
      </w:r>
    </w:p>
    <w:p w:rsidR="00777B86" w:rsidRPr="00777B86" w:rsidRDefault="00777B86" w:rsidP="00777B86">
      <w:pPr>
        <w:pStyle w:val="Default"/>
        <w:ind w:firstLine="900"/>
        <w:jc w:val="both"/>
      </w:pPr>
      <w:r w:rsidRPr="00777B86">
        <w:t xml:space="preserve">Квалификационный аттестат аудитора выдается без ограничения срока его действия. Но каждый аудитор, имеющий квалификационный аттестат, обязан в течение каждого календарного </w:t>
      </w:r>
      <w:proofErr w:type="gramStart"/>
      <w:r w:rsidRPr="00777B86">
        <w:t>года</w:t>
      </w:r>
      <w:proofErr w:type="gramEnd"/>
      <w:r w:rsidRPr="00777B86">
        <w:t xml:space="preserve"> начиная с года, следующего за годом получения аттестата, проходить обучение по программам повышения квалификации, утверждаемым уполномоченным федеральным органом. </w:t>
      </w:r>
      <w:proofErr w:type="gramStart"/>
      <w:r w:rsidRPr="00777B86">
        <w:t>Обучение по программам</w:t>
      </w:r>
      <w:proofErr w:type="gramEnd"/>
      <w:r w:rsidRPr="00777B86">
        <w:t xml:space="preserve"> повышения квалификации осуществляется лицами, имеющими лицензию на осуществление образовательной деятельности. Аттестация на право осуществления аудиторской деятельности (далее - аттестация) - проверка квалификации физических лиц, желающих заниматься аудиторской деятельностью. Аттестация осуществляется в форме квалификационного экзамена. </w:t>
      </w:r>
    </w:p>
    <w:p w:rsidR="00777B86" w:rsidRPr="00777B86" w:rsidRDefault="00777B86" w:rsidP="00777B86">
      <w:pPr>
        <w:pStyle w:val="Default"/>
        <w:ind w:firstLine="900"/>
        <w:jc w:val="both"/>
      </w:pPr>
      <w:r w:rsidRPr="00777B86">
        <w:t xml:space="preserve">Аттестат аудитора может быть аннулирован в случаях: </w:t>
      </w:r>
    </w:p>
    <w:p w:rsidR="00777B86" w:rsidRPr="00777B86" w:rsidRDefault="00777B86" w:rsidP="00777B86">
      <w:pPr>
        <w:pStyle w:val="Default"/>
        <w:ind w:firstLine="900"/>
        <w:jc w:val="both"/>
      </w:pPr>
      <w:r w:rsidRPr="00777B86">
        <w:lastRenderedPageBreak/>
        <w:t xml:space="preserve">• установлен факт получения квалификационного аттестата аудитора с использованием подложных документов; </w:t>
      </w:r>
    </w:p>
    <w:p w:rsidR="00777B86" w:rsidRPr="00777B86" w:rsidRDefault="00777B86" w:rsidP="00777B86">
      <w:pPr>
        <w:pStyle w:val="Default"/>
        <w:ind w:firstLine="900"/>
        <w:jc w:val="both"/>
      </w:pPr>
      <w:r w:rsidRPr="00777B86">
        <w:t xml:space="preserve">• вступил в законную силу приговор суда, предусматривающий наказание в виде лишения права заниматься аудиторской деятельностью в течение определенного срока; </w:t>
      </w:r>
    </w:p>
    <w:p w:rsidR="00777B86" w:rsidRPr="00777B86" w:rsidRDefault="00777B86" w:rsidP="00777B86">
      <w:pPr>
        <w:pStyle w:val="Default"/>
        <w:ind w:firstLine="900"/>
        <w:jc w:val="both"/>
      </w:pPr>
      <w:r w:rsidRPr="00777B86">
        <w:t xml:space="preserve">• установлен факт несоблюдения требований аудиторской тайны и независимости аудитора; </w:t>
      </w:r>
    </w:p>
    <w:p w:rsidR="00777B86" w:rsidRPr="00777B86" w:rsidRDefault="00777B86" w:rsidP="00777B86">
      <w:pPr>
        <w:pStyle w:val="Default"/>
        <w:ind w:firstLine="900"/>
        <w:jc w:val="both"/>
      </w:pPr>
      <w:r w:rsidRPr="00777B86">
        <w:t>• установлен факт систематического нарушения аудитором при проведен</w:t>
      </w:r>
      <w:proofErr w:type="gramStart"/>
      <w:r w:rsidRPr="00777B86">
        <w:t>ии ау</w:t>
      </w:r>
      <w:proofErr w:type="gramEnd"/>
      <w:r w:rsidRPr="00777B86">
        <w:t xml:space="preserve">дита требований, установленных законодательством Российской Федерации или федеральными правилами (стандартами) аудиторской деятельности; </w:t>
      </w:r>
    </w:p>
    <w:p w:rsidR="00777B86" w:rsidRPr="00777B86" w:rsidRDefault="00777B86" w:rsidP="00777B86">
      <w:pPr>
        <w:pStyle w:val="Default"/>
        <w:ind w:firstLine="900"/>
        <w:jc w:val="both"/>
      </w:pPr>
      <w:r w:rsidRPr="00777B86">
        <w:t xml:space="preserve">• установлен факт подписания аудитором аудиторского заключения без проведения аудиторской проверки; </w:t>
      </w:r>
    </w:p>
    <w:p w:rsidR="00777B86" w:rsidRPr="00777B86" w:rsidRDefault="00777B86" w:rsidP="00777B86">
      <w:pPr>
        <w:pStyle w:val="Default"/>
        <w:ind w:firstLine="900"/>
        <w:jc w:val="both"/>
      </w:pPr>
      <w:r w:rsidRPr="00777B86">
        <w:t xml:space="preserve">• установлен факт, что в течение двух календарных лет подряд аудитор не осуществляет аудиторскую деятельность; </w:t>
      </w:r>
    </w:p>
    <w:p w:rsidR="00777B86" w:rsidRPr="00777B86" w:rsidRDefault="00777B86" w:rsidP="00777B86">
      <w:pPr>
        <w:pStyle w:val="Default"/>
        <w:ind w:firstLine="900"/>
        <w:jc w:val="both"/>
      </w:pPr>
      <w:r w:rsidRPr="00777B86">
        <w:t xml:space="preserve">• аудитор нарушает требование о прохождении </w:t>
      </w:r>
      <w:proofErr w:type="gramStart"/>
      <w:r w:rsidRPr="00777B86">
        <w:t>обучения по программам</w:t>
      </w:r>
      <w:proofErr w:type="gramEnd"/>
      <w:r w:rsidRPr="00777B86">
        <w:t xml:space="preserve"> повышения квалификации. </w:t>
      </w:r>
    </w:p>
    <w:p w:rsidR="00777B86" w:rsidRPr="00777B86" w:rsidRDefault="00777B86" w:rsidP="00777B86">
      <w:pPr>
        <w:pStyle w:val="Default"/>
        <w:ind w:firstLine="900"/>
        <w:jc w:val="both"/>
      </w:pPr>
      <w:r w:rsidRPr="00777B86">
        <w:t xml:space="preserve">Аудиторская организация - коммерческая организация, осуществляющая аудиторские проверки и оказывающая сопутствующие аудиту услуги. Аудиторская организация осуществляет свою деятельность по проведению аудита после получения лицензии на условиях и в порядке, предусмотренных Законом от 30 декабря </w:t>
      </w:r>
      <w:smartTag w:uri="urn:schemas-microsoft-com:office:smarttags" w:element="metricconverter">
        <w:smartTagPr>
          <w:attr w:name="ProductID" w:val="2008 г"/>
        </w:smartTagPr>
        <w:r w:rsidRPr="00777B86">
          <w:t>2008 г</w:t>
        </w:r>
      </w:smartTag>
      <w:r w:rsidRPr="00777B86">
        <w:t xml:space="preserve">. № 307-ФЗ «Об аудиторской деятельности» (в ред. Федерального закона от 03.07.2016 № 360-ФЗ), и законодательством о лицензировании отдельных видов деятельности. </w:t>
      </w:r>
    </w:p>
    <w:p w:rsidR="00777B86" w:rsidRPr="00777B86" w:rsidRDefault="00777B86" w:rsidP="00777B86">
      <w:pPr>
        <w:pStyle w:val="Default"/>
        <w:ind w:firstLine="900"/>
        <w:jc w:val="both"/>
      </w:pPr>
      <w:r w:rsidRPr="00777B86">
        <w:t xml:space="preserve">Поскольку аудиторская организация - это коммерческая организация, в соответствии с п. 2 ст. 50 ГК РФ юридические лица, являющиеся коммерческими организациями, могут создаваться в форме хозяйственных товариществ и обществ, производственных кооперативов. </w:t>
      </w:r>
      <w:proofErr w:type="gramStart"/>
      <w:r w:rsidRPr="00777B86">
        <w:t xml:space="preserve">Однако с учетом того, что аудит, является предпринимательской деятельностью по независимой проверке бухгалтерского учета и финансовой (бухгалтерской) отчетности </w:t>
      </w:r>
      <w:proofErr w:type="spellStart"/>
      <w:r w:rsidRPr="00777B86">
        <w:t>аудируемых</w:t>
      </w:r>
      <w:proofErr w:type="spellEnd"/>
      <w:r w:rsidRPr="00777B86">
        <w:t xml:space="preserve"> лиц и не подменяет государственного контроля достоверности финансовой (бухгалтерской) отчетности создание аудиторской организации в форме государственного или муниципального унитарного предприятия, а также акционерного общества открытого типа Законом не предусматривается (хотя прямого запрета на это в Законе не содержится). </w:t>
      </w:r>
      <w:proofErr w:type="gramEnd"/>
    </w:p>
    <w:p w:rsidR="00777B86" w:rsidRPr="00777B86" w:rsidRDefault="00777B86" w:rsidP="00777B86">
      <w:pPr>
        <w:pStyle w:val="Default"/>
        <w:ind w:firstLine="900"/>
        <w:jc w:val="both"/>
      </w:pPr>
      <w:r w:rsidRPr="00777B86">
        <w:t xml:space="preserve">Закон «Об аудиторской деятельности» также устанавливает требования к кадровому составу аудиторской организации в отношении удельного веса в нем граждан Российской Федерации, постоянно проживающих на территории Российской Федерации. </w:t>
      </w:r>
    </w:p>
    <w:p w:rsidR="00777B86" w:rsidRPr="00777B86" w:rsidRDefault="00777B86" w:rsidP="00777B86">
      <w:pPr>
        <w:pStyle w:val="Default"/>
        <w:ind w:firstLine="900"/>
        <w:jc w:val="both"/>
      </w:pPr>
      <w:r w:rsidRPr="00777B86">
        <w:t xml:space="preserve">Требования установлены в зависимости от того, является ли руководителем аудиторской организации гражданин Российской Федерации или иностранный гражданин: в первом случае граждане Российской Федерации, постоянно проживающие на территории Российской Федерации, должны составлять не менее 50% кадрового состава этой аудиторской организации; во втором случае - не менее 75%. </w:t>
      </w:r>
    </w:p>
    <w:p w:rsidR="00777B86" w:rsidRPr="00777B86" w:rsidRDefault="00777B86" w:rsidP="00777B86">
      <w:pPr>
        <w:pStyle w:val="Default"/>
        <w:ind w:firstLine="900"/>
        <w:jc w:val="both"/>
      </w:pPr>
      <w:r w:rsidRPr="00777B86">
        <w:t xml:space="preserve">В штате аудиторской организации должно состоять не менее пяти аудиторов. Аудиторские организации обязаны в 15-дневный срок сообщать в лицензирующий орган об изменении данных, внесенных в реестр лицензий, в том числе сведения о наличии в штате аудиторов. </w:t>
      </w:r>
    </w:p>
    <w:p w:rsidR="00777B86" w:rsidRPr="00777B86" w:rsidRDefault="00777B86" w:rsidP="00777B86">
      <w:pPr>
        <w:pStyle w:val="Default"/>
        <w:ind w:firstLine="540"/>
        <w:jc w:val="both"/>
      </w:pPr>
      <w:r w:rsidRPr="00777B86">
        <w:t xml:space="preserve">Аудитор и аудиторская организация не могут осуществлять аудит, если он проводится: </w:t>
      </w:r>
    </w:p>
    <w:p w:rsidR="00777B86" w:rsidRPr="00777B86" w:rsidRDefault="00777B86" w:rsidP="00777B86">
      <w:pPr>
        <w:pStyle w:val="Default"/>
        <w:ind w:firstLine="900"/>
        <w:jc w:val="both"/>
      </w:pPr>
      <w:r w:rsidRPr="00777B86">
        <w:t xml:space="preserve">1) аудиторами, являющимися учредителями (участниками) </w:t>
      </w:r>
      <w:proofErr w:type="spellStart"/>
      <w:r w:rsidRPr="00777B86">
        <w:t>аудируемых</w:t>
      </w:r>
      <w:proofErr w:type="spellEnd"/>
      <w:r w:rsidRPr="00777B86">
        <w:t xml:space="preserve"> лиц, их руководителями, бухгалтерами и иными лицами, несущими ответственность за организацию и ведение бухгалтерского </w:t>
      </w:r>
      <w:proofErr w:type="gramStart"/>
      <w:r w:rsidRPr="00777B86">
        <w:t>учета</w:t>
      </w:r>
      <w:proofErr w:type="gramEnd"/>
      <w:r w:rsidRPr="00777B86">
        <w:t xml:space="preserve"> и составление финансовой (бухгалтерской) отчетности; </w:t>
      </w:r>
    </w:p>
    <w:p w:rsidR="00777B86" w:rsidRPr="00777B86" w:rsidRDefault="00777B86" w:rsidP="00777B86">
      <w:pPr>
        <w:pStyle w:val="Default"/>
        <w:ind w:firstLine="900"/>
        <w:jc w:val="both"/>
      </w:pPr>
      <w:r w:rsidRPr="00777B86">
        <w:t xml:space="preserve">2) аудиторами, состоящими с учредителями (участниками) </w:t>
      </w:r>
      <w:proofErr w:type="spellStart"/>
      <w:r w:rsidRPr="00777B86">
        <w:t>аудируемых</w:t>
      </w:r>
      <w:proofErr w:type="spellEnd"/>
      <w:r w:rsidRPr="00777B86">
        <w:t xml:space="preserve"> лиц, их должностными лицами, бухгалтерами и иными лицами, несущими ответственность за организацию и ведение бухгалтерского </w:t>
      </w:r>
      <w:proofErr w:type="gramStart"/>
      <w:r w:rsidRPr="00777B86">
        <w:t>учета</w:t>
      </w:r>
      <w:proofErr w:type="gramEnd"/>
      <w:r w:rsidRPr="00777B86">
        <w:t xml:space="preserve"> и составление финансовой (бухгалтерской) отчетности, в близком родстве (родители, супруги, братья, сестры, дети, а также братья, сестры, родители и дети супругов); </w:t>
      </w:r>
    </w:p>
    <w:p w:rsidR="00777B86" w:rsidRPr="00777B86" w:rsidRDefault="00777B86" w:rsidP="00777B86">
      <w:pPr>
        <w:pStyle w:val="Default"/>
        <w:ind w:firstLine="900"/>
        <w:jc w:val="both"/>
      </w:pPr>
      <w:r w:rsidRPr="00777B86">
        <w:t xml:space="preserve">3) аудиторскими организациями, руководители и иные должностные лица которых являются учредителями (участниками) </w:t>
      </w:r>
      <w:proofErr w:type="spellStart"/>
      <w:r w:rsidRPr="00777B86">
        <w:t>аудируемых</w:t>
      </w:r>
      <w:proofErr w:type="spellEnd"/>
      <w:r w:rsidRPr="00777B86">
        <w:t xml:space="preserve"> лиц, их должностными лицами, бухгалтерами и иными лицами, несущими ответственность за организацию и ведение бухгалтерского </w:t>
      </w:r>
      <w:proofErr w:type="gramStart"/>
      <w:r w:rsidRPr="00777B86">
        <w:t>учета</w:t>
      </w:r>
      <w:proofErr w:type="gramEnd"/>
      <w:r w:rsidRPr="00777B86">
        <w:t xml:space="preserve"> и составление финансовой (бухгалтерской) отчетности; </w:t>
      </w:r>
    </w:p>
    <w:p w:rsidR="00777B86" w:rsidRPr="00777B86" w:rsidRDefault="00777B86" w:rsidP="00777B86">
      <w:pPr>
        <w:pStyle w:val="Default"/>
        <w:ind w:firstLine="900"/>
        <w:jc w:val="both"/>
      </w:pPr>
      <w:r w:rsidRPr="00777B86">
        <w:lastRenderedPageBreak/>
        <w:t xml:space="preserve">4) аудиторскими организациями, руководители и иные должностные лица которых состоят в близком родстве (родители, супруги, братья, сестры, дети, а также братья, сестры, родители и дети супругов) с учредителями (участниками) </w:t>
      </w:r>
      <w:proofErr w:type="spellStart"/>
      <w:r w:rsidRPr="00777B86">
        <w:t>аудируемых</w:t>
      </w:r>
      <w:proofErr w:type="spellEnd"/>
      <w:r w:rsidRPr="00777B86">
        <w:t xml:space="preserve"> лиц, их должностными лицами, бухгалтерами и иными лицами, несущими ответственность за организацию и ведение бухгалтерского </w:t>
      </w:r>
      <w:proofErr w:type="gramStart"/>
      <w:r w:rsidRPr="00777B86">
        <w:t>учета</w:t>
      </w:r>
      <w:proofErr w:type="gramEnd"/>
      <w:r w:rsidRPr="00777B86">
        <w:t xml:space="preserve"> и составление финансовой (бухгалтерской) отчетности; </w:t>
      </w:r>
    </w:p>
    <w:p w:rsidR="00777B86" w:rsidRPr="00777B86" w:rsidRDefault="00777B86" w:rsidP="00777B86">
      <w:pPr>
        <w:pStyle w:val="Default"/>
        <w:ind w:firstLine="900"/>
        <w:jc w:val="both"/>
      </w:pPr>
      <w:r w:rsidRPr="00777B86">
        <w:t xml:space="preserve">5) аудиторскими организациями в отношении </w:t>
      </w:r>
      <w:proofErr w:type="spellStart"/>
      <w:r w:rsidRPr="00777B86">
        <w:t>аудируемых</w:t>
      </w:r>
      <w:proofErr w:type="spellEnd"/>
      <w:r w:rsidRPr="00777B86">
        <w:t xml:space="preserve"> лиц, являющихся их учредителями (участниками), в отношении </w:t>
      </w:r>
      <w:proofErr w:type="spellStart"/>
      <w:r w:rsidRPr="00777B86">
        <w:t>аудируемых</w:t>
      </w:r>
      <w:proofErr w:type="spellEnd"/>
      <w:r w:rsidRPr="00777B86">
        <w:t xml:space="preserve"> лиц, для которых эти аудиторские организации являются учредителями (участниками), в отношении дочерних организаций, филиалов и </w:t>
      </w:r>
      <w:proofErr w:type="gramStart"/>
      <w:r w:rsidRPr="00777B86">
        <w:t>представительств</w:t>
      </w:r>
      <w:proofErr w:type="gramEnd"/>
      <w:r w:rsidRPr="00777B86">
        <w:t xml:space="preserve"> указанных </w:t>
      </w:r>
      <w:proofErr w:type="spellStart"/>
      <w:r w:rsidRPr="00777B86">
        <w:t>аудируемых</w:t>
      </w:r>
      <w:proofErr w:type="spellEnd"/>
      <w:r w:rsidRPr="00777B86">
        <w:t xml:space="preserve"> лиц, а также в отношении организаций, имеющих общих с этой аудиторской организацией учредителей (участников); </w:t>
      </w:r>
    </w:p>
    <w:p w:rsidR="00777B86" w:rsidRPr="00777B86" w:rsidRDefault="00777B86" w:rsidP="00777B86">
      <w:pPr>
        <w:pStyle w:val="Default"/>
        <w:ind w:firstLine="900"/>
        <w:jc w:val="both"/>
      </w:pPr>
      <w:r w:rsidRPr="00777B86">
        <w:t xml:space="preserve">6) аудиторскими организациями и индивидуальными аудиторами, оказывавшими в течение трех лет, непосредственно предшествовавших проведению аудиторской проверки, услуги по восстановлению и ведению бухгалтерского учета, а также по составлению финансовой (бухгалтерской) отчетности физическим и юридическим лицам, - в отношении этих лиц. </w:t>
      </w:r>
    </w:p>
    <w:p w:rsidR="00777B86" w:rsidRPr="00777B86" w:rsidRDefault="00777B86" w:rsidP="00777B86">
      <w:pPr>
        <w:pStyle w:val="Default"/>
        <w:ind w:firstLine="900"/>
        <w:jc w:val="both"/>
      </w:pPr>
      <w:r w:rsidRPr="00777B86">
        <w:t xml:space="preserve">Аудиторы и аудиторские фирмы могут в соответствии с законодательством Российской Федерации образовывать союзы, ассоциации и другие объединения для координации своей деятельности или защиты своих профессиональных интересов. Аудиторские объединения не вправе непосредственно заниматься аудиторской деятельностью. </w:t>
      </w:r>
    </w:p>
    <w:p w:rsidR="00777B86" w:rsidRPr="00777B86" w:rsidRDefault="00777B86" w:rsidP="00777B86">
      <w:pPr>
        <w:pStyle w:val="Default"/>
        <w:ind w:firstLine="900"/>
        <w:jc w:val="both"/>
      </w:pPr>
      <w:r w:rsidRPr="00777B86">
        <w:t xml:space="preserve">Аудиторские организации и их руководители, индивидуальные аудиторы несут уголовную, административную и гражданско-правовую ответственность в соответствии с Федеральным законом от 30 декабря </w:t>
      </w:r>
      <w:smartTag w:uri="urn:schemas-microsoft-com:office:smarttags" w:element="metricconverter">
        <w:smartTagPr>
          <w:attr w:name="ProductID" w:val="2008 г"/>
        </w:smartTagPr>
        <w:r w:rsidRPr="00777B86">
          <w:t>2008 г</w:t>
        </w:r>
      </w:smartTag>
      <w:r w:rsidRPr="00777B86">
        <w:t xml:space="preserve">. № 307-ФЗ «Об аудиторской деятельности» (в ред. Федерального закона от 03.07.2016 № 360-ФЗ) и Правилом (стандартом) N 1 "Цель и основные принципы аудита финансовой (бухгалтерской) отчетности". </w:t>
      </w:r>
    </w:p>
    <w:p w:rsidR="00777B86" w:rsidRPr="00777B86" w:rsidRDefault="00777B86" w:rsidP="00777B86">
      <w:pPr>
        <w:pStyle w:val="Default"/>
        <w:jc w:val="center"/>
        <w:rPr>
          <w:b/>
          <w:bCs/>
        </w:rPr>
      </w:pPr>
    </w:p>
    <w:p w:rsidR="00777B86" w:rsidRPr="00777B86" w:rsidRDefault="00777B86" w:rsidP="001D41A7">
      <w:pPr>
        <w:pStyle w:val="Default"/>
        <w:rPr>
          <w:b/>
          <w:bCs/>
        </w:rPr>
      </w:pPr>
      <w:r w:rsidRPr="00777B86">
        <w:rPr>
          <w:b/>
          <w:bCs/>
        </w:rPr>
        <w:t xml:space="preserve">Права и обязанности сторон аудита </w:t>
      </w:r>
    </w:p>
    <w:p w:rsidR="00777B86" w:rsidRPr="00777B86" w:rsidRDefault="00777B86" w:rsidP="00777B86">
      <w:pPr>
        <w:pStyle w:val="Default"/>
        <w:jc w:val="center"/>
      </w:pPr>
    </w:p>
    <w:p w:rsidR="00777B86" w:rsidRPr="00777B86" w:rsidRDefault="00777B86" w:rsidP="00777B86">
      <w:pPr>
        <w:pStyle w:val="Default"/>
        <w:jc w:val="both"/>
      </w:pPr>
      <w:r w:rsidRPr="00777B86">
        <w:rPr>
          <w:i/>
          <w:iCs/>
        </w:rPr>
        <w:t xml:space="preserve">Права аудиторов: </w:t>
      </w:r>
    </w:p>
    <w:p w:rsidR="00777B86" w:rsidRPr="00777B86" w:rsidRDefault="00777B86" w:rsidP="00777B86">
      <w:pPr>
        <w:pStyle w:val="Default"/>
        <w:ind w:firstLine="900"/>
        <w:jc w:val="both"/>
      </w:pPr>
      <w:r w:rsidRPr="00777B86">
        <w:t xml:space="preserve">1) самостоятельно определять формы и методы проведения аудита; </w:t>
      </w:r>
    </w:p>
    <w:p w:rsidR="00777B86" w:rsidRPr="00777B86" w:rsidRDefault="00777B86" w:rsidP="00777B86">
      <w:pPr>
        <w:pStyle w:val="Default"/>
        <w:ind w:firstLine="900"/>
        <w:jc w:val="both"/>
      </w:pPr>
      <w:r w:rsidRPr="00777B86">
        <w:t xml:space="preserve">2) проверять в полном объеме документацию, связанную с финансово-хозяйственной деятельностью </w:t>
      </w:r>
      <w:proofErr w:type="spellStart"/>
      <w:r w:rsidRPr="00777B86">
        <w:t>аудируемого</w:t>
      </w:r>
      <w:proofErr w:type="spellEnd"/>
      <w:r w:rsidRPr="00777B86">
        <w:t xml:space="preserve"> лица, а также фактическое наличие любого имущества, учтенного в этой документации; </w:t>
      </w:r>
    </w:p>
    <w:p w:rsidR="00777B86" w:rsidRPr="00777B86" w:rsidRDefault="00777B86" w:rsidP="00777B86">
      <w:pPr>
        <w:pStyle w:val="Default"/>
        <w:ind w:firstLine="900"/>
        <w:jc w:val="both"/>
      </w:pPr>
      <w:r w:rsidRPr="00777B86">
        <w:t xml:space="preserve">3) получать у должностных лиц </w:t>
      </w:r>
      <w:proofErr w:type="spellStart"/>
      <w:r w:rsidRPr="00777B86">
        <w:t>аудируемого</w:t>
      </w:r>
      <w:proofErr w:type="spellEnd"/>
      <w:r w:rsidRPr="00777B86">
        <w:t xml:space="preserve"> лица разъяснения в устной и письменной </w:t>
      </w:r>
      <w:proofErr w:type="gramStart"/>
      <w:r w:rsidRPr="00777B86">
        <w:t>формах</w:t>
      </w:r>
      <w:proofErr w:type="gramEnd"/>
      <w:r w:rsidRPr="00777B86">
        <w:t xml:space="preserve"> по возникшим в ходе аудиторской проверки вопросам; </w:t>
      </w:r>
    </w:p>
    <w:p w:rsidR="00777B86" w:rsidRPr="00777B86" w:rsidRDefault="00777B86" w:rsidP="00777B86">
      <w:pPr>
        <w:pStyle w:val="Default"/>
        <w:ind w:firstLine="900"/>
        <w:jc w:val="both"/>
      </w:pPr>
      <w:r w:rsidRPr="00777B86">
        <w:t xml:space="preserve">4) отказаться от проведения аудиторской проверки или от выражения своего мнения о достоверности финансовой (бухгалтерской) отчетности в аудиторском заключении в случаях: </w:t>
      </w:r>
    </w:p>
    <w:p w:rsidR="00777B86" w:rsidRPr="00777B86" w:rsidRDefault="00777B86" w:rsidP="00777B86">
      <w:pPr>
        <w:pStyle w:val="Default"/>
        <w:ind w:firstLine="900"/>
        <w:jc w:val="both"/>
      </w:pPr>
      <w:r w:rsidRPr="00777B86">
        <w:t xml:space="preserve">непредставления </w:t>
      </w:r>
      <w:proofErr w:type="spellStart"/>
      <w:r w:rsidRPr="00777B86">
        <w:t>аудируемым</w:t>
      </w:r>
      <w:proofErr w:type="spellEnd"/>
      <w:r w:rsidRPr="00777B86">
        <w:t xml:space="preserve"> лицом всей необходимой документации; </w:t>
      </w:r>
    </w:p>
    <w:p w:rsidR="00777B86" w:rsidRPr="00777B86" w:rsidRDefault="00777B86" w:rsidP="00777B86">
      <w:pPr>
        <w:pStyle w:val="Default"/>
        <w:ind w:firstLine="900"/>
        <w:jc w:val="both"/>
      </w:pPr>
      <w:r w:rsidRPr="00777B86">
        <w:t xml:space="preserve">выявления в ходе аудиторской проверки обстоятельств, оказывающих либо могущих оказать существенное влияние на мнение аудиторской организации или индивидуального аудитора о степени достоверности финансовой (бухгалтерской) отчетности </w:t>
      </w:r>
      <w:proofErr w:type="spellStart"/>
      <w:r w:rsidRPr="00777B86">
        <w:t>аудируемого</w:t>
      </w:r>
      <w:proofErr w:type="spellEnd"/>
      <w:r w:rsidRPr="00777B86">
        <w:t xml:space="preserve"> лица; </w:t>
      </w:r>
    </w:p>
    <w:p w:rsidR="00777B86" w:rsidRPr="00777B86" w:rsidRDefault="00777B86" w:rsidP="00777B86">
      <w:pPr>
        <w:pStyle w:val="Default"/>
        <w:ind w:firstLine="900"/>
        <w:jc w:val="both"/>
      </w:pPr>
      <w:r w:rsidRPr="00777B86">
        <w:t xml:space="preserve">5) осуществлять иные права, вытекающие из существа правоотношений, определенных договором оказания аудиторских услуг, и не противоречащие законодательству Российской Федерации и настоящему Федеральному закону. </w:t>
      </w:r>
    </w:p>
    <w:p w:rsidR="00777B86" w:rsidRPr="00777B86" w:rsidRDefault="00777B86" w:rsidP="00777B86">
      <w:pPr>
        <w:pStyle w:val="Default"/>
        <w:jc w:val="both"/>
      </w:pPr>
      <w:r w:rsidRPr="00777B86">
        <w:rPr>
          <w:i/>
          <w:iCs/>
        </w:rPr>
        <w:t xml:space="preserve">Права </w:t>
      </w:r>
      <w:proofErr w:type="spellStart"/>
      <w:r w:rsidRPr="00777B86">
        <w:rPr>
          <w:i/>
          <w:iCs/>
        </w:rPr>
        <w:t>аудируемых</w:t>
      </w:r>
      <w:proofErr w:type="spellEnd"/>
      <w:r w:rsidRPr="00777B86">
        <w:rPr>
          <w:i/>
          <w:iCs/>
        </w:rPr>
        <w:t xml:space="preserve"> лиц: </w:t>
      </w:r>
    </w:p>
    <w:p w:rsidR="00777B86" w:rsidRPr="00777B86" w:rsidRDefault="00777B86" w:rsidP="00777B86">
      <w:pPr>
        <w:pStyle w:val="Default"/>
        <w:ind w:firstLine="900"/>
        <w:jc w:val="both"/>
      </w:pPr>
      <w:r w:rsidRPr="00777B86">
        <w:t xml:space="preserve">1) получать от аудиторской организации или индивидуального аудитора информацию о законодательных и нормативных актах Российской Федерации, на которых основываются выводы аудиторской организации или индивидуального аудитора; </w:t>
      </w:r>
    </w:p>
    <w:p w:rsidR="00777B86" w:rsidRPr="00777B86" w:rsidRDefault="00777B86" w:rsidP="00777B86">
      <w:pPr>
        <w:pStyle w:val="Default"/>
        <w:ind w:firstLine="900"/>
        <w:jc w:val="both"/>
      </w:pPr>
      <w:r w:rsidRPr="00777B86">
        <w:t xml:space="preserve">2) получить от аудиторской организации или индивидуального аудитора аудиторское заключение в срок, определенный договором оказания аудиторских услуг; </w:t>
      </w:r>
    </w:p>
    <w:p w:rsidR="00777B86" w:rsidRPr="00777B86" w:rsidRDefault="00777B86" w:rsidP="00777B86">
      <w:pPr>
        <w:pStyle w:val="Default"/>
        <w:ind w:firstLine="900"/>
        <w:jc w:val="both"/>
      </w:pPr>
      <w:r w:rsidRPr="00777B86">
        <w:t xml:space="preserve">3) осуществлять иные права, вытекающие из существа правоотношений, определенных договором оказания аудиторских услуг, и не противоречащие законодательству Российской Федерации. </w:t>
      </w:r>
    </w:p>
    <w:p w:rsidR="00777B86" w:rsidRPr="00777B86" w:rsidRDefault="00777B86" w:rsidP="00777B86">
      <w:pPr>
        <w:pStyle w:val="Default"/>
        <w:jc w:val="both"/>
      </w:pPr>
      <w:r w:rsidRPr="00777B86">
        <w:rPr>
          <w:i/>
          <w:iCs/>
        </w:rPr>
        <w:t xml:space="preserve">Обязанности аудиторов: </w:t>
      </w:r>
    </w:p>
    <w:p w:rsidR="00777B86" w:rsidRPr="00777B86" w:rsidRDefault="00777B86" w:rsidP="00777B86">
      <w:pPr>
        <w:pStyle w:val="Default"/>
        <w:ind w:firstLine="900"/>
        <w:jc w:val="both"/>
      </w:pPr>
      <w:r w:rsidRPr="00777B86">
        <w:lastRenderedPageBreak/>
        <w:t xml:space="preserve">1) осуществлять аудиторскую проверку в соответствии с законодательством Российской Федерации и настоящим Федеральным законом; </w:t>
      </w:r>
    </w:p>
    <w:p w:rsidR="00777B86" w:rsidRPr="00777B86" w:rsidRDefault="00777B86" w:rsidP="00777B86">
      <w:pPr>
        <w:pStyle w:val="Default"/>
        <w:ind w:firstLine="900"/>
        <w:jc w:val="both"/>
      </w:pPr>
      <w:r w:rsidRPr="00777B86">
        <w:t xml:space="preserve">2) предоставлять по требованию </w:t>
      </w:r>
      <w:proofErr w:type="spellStart"/>
      <w:r w:rsidRPr="00777B86">
        <w:t>аудируемого</w:t>
      </w:r>
      <w:proofErr w:type="spellEnd"/>
      <w:r w:rsidRPr="00777B86">
        <w:t xml:space="preserve"> лица необходимую информацию о требованиях законодательства Российской Федерации, касающихся проведения аудиторской проверки, а также о нормативных актах Российской Федерации, на которых основываются замечания и выводы аудиторской организации или индивидуального аудитора; </w:t>
      </w:r>
    </w:p>
    <w:p w:rsidR="00777B86" w:rsidRPr="00777B86" w:rsidRDefault="00777B86" w:rsidP="00777B86">
      <w:pPr>
        <w:pStyle w:val="Default"/>
        <w:ind w:firstLine="900"/>
        <w:jc w:val="both"/>
      </w:pPr>
      <w:r w:rsidRPr="00777B86">
        <w:t xml:space="preserve">3) в срок, установленный договором оказания аудиторских услуг, передать аудиторское заключение </w:t>
      </w:r>
      <w:proofErr w:type="spellStart"/>
      <w:r w:rsidRPr="00777B86">
        <w:t>аудируемому</w:t>
      </w:r>
      <w:proofErr w:type="spellEnd"/>
      <w:r w:rsidRPr="00777B86">
        <w:t xml:space="preserve"> лицу и (или) лицу, заключившему договор оказания аудиторских услуг; </w:t>
      </w:r>
    </w:p>
    <w:p w:rsidR="00777B86" w:rsidRPr="00777B86" w:rsidRDefault="00777B86" w:rsidP="00777B86">
      <w:pPr>
        <w:pStyle w:val="Default"/>
        <w:ind w:firstLine="900"/>
        <w:jc w:val="both"/>
      </w:pPr>
      <w:r w:rsidRPr="00777B86">
        <w:t xml:space="preserve">4) обеспечивать сохранность документов, получаемых и составляемых в ходе аудиторской проверки, не разглашать их содержание без согласия </w:t>
      </w:r>
      <w:proofErr w:type="spellStart"/>
      <w:r w:rsidRPr="00777B86">
        <w:t>аудируемого</w:t>
      </w:r>
      <w:proofErr w:type="spellEnd"/>
      <w:r w:rsidRPr="00777B86">
        <w:t xml:space="preserve"> лица и (или) лица, заключившего договор оказания аудиторских услуг, за исключением случаев, предусмотренных законодательством Российской Федерации; </w:t>
      </w:r>
    </w:p>
    <w:p w:rsidR="00777B86" w:rsidRPr="00777B86" w:rsidRDefault="00777B86" w:rsidP="00777B86">
      <w:pPr>
        <w:pStyle w:val="Default"/>
        <w:ind w:firstLine="900"/>
        <w:jc w:val="both"/>
      </w:pPr>
      <w:r w:rsidRPr="00777B86">
        <w:t xml:space="preserve">5) исполнять иные обязанности, вытекающие из существа правоотношений, определенных договором оказания аудиторских услуг, и не противоречащие законодательству Российской Федерации. </w:t>
      </w:r>
    </w:p>
    <w:p w:rsidR="00777B86" w:rsidRPr="00777B86" w:rsidRDefault="00777B86" w:rsidP="00777B86">
      <w:pPr>
        <w:pStyle w:val="Default"/>
        <w:jc w:val="both"/>
      </w:pPr>
      <w:r w:rsidRPr="00777B86">
        <w:rPr>
          <w:i/>
          <w:iCs/>
        </w:rPr>
        <w:t xml:space="preserve">Обязанности </w:t>
      </w:r>
      <w:proofErr w:type="spellStart"/>
      <w:r w:rsidRPr="00777B86">
        <w:rPr>
          <w:i/>
          <w:iCs/>
        </w:rPr>
        <w:t>аудируемых</w:t>
      </w:r>
      <w:proofErr w:type="spellEnd"/>
      <w:r w:rsidRPr="00777B86">
        <w:rPr>
          <w:i/>
          <w:iCs/>
        </w:rPr>
        <w:t xml:space="preserve"> лиц: </w:t>
      </w:r>
    </w:p>
    <w:p w:rsidR="00777B86" w:rsidRPr="00777B86" w:rsidRDefault="00777B86" w:rsidP="00777B86">
      <w:pPr>
        <w:pStyle w:val="Default"/>
        <w:ind w:firstLine="900"/>
        <w:jc w:val="both"/>
      </w:pPr>
      <w:r w:rsidRPr="00777B86">
        <w:t xml:space="preserve">1) заключать договоры на проведение обязательного аудита с аудиторскими организациями в сроки, установленные законодательством Российской Федерации; </w:t>
      </w:r>
    </w:p>
    <w:p w:rsidR="00777B86" w:rsidRPr="00777B86" w:rsidRDefault="00777B86" w:rsidP="00777B86">
      <w:pPr>
        <w:pStyle w:val="Default"/>
        <w:ind w:firstLine="900"/>
        <w:jc w:val="both"/>
      </w:pPr>
      <w:proofErr w:type="gramStart"/>
      <w:r w:rsidRPr="00777B86">
        <w:t>2) создавать аудиторской организации (индивидуальному аудитору) условия для своевременного и полного проведения аудиторской проверки, осуществлять содействие аудиторским организациям (индивидуальным аудиторам) в своевременном и полном проведении аудиторской проверки, предоставлять им информацию и документацию, необходимую для осуществления аудита, давать по устному или письменному запросу аудиторов или аудиторских организаций исчерпывающие разъяснения и подтверждения в устной и письменной формах, а также запрашивать необходимые для</w:t>
      </w:r>
      <w:proofErr w:type="gramEnd"/>
      <w:r w:rsidRPr="00777B86">
        <w:t xml:space="preserve"> проведения аудиторской проверки сведения у третьих лиц; </w:t>
      </w:r>
    </w:p>
    <w:p w:rsidR="00777B86" w:rsidRPr="00777B86" w:rsidRDefault="00777B86" w:rsidP="00777B86">
      <w:pPr>
        <w:pStyle w:val="Default"/>
        <w:ind w:firstLine="900"/>
        <w:jc w:val="both"/>
      </w:pPr>
      <w:r w:rsidRPr="00777B86">
        <w:t>3) не предпринимать каких бы то ни было действий в целях ограничения круга вопросов, подлежащих выяснению при проведен</w:t>
      </w:r>
      <w:proofErr w:type="gramStart"/>
      <w:r w:rsidRPr="00777B86">
        <w:t>ии ау</w:t>
      </w:r>
      <w:proofErr w:type="gramEnd"/>
      <w:r w:rsidRPr="00777B86">
        <w:t xml:space="preserve">диторской проверки; </w:t>
      </w:r>
    </w:p>
    <w:p w:rsidR="00777B86" w:rsidRPr="00777B86" w:rsidRDefault="00777B86" w:rsidP="00777B86">
      <w:pPr>
        <w:pStyle w:val="Default"/>
        <w:ind w:firstLine="900"/>
        <w:jc w:val="both"/>
      </w:pPr>
      <w:r w:rsidRPr="00777B86">
        <w:t xml:space="preserve">4) оперативно устранять выявленные аудиторами в ходе аудиторской </w:t>
      </w:r>
      <w:proofErr w:type="gramStart"/>
      <w:r w:rsidRPr="00777B86">
        <w:t>проверки нарушения правил ведения бухгалтерского учета</w:t>
      </w:r>
      <w:proofErr w:type="gramEnd"/>
      <w:r w:rsidRPr="00777B86">
        <w:t xml:space="preserve"> и составления финансовой (бухгалтерской) отчетности; </w:t>
      </w:r>
    </w:p>
    <w:p w:rsidR="00777B86" w:rsidRPr="00777B86" w:rsidRDefault="00777B86" w:rsidP="00777B86">
      <w:pPr>
        <w:pStyle w:val="Default"/>
        <w:ind w:firstLine="900"/>
        <w:jc w:val="both"/>
      </w:pPr>
      <w:r w:rsidRPr="00777B86">
        <w:t xml:space="preserve">5) своевременно оплачивать услуги аудиторских организаций (индивидуальных аудиторов) в соответствии с договором на проведение аудита, в том числе в случаях, когда выводы аудиторского заключения не согласуются с позицией работников </w:t>
      </w:r>
      <w:proofErr w:type="spellStart"/>
      <w:r w:rsidRPr="00777B86">
        <w:t>аудируемой</w:t>
      </w:r>
      <w:proofErr w:type="spellEnd"/>
      <w:r w:rsidRPr="00777B86">
        <w:t xml:space="preserve"> организации, а также в случае неполного выполнения аудиторами работы по независящим от них причинам; </w:t>
      </w:r>
    </w:p>
    <w:p w:rsidR="00777B86" w:rsidRPr="00777B86" w:rsidRDefault="00777B86" w:rsidP="00777B86">
      <w:pPr>
        <w:pStyle w:val="Default"/>
        <w:ind w:firstLine="900"/>
        <w:jc w:val="both"/>
      </w:pPr>
      <w:r w:rsidRPr="00777B86">
        <w:t xml:space="preserve">6) исполнять иные обязанности, вытекающие из существа правоотношений, определенных договором оказания аудиторских услуг, и не противоречащие законодательству Российской Федерации. </w:t>
      </w:r>
    </w:p>
    <w:p w:rsidR="00777B86" w:rsidRPr="00777B86" w:rsidRDefault="00777B86" w:rsidP="00777B86">
      <w:pPr>
        <w:pStyle w:val="Default"/>
        <w:ind w:left="1440" w:hanging="360"/>
        <w:jc w:val="center"/>
        <w:rPr>
          <w:b/>
          <w:bCs/>
        </w:rPr>
      </w:pPr>
    </w:p>
    <w:p w:rsidR="00777B86" w:rsidRPr="00777B86" w:rsidRDefault="00777B86" w:rsidP="00777B86">
      <w:pPr>
        <w:pStyle w:val="Default"/>
      </w:pPr>
    </w:p>
    <w:p w:rsidR="00777B86" w:rsidRPr="00777B86" w:rsidRDefault="00777B86" w:rsidP="001D41A7">
      <w:pPr>
        <w:pStyle w:val="Default"/>
        <w:rPr>
          <w:b/>
          <w:bCs/>
        </w:rPr>
      </w:pPr>
      <w:r w:rsidRPr="00777B86">
        <w:rPr>
          <w:b/>
          <w:bCs/>
        </w:rPr>
        <w:t xml:space="preserve">Планирование аудита </w:t>
      </w:r>
    </w:p>
    <w:p w:rsidR="00777B86" w:rsidRPr="00777B86" w:rsidRDefault="00777B86" w:rsidP="00777B86">
      <w:pPr>
        <w:pStyle w:val="Default"/>
        <w:jc w:val="center"/>
      </w:pPr>
    </w:p>
    <w:p w:rsidR="00777B86" w:rsidRPr="00777B86" w:rsidRDefault="00777B86" w:rsidP="00777B86">
      <w:pPr>
        <w:pStyle w:val="Default"/>
        <w:ind w:firstLine="900"/>
        <w:jc w:val="both"/>
      </w:pPr>
      <w:r w:rsidRPr="00777B86">
        <w:t xml:space="preserve">Аудиторская организация и индивидуальный аудитор (далее - аудитор) </w:t>
      </w:r>
      <w:proofErr w:type="gramStart"/>
      <w:r w:rsidRPr="00777B86">
        <w:t>обязаны</w:t>
      </w:r>
      <w:proofErr w:type="gramEnd"/>
      <w:r w:rsidRPr="00777B86">
        <w:t xml:space="preserve"> планировать свою работу так, чтобы проверка была проведена эффективно. Планирование аудита предполагает разработку общей стратегии и детального подхода к ожидаемому характеру, срокам проведения и объему аудиторских процедур. </w:t>
      </w:r>
    </w:p>
    <w:p w:rsidR="00777B86" w:rsidRPr="00777B86" w:rsidRDefault="00777B86" w:rsidP="00777B86">
      <w:pPr>
        <w:pStyle w:val="Default"/>
        <w:ind w:firstLine="900"/>
        <w:jc w:val="both"/>
      </w:pPr>
      <w:r w:rsidRPr="00777B86">
        <w:t xml:space="preserve">Планирование аудитором своей работы способствует тому, чтобы важным областям аудита было уделено необходимое внимание, чтобы были выявлены потенциальные проблемы и работа была выполнена с оптимальными затратами, качественно и своевременно. Планирование позволяет эффективно распределять работу между членами группы специалистов, участвующих в аудиторской проверке, а также координировать такую работу. </w:t>
      </w:r>
    </w:p>
    <w:p w:rsidR="00777B86" w:rsidRPr="00777B86" w:rsidRDefault="00777B86" w:rsidP="00777B86">
      <w:pPr>
        <w:pStyle w:val="Default"/>
        <w:ind w:firstLine="900"/>
        <w:jc w:val="both"/>
      </w:pPr>
      <w:r w:rsidRPr="00777B86">
        <w:t xml:space="preserve">Планирование аудита осуществляется в три этапа: </w:t>
      </w:r>
    </w:p>
    <w:p w:rsidR="00777B86" w:rsidRPr="00777B86" w:rsidRDefault="00777B86" w:rsidP="00777B86">
      <w:pPr>
        <w:pStyle w:val="Default"/>
        <w:ind w:firstLine="900"/>
        <w:jc w:val="both"/>
      </w:pPr>
      <w:r w:rsidRPr="00777B86">
        <w:t xml:space="preserve">• предварительное планирование; </w:t>
      </w:r>
    </w:p>
    <w:p w:rsidR="00777B86" w:rsidRPr="00777B86" w:rsidRDefault="00777B86" w:rsidP="00777B86">
      <w:pPr>
        <w:pStyle w:val="Default"/>
        <w:ind w:firstLine="900"/>
        <w:jc w:val="both"/>
      </w:pPr>
      <w:r w:rsidRPr="00777B86">
        <w:lastRenderedPageBreak/>
        <w:t xml:space="preserve">• составление и подготовка общего плана аудита; </w:t>
      </w:r>
    </w:p>
    <w:p w:rsidR="00777B86" w:rsidRPr="00777B86" w:rsidRDefault="00777B86" w:rsidP="00777B86">
      <w:pPr>
        <w:pStyle w:val="Default"/>
        <w:ind w:firstLine="900"/>
        <w:jc w:val="both"/>
      </w:pPr>
      <w:r w:rsidRPr="00777B86">
        <w:t xml:space="preserve">• составление и подготовка программы аудита. </w:t>
      </w:r>
    </w:p>
    <w:p w:rsidR="00777B86" w:rsidRPr="00777B86" w:rsidRDefault="00777B86" w:rsidP="00777B86">
      <w:pPr>
        <w:pStyle w:val="Default"/>
        <w:ind w:firstLine="900"/>
        <w:jc w:val="both"/>
      </w:pPr>
      <w:r w:rsidRPr="00777B86">
        <w:rPr>
          <w:i/>
          <w:iCs/>
        </w:rPr>
        <w:t xml:space="preserve">Этап предварительного планирования </w:t>
      </w:r>
    </w:p>
    <w:p w:rsidR="00777B86" w:rsidRPr="00777B86" w:rsidRDefault="00777B86" w:rsidP="00777B86">
      <w:pPr>
        <w:pStyle w:val="Default"/>
        <w:ind w:firstLine="900"/>
        <w:jc w:val="both"/>
      </w:pPr>
      <w:r w:rsidRPr="00777B86">
        <w:t xml:space="preserve">В процессе развития аудиторской деятельности были выработаны подходы к планированию аудита, направленные на достижение оптимального соотношения качества и продолжительности аудиторской проверки. К ним относятся: </w:t>
      </w:r>
    </w:p>
    <w:p w:rsidR="00777B86" w:rsidRPr="00777B86" w:rsidRDefault="00777B86" w:rsidP="00777B86">
      <w:pPr>
        <w:pStyle w:val="Default"/>
        <w:ind w:firstLine="900"/>
        <w:jc w:val="both"/>
      </w:pPr>
      <w:r w:rsidRPr="00777B86">
        <w:t xml:space="preserve">• сбор сведений о бизнесе клиента, оценка внутренней и внешней среды его деятельности; </w:t>
      </w:r>
    </w:p>
    <w:p w:rsidR="00777B86" w:rsidRPr="00777B86" w:rsidRDefault="00777B86" w:rsidP="00777B86">
      <w:pPr>
        <w:pStyle w:val="Default"/>
        <w:ind w:firstLine="900"/>
        <w:jc w:val="both"/>
      </w:pPr>
      <w:r w:rsidRPr="00777B86">
        <w:t xml:space="preserve">• ознакомление с системой бухгалтерского учета и внутреннего контроля; </w:t>
      </w:r>
    </w:p>
    <w:p w:rsidR="00777B86" w:rsidRPr="00777B86" w:rsidRDefault="00777B86" w:rsidP="00777B86">
      <w:pPr>
        <w:pStyle w:val="Default"/>
        <w:ind w:firstLine="900"/>
        <w:jc w:val="both"/>
      </w:pPr>
      <w:r w:rsidRPr="00777B86">
        <w:t xml:space="preserve">• оценка существенности и аудиторского риска; </w:t>
      </w:r>
    </w:p>
    <w:p w:rsidR="00777B86" w:rsidRPr="00777B86" w:rsidRDefault="00777B86" w:rsidP="00777B86">
      <w:pPr>
        <w:pStyle w:val="Default"/>
        <w:ind w:firstLine="900"/>
        <w:jc w:val="both"/>
      </w:pPr>
      <w:r w:rsidRPr="00777B86">
        <w:t xml:space="preserve">• разработка общего плана и программы аудита. </w:t>
      </w:r>
    </w:p>
    <w:p w:rsidR="00777B86" w:rsidRPr="00777B86" w:rsidRDefault="00777B86" w:rsidP="00777B86">
      <w:pPr>
        <w:pStyle w:val="Default"/>
      </w:pPr>
    </w:p>
    <w:p w:rsidR="00777B86" w:rsidRPr="00777B86" w:rsidRDefault="00777B86" w:rsidP="00777B86">
      <w:pPr>
        <w:pStyle w:val="Default"/>
        <w:ind w:firstLine="540"/>
        <w:jc w:val="both"/>
      </w:pPr>
      <w:r w:rsidRPr="00777B86">
        <w:t xml:space="preserve">Используя эти походы, к этапу предварительного планирования аудита можно отнести: </w:t>
      </w:r>
    </w:p>
    <w:p w:rsidR="00777B86" w:rsidRPr="00777B86" w:rsidRDefault="00777B86" w:rsidP="00777B86">
      <w:pPr>
        <w:pStyle w:val="Default"/>
        <w:ind w:firstLine="900"/>
        <w:jc w:val="both"/>
      </w:pPr>
      <w:r w:rsidRPr="00777B86">
        <w:t xml:space="preserve">• сбор информации о специфике и условиях бизнеса экономического субъекта (в том числе о его </w:t>
      </w:r>
      <w:proofErr w:type="spellStart"/>
      <w:r w:rsidRPr="00777B86">
        <w:t>аффилированных</w:t>
      </w:r>
      <w:proofErr w:type="spellEnd"/>
      <w:r w:rsidRPr="00777B86">
        <w:t xml:space="preserve"> лицах); </w:t>
      </w:r>
    </w:p>
    <w:p w:rsidR="00777B86" w:rsidRPr="00777B86" w:rsidRDefault="00777B86" w:rsidP="00777B86">
      <w:pPr>
        <w:pStyle w:val="Default"/>
        <w:ind w:firstLine="900"/>
        <w:jc w:val="both"/>
      </w:pPr>
      <w:r w:rsidRPr="00777B86">
        <w:t xml:space="preserve">• анализ финансового состояния экономического субъекта и предварительное определение применимости допущения о непрерывности его деятельности; </w:t>
      </w:r>
    </w:p>
    <w:p w:rsidR="00777B86" w:rsidRPr="00777B86" w:rsidRDefault="00777B86" w:rsidP="00777B86">
      <w:pPr>
        <w:pStyle w:val="Default"/>
        <w:ind w:firstLine="900"/>
        <w:jc w:val="both"/>
      </w:pPr>
      <w:r w:rsidRPr="00777B86">
        <w:t xml:space="preserve">• знакомство с системами бухгалтерского учета и внутреннего контроля; </w:t>
      </w:r>
    </w:p>
    <w:p w:rsidR="00777B86" w:rsidRPr="00777B86" w:rsidRDefault="00777B86" w:rsidP="00777B86">
      <w:pPr>
        <w:pStyle w:val="Default"/>
        <w:ind w:firstLine="900"/>
        <w:jc w:val="both"/>
      </w:pPr>
      <w:r w:rsidRPr="00777B86">
        <w:t xml:space="preserve">• предварительную оценку аудиторского риска; </w:t>
      </w:r>
    </w:p>
    <w:p w:rsidR="00777B86" w:rsidRPr="00777B86" w:rsidRDefault="00777B86" w:rsidP="00777B86">
      <w:pPr>
        <w:pStyle w:val="Default"/>
        <w:ind w:firstLine="900"/>
        <w:jc w:val="both"/>
      </w:pPr>
      <w:r w:rsidRPr="00777B86">
        <w:t xml:space="preserve">• предварительную оценку трудозатрат на проведение аудита и формирование аудиторской группы; </w:t>
      </w:r>
    </w:p>
    <w:p w:rsidR="00777B86" w:rsidRPr="00777B86" w:rsidRDefault="00777B86" w:rsidP="00777B86">
      <w:pPr>
        <w:pStyle w:val="Default"/>
        <w:ind w:firstLine="900"/>
        <w:jc w:val="both"/>
      </w:pPr>
      <w:r w:rsidRPr="00777B86">
        <w:t xml:space="preserve">• определение задач и общей стратегии проверки. </w:t>
      </w:r>
    </w:p>
    <w:p w:rsidR="00777B86" w:rsidRPr="00777B86" w:rsidRDefault="00777B86" w:rsidP="00777B86">
      <w:pPr>
        <w:pStyle w:val="Default"/>
        <w:ind w:firstLine="900"/>
        <w:jc w:val="both"/>
      </w:pPr>
      <w:r w:rsidRPr="00777B86">
        <w:t>Цель предварительного планирования - оценка возможности проведения аудита и принятие решения о предполагаемых масштабах и продолжительности проверки. Условно этот этап можно разделить на две стадии: до принятия решения о проведен</w:t>
      </w:r>
      <w:proofErr w:type="gramStart"/>
      <w:r w:rsidRPr="00777B86">
        <w:t>ии ау</w:t>
      </w:r>
      <w:proofErr w:type="gramEnd"/>
      <w:r w:rsidRPr="00777B86">
        <w:t xml:space="preserve">дита и подписания договора с клиентом и после подписания договора. </w:t>
      </w:r>
    </w:p>
    <w:p w:rsidR="00777B86" w:rsidRPr="00777B86" w:rsidRDefault="00777B86" w:rsidP="00777B86">
      <w:pPr>
        <w:pStyle w:val="Default"/>
        <w:ind w:firstLine="900"/>
        <w:jc w:val="both"/>
      </w:pPr>
      <w:r w:rsidRPr="00777B86">
        <w:t xml:space="preserve">По итогам данного этапа может быть принято решение о невозможности проведения аудита, если определенный на стадии предварительного планирования объем проверки не соответствует возможностям аудиторской фирмы либо руководство организации не предоставляет необходимые для проверки документы. </w:t>
      </w:r>
    </w:p>
    <w:p w:rsidR="00777B86" w:rsidRPr="00777B86" w:rsidRDefault="00777B86" w:rsidP="00777B86">
      <w:pPr>
        <w:pStyle w:val="Default"/>
        <w:ind w:firstLine="900"/>
        <w:jc w:val="both"/>
        <w:rPr>
          <w:b/>
          <w:bCs/>
        </w:rPr>
      </w:pPr>
      <w:r w:rsidRPr="00777B86">
        <w:t>Изучение потенциального клиента аудитору целесообразно начинать со сбора информации о бизнесе организации. Интерес здесь могут представлять сведения самого различного характера: организационно-управленческая структура, отраслевая принадлежность, кадровая политика и т.п. При получении такой информации, состав и источники которой приведены в табл. 2.1, аудитору необходимо учитывать влияющие на деятельность организации внешние и внутренние факторы.</w:t>
      </w:r>
    </w:p>
    <w:p w:rsidR="00777B86" w:rsidRPr="00777B86" w:rsidRDefault="00777B86" w:rsidP="00777B86">
      <w:pPr>
        <w:pStyle w:val="Default"/>
        <w:jc w:val="center"/>
        <w:rPr>
          <w:b/>
          <w:bCs/>
        </w:rPr>
      </w:pPr>
    </w:p>
    <w:p w:rsidR="00777B86" w:rsidRPr="00777B86" w:rsidRDefault="00777B86" w:rsidP="001D41A7">
      <w:pPr>
        <w:pStyle w:val="Default"/>
        <w:rPr>
          <w:b/>
          <w:bCs/>
        </w:rPr>
      </w:pPr>
      <w:r w:rsidRPr="00777B86">
        <w:rPr>
          <w:b/>
          <w:bCs/>
        </w:rPr>
        <w:t xml:space="preserve"> Методы получения аудиторских доказательств </w:t>
      </w:r>
    </w:p>
    <w:p w:rsidR="00777B86" w:rsidRPr="00777B86" w:rsidRDefault="00777B86" w:rsidP="00777B86">
      <w:pPr>
        <w:pStyle w:val="Default"/>
        <w:jc w:val="center"/>
      </w:pPr>
    </w:p>
    <w:p w:rsidR="00777B86" w:rsidRPr="00777B86" w:rsidRDefault="00777B86" w:rsidP="00777B86">
      <w:pPr>
        <w:pStyle w:val="Default"/>
        <w:ind w:firstLine="900"/>
        <w:jc w:val="both"/>
      </w:pPr>
      <w:r w:rsidRPr="00777B86">
        <w:t>Выбор метода или сочетания методов зависит от обстоятель</w:t>
      </w:r>
      <w:proofErr w:type="gramStart"/>
      <w:r w:rsidRPr="00777B86">
        <w:t>ств пр</w:t>
      </w:r>
      <w:proofErr w:type="gramEnd"/>
      <w:r w:rsidRPr="00777B86">
        <w:t xml:space="preserve">оверки, в частности, аудиторского риска и эффективности аудита. При этом аудитор должен удостовериться, что используемые им методы являются надежными с точки зрения получения достаточного надлежащего аудиторского доказательства для реализации целей тестирования. </w:t>
      </w:r>
    </w:p>
    <w:p w:rsidR="00777B86" w:rsidRPr="00777B86" w:rsidRDefault="00777B86" w:rsidP="00777B86">
      <w:pPr>
        <w:pStyle w:val="Default"/>
        <w:ind w:firstLine="900"/>
        <w:jc w:val="both"/>
      </w:pPr>
      <w:r w:rsidRPr="00777B86">
        <w:t xml:space="preserve">Надежность аудиторских доказательств зависит от их источника. Источники информации, необходимой аудитору для формирования мнения относительно данных финансовой отчетности организации, подразделяются </w:t>
      </w:r>
      <w:proofErr w:type="gramStart"/>
      <w:r w:rsidRPr="00777B86">
        <w:t>на</w:t>
      </w:r>
      <w:proofErr w:type="gramEnd"/>
      <w:r w:rsidRPr="00777B86">
        <w:t xml:space="preserve"> внутренние и внешние. </w:t>
      </w:r>
    </w:p>
    <w:p w:rsidR="00777B86" w:rsidRPr="00777B86" w:rsidRDefault="00777B86" w:rsidP="00777B86">
      <w:pPr>
        <w:pStyle w:val="Default"/>
        <w:ind w:firstLine="900"/>
        <w:jc w:val="both"/>
      </w:pPr>
      <w:r w:rsidRPr="00777B86">
        <w:t xml:space="preserve">Аудиторские доказательства из внутренних источников аудитор получает путем выполнения различных процедур проверки по существу. Как правило, проводятся: </w:t>
      </w:r>
    </w:p>
    <w:p w:rsidR="00777B86" w:rsidRPr="00777B86" w:rsidRDefault="00777B86" w:rsidP="00777B86">
      <w:pPr>
        <w:pStyle w:val="Default"/>
        <w:ind w:firstLine="900"/>
        <w:jc w:val="both"/>
      </w:pPr>
      <w:r w:rsidRPr="00777B86">
        <w:t xml:space="preserve">1. Инспектирование. </w:t>
      </w:r>
    </w:p>
    <w:p w:rsidR="00777B86" w:rsidRPr="00777B86" w:rsidRDefault="00777B86" w:rsidP="00777B86">
      <w:pPr>
        <w:pStyle w:val="Default"/>
        <w:ind w:firstLine="900"/>
        <w:jc w:val="both"/>
      </w:pPr>
      <w:r w:rsidRPr="00777B86">
        <w:t xml:space="preserve">Аудиторские доказательства, полученные из внешних источников, более надежны, чем доказательства, полученные из внутренних источников. Аудиторские доказательства, собранные непосредственно аудитором, более надежны, чем доказательства, полученные от </w:t>
      </w:r>
      <w:proofErr w:type="spellStart"/>
      <w:r w:rsidRPr="00777B86">
        <w:t>аудируемого</w:t>
      </w:r>
      <w:proofErr w:type="spellEnd"/>
      <w:r w:rsidRPr="00777B86">
        <w:t xml:space="preserve"> лица. Аудиторские доказательства в форме документов и письменных заявлений более надежны, чем заявления, представленные в устной форме. </w:t>
      </w:r>
    </w:p>
    <w:p w:rsidR="00777B86" w:rsidRPr="00777B86" w:rsidRDefault="00777B86" w:rsidP="00777B86">
      <w:pPr>
        <w:pStyle w:val="Default"/>
        <w:ind w:firstLine="900"/>
        <w:jc w:val="both"/>
      </w:pPr>
      <w:r w:rsidRPr="00777B86">
        <w:lastRenderedPageBreak/>
        <w:t xml:space="preserve">2. Наблюдение - это взгляд на процесс, выполняемый другими лицами (персоналом экономического субъекта). </w:t>
      </w:r>
    </w:p>
    <w:p w:rsidR="00777B86" w:rsidRPr="00777B86" w:rsidRDefault="00777B86" w:rsidP="00777B86">
      <w:pPr>
        <w:pStyle w:val="Default"/>
        <w:ind w:firstLine="900"/>
        <w:jc w:val="both"/>
      </w:pPr>
      <w:r w:rsidRPr="00777B86">
        <w:t xml:space="preserve">Участие в инвентаризации позволяет получить точную информацию о наличии имущества </w:t>
      </w:r>
      <w:proofErr w:type="spellStart"/>
      <w:r w:rsidRPr="00777B86">
        <w:t>аудируемого</w:t>
      </w:r>
      <w:proofErr w:type="spellEnd"/>
      <w:r w:rsidRPr="00777B86">
        <w:t xml:space="preserve"> лица, состоянии и стоимости имущества, а также информацию о финансовых обязательствах экономического субъекта; дает аудитору возможность проверить соблюдение установленного руководством </w:t>
      </w:r>
      <w:proofErr w:type="spellStart"/>
      <w:r w:rsidRPr="00777B86">
        <w:t>аудируемого</w:t>
      </w:r>
      <w:proofErr w:type="spellEnd"/>
      <w:r w:rsidRPr="00777B86">
        <w:t xml:space="preserve"> лица порядка ведения инвентаризации, получить доказательства надежности процедур руководства. В процессе наблюдения за проведением инвентаризации экономическим субъектом аудитору следует зафиксировать в рабочих документах факт соблюдения (несоблюдения) установленного порядка проведения инвентаризации. </w:t>
      </w:r>
    </w:p>
    <w:p w:rsidR="00777B86" w:rsidRPr="00777B86" w:rsidRDefault="00777B86" w:rsidP="00777B86">
      <w:pPr>
        <w:pStyle w:val="Default"/>
        <w:ind w:firstLine="900"/>
        <w:jc w:val="both"/>
      </w:pPr>
      <w:r w:rsidRPr="00777B86">
        <w:t>3. Запрос представляет собой поиск информац</w:t>
      </w:r>
      <w:proofErr w:type="gramStart"/>
      <w:r w:rsidRPr="00777B86">
        <w:t>ии у о</w:t>
      </w:r>
      <w:proofErr w:type="gramEnd"/>
      <w:r w:rsidRPr="00777B86">
        <w:t xml:space="preserve">сведомленных лиц в пределах и за пределами нахождения </w:t>
      </w:r>
      <w:proofErr w:type="spellStart"/>
      <w:r w:rsidRPr="00777B86">
        <w:t>аудируемого</w:t>
      </w:r>
      <w:proofErr w:type="spellEnd"/>
      <w:r w:rsidRPr="00777B86">
        <w:t xml:space="preserve"> лица. </w:t>
      </w:r>
    </w:p>
    <w:p w:rsidR="00777B86" w:rsidRPr="00777B86" w:rsidRDefault="00777B86" w:rsidP="00777B86">
      <w:pPr>
        <w:pStyle w:val="Default"/>
        <w:ind w:firstLine="900"/>
        <w:jc w:val="both"/>
      </w:pPr>
      <w:r w:rsidRPr="00777B86">
        <w:t>Запросы могут быть различными: от официальных письменных запросов, адресованных третьим лицам, до неофициальных устных запросов, адресованных работникам экономического субъекта. Следует иметь в виду, что доказательства, не имеющие письменного выражения, не могут служить основой для выражения мнения, но должны учитываться при проведен</w:t>
      </w:r>
      <w:proofErr w:type="gramStart"/>
      <w:r w:rsidRPr="00777B86">
        <w:t>ии ау</w:t>
      </w:r>
      <w:proofErr w:type="gramEnd"/>
      <w:r w:rsidRPr="00777B86">
        <w:t xml:space="preserve">дита. </w:t>
      </w:r>
    </w:p>
    <w:p w:rsidR="00777B86" w:rsidRPr="00777B86" w:rsidRDefault="00777B86" w:rsidP="00777B86">
      <w:pPr>
        <w:pStyle w:val="Default"/>
        <w:ind w:firstLine="900"/>
        <w:jc w:val="both"/>
      </w:pPr>
      <w:proofErr w:type="gramStart"/>
      <w:r w:rsidRPr="00777B86">
        <w:t xml:space="preserve">В соответствии с п. 4 Правила (стандарта) аудиторской деятельности N 23 «Заявления и разъяснения руководства </w:t>
      </w:r>
      <w:proofErr w:type="spellStart"/>
      <w:r w:rsidRPr="00777B86">
        <w:t>аудируемого</w:t>
      </w:r>
      <w:proofErr w:type="spellEnd"/>
      <w:r w:rsidRPr="00777B86">
        <w:t xml:space="preserve"> лица» аудитор должен получить письменные заявления и разъяснения от руководства экономического субъекта по вопросам, являющимся существенными для финансовой отчетности, если предполагается, что получить достаточные надлежащие аудиторские доказательства другим путем не представляется возможным. </w:t>
      </w:r>
      <w:proofErr w:type="gramEnd"/>
    </w:p>
    <w:p w:rsidR="00777B86" w:rsidRPr="00777B86" w:rsidRDefault="00777B86" w:rsidP="00777B86">
      <w:pPr>
        <w:pStyle w:val="Default"/>
        <w:ind w:firstLine="900"/>
        <w:jc w:val="both"/>
      </w:pPr>
      <w:r w:rsidRPr="00777B86">
        <w:t xml:space="preserve">4. Подтверждение - это ответ на запрос подтвердить информацию, содержащуюся в бухгалтерских записях. Ответы на запросы могут предоставить аудитору сведения, которыми он ранее не располагал или которые подтверждают аудиторские доказательства. </w:t>
      </w:r>
    </w:p>
    <w:p w:rsidR="00777B86" w:rsidRPr="00777B86" w:rsidRDefault="00777B86" w:rsidP="00777B86">
      <w:pPr>
        <w:pStyle w:val="Default"/>
        <w:ind w:firstLine="900"/>
        <w:jc w:val="both"/>
      </w:pPr>
      <w:r w:rsidRPr="00777B86">
        <w:t xml:space="preserve">Аудитору следует разослать письменные запросы: </w:t>
      </w:r>
    </w:p>
    <w:p w:rsidR="00777B86" w:rsidRPr="00777B86" w:rsidRDefault="00777B86" w:rsidP="00777B86">
      <w:pPr>
        <w:pStyle w:val="Default"/>
        <w:ind w:firstLine="900"/>
        <w:jc w:val="both"/>
      </w:pPr>
      <w:r w:rsidRPr="00777B86">
        <w:t xml:space="preserve">• дебиторам и кредиторам с целью подтверждения числящейся в бухгалтерском учете задолженности; </w:t>
      </w:r>
    </w:p>
    <w:p w:rsidR="00777B86" w:rsidRPr="00777B86" w:rsidRDefault="00777B86" w:rsidP="00777B86">
      <w:pPr>
        <w:pStyle w:val="Default"/>
        <w:ind w:firstLine="900"/>
        <w:jc w:val="both"/>
      </w:pPr>
      <w:r w:rsidRPr="00777B86">
        <w:t xml:space="preserve">• арендаторам, покупателям с целью подтверждения находящегося у них имущества; </w:t>
      </w:r>
    </w:p>
    <w:p w:rsidR="00777B86" w:rsidRPr="00777B86" w:rsidRDefault="00777B86" w:rsidP="00777B86">
      <w:pPr>
        <w:pStyle w:val="Default"/>
        <w:ind w:firstLine="900"/>
        <w:jc w:val="both"/>
      </w:pPr>
      <w:r w:rsidRPr="00777B86">
        <w:t xml:space="preserve">• арендодателям с целью подтверждения факта нахождения у </w:t>
      </w:r>
      <w:proofErr w:type="spellStart"/>
      <w:r w:rsidRPr="00777B86">
        <w:t>аудируемого</w:t>
      </w:r>
      <w:proofErr w:type="spellEnd"/>
      <w:r w:rsidRPr="00777B86">
        <w:t xml:space="preserve"> лица имущества, не принадлежащего ему на праве собственности. </w:t>
      </w:r>
    </w:p>
    <w:p w:rsidR="00777B86" w:rsidRPr="00777B86" w:rsidRDefault="00777B86" w:rsidP="00777B86">
      <w:pPr>
        <w:pStyle w:val="Default"/>
        <w:ind w:firstLine="900"/>
        <w:jc w:val="both"/>
      </w:pPr>
      <w:r w:rsidRPr="00777B86">
        <w:t xml:space="preserve">5. Пересчет (проверка арифметических расчетов </w:t>
      </w:r>
      <w:proofErr w:type="spellStart"/>
      <w:r w:rsidRPr="00777B86">
        <w:t>аудируемого</w:t>
      </w:r>
      <w:proofErr w:type="spellEnd"/>
      <w:r w:rsidRPr="00777B86">
        <w:t xml:space="preserve"> лица) - проверка точности арифметических расчетов в первичных документах и бухгалтерских записях либо выполнение аудитором самостоятельных расчетов. </w:t>
      </w:r>
    </w:p>
    <w:p w:rsidR="00777B86" w:rsidRPr="00777B86" w:rsidRDefault="00777B86" w:rsidP="00777B86">
      <w:pPr>
        <w:pStyle w:val="Default"/>
        <w:ind w:firstLine="900"/>
        <w:jc w:val="both"/>
      </w:pPr>
      <w:r w:rsidRPr="00777B86">
        <w:t xml:space="preserve">Аудитору необходимо принять участие в проведении: </w:t>
      </w:r>
    </w:p>
    <w:p w:rsidR="00777B86" w:rsidRPr="00777B86" w:rsidRDefault="00777B86" w:rsidP="00777B86">
      <w:pPr>
        <w:pStyle w:val="Default"/>
        <w:ind w:firstLine="900"/>
        <w:jc w:val="both"/>
      </w:pPr>
      <w:r w:rsidRPr="00777B86">
        <w:t xml:space="preserve">• контрольных измерений (взвешивание, пересчет) с целью проверки надежности средств контроля и соответствия фактического наличия данным бухгалтерского учета; </w:t>
      </w:r>
    </w:p>
    <w:p w:rsidR="00777B86" w:rsidRPr="00777B86" w:rsidRDefault="00777B86" w:rsidP="00777B86">
      <w:pPr>
        <w:pStyle w:val="Default"/>
        <w:ind w:firstLine="900"/>
        <w:jc w:val="both"/>
      </w:pPr>
      <w:r w:rsidRPr="00777B86">
        <w:t xml:space="preserve">• контрольных расчетов создаваемых резервов, числящихся на счетах бухгалтерского учета и отраженных в первичных документах. </w:t>
      </w:r>
    </w:p>
    <w:p w:rsidR="00777B86" w:rsidRPr="00777B86" w:rsidRDefault="00777B86" w:rsidP="00777B86">
      <w:pPr>
        <w:pStyle w:val="Default"/>
        <w:ind w:firstLine="900"/>
        <w:jc w:val="both"/>
      </w:pPr>
      <w:r w:rsidRPr="00777B86">
        <w:t xml:space="preserve">6. Аналитические процедуры представляют собой анализ и оценку полученной аудитором информации, исследование важнейших финансово-экономических показателей. Аналитические процедуры позволяют повысить качество проводимого аудита, поскольку создают систему последовательного выполнения отдельных приемов, включают процедуры, необходимые для проверки отдельных объектов учета, обеспечивают рациональное использование времени работы аудитора и оптимизируют технологию проверки. </w:t>
      </w:r>
    </w:p>
    <w:p w:rsidR="00777B86" w:rsidRPr="00777B86" w:rsidRDefault="00777B86" w:rsidP="00777B86">
      <w:pPr>
        <w:pStyle w:val="Default"/>
        <w:ind w:firstLine="900"/>
        <w:jc w:val="both"/>
      </w:pPr>
      <w:r w:rsidRPr="00777B86">
        <w:t xml:space="preserve">Поскольку аудиторские доказательства имеют различную степень надежности, то необходимо проводить все названные процедуры. </w:t>
      </w:r>
    </w:p>
    <w:p w:rsidR="00777B86" w:rsidRPr="00777B86" w:rsidRDefault="00777B86" w:rsidP="00777B86">
      <w:pPr>
        <w:pStyle w:val="Default"/>
        <w:jc w:val="center"/>
        <w:rPr>
          <w:b/>
          <w:bCs/>
        </w:rPr>
      </w:pPr>
    </w:p>
    <w:p w:rsidR="00777B86" w:rsidRPr="00777B86" w:rsidRDefault="00777B86" w:rsidP="001D41A7">
      <w:pPr>
        <w:pStyle w:val="Default"/>
        <w:rPr>
          <w:b/>
          <w:bCs/>
        </w:rPr>
      </w:pPr>
      <w:r w:rsidRPr="00777B86">
        <w:rPr>
          <w:b/>
          <w:bCs/>
        </w:rPr>
        <w:t xml:space="preserve">Документирование аудита </w:t>
      </w:r>
    </w:p>
    <w:p w:rsidR="00777B86" w:rsidRPr="00777B86" w:rsidRDefault="00777B86" w:rsidP="00777B86">
      <w:pPr>
        <w:pStyle w:val="Default"/>
        <w:jc w:val="center"/>
      </w:pPr>
    </w:p>
    <w:p w:rsidR="00777B86" w:rsidRPr="00777B86" w:rsidRDefault="00777B86" w:rsidP="00777B86">
      <w:pPr>
        <w:pStyle w:val="Default"/>
        <w:ind w:firstLine="900"/>
        <w:jc w:val="both"/>
      </w:pPr>
      <w:r w:rsidRPr="00777B86">
        <w:t xml:space="preserve">Аудиторская организация и индивидуальный аудитор (далее именуются - аудитор) должны документально оформлять все сведения, которые важны с точки зрения предоставления доказательств, подтверждающих аудиторское мнение, а также доказательств того, что аудиторская проверка проводилась в соответствии с федеральными правилами (стандартами) аудиторской деятельности. </w:t>
      </w:r>
    </w:p>
    <w:p w:rsidR="00777B86" w:rsidRPr="00777B86" w:rsidRDefault="00777B86" w:rsidP="00777B86">
      <w:pPr>
        <w:pStyle w:val="Default"/>
        <w:ind w:firstLine="900"/>
        <w:jc w:val="both"/>
      </w:pPr>
      <w:r w:rsidRPr="00777B86">
        <w:lastRenderedPageBreak/>
        <w:t xml:space="preserve">Под термином «документация» понимаются рабочие документы и материалы, подготавливаемые аудитором и для аудитора либо получаемые и хранимые аудитором в связи с проведением аудита. Рабочие документы могут быть представлены в виде данных, зафиксированных на бумаге, фотопленке, в электронном виде или в другой форме. Количественный и качественный состав рабочей документации должен быть сформирован таким образом, чтобы при необходимости аудитор смог продемонстрировать, что его аудит был хорошо спланирован и соответствующим образом контролировался, что собранные свидетельства достоверны, достаточны и своевременны и что аудиторское заключение согласуется с результатами проверки (Приложение № 2.). </w:t>
      </w:r>
    </w:p>
    <w:p w:rsidR="00777B86" w:rsidRPr="00777B86" w:rsidRDefault="00777B86" w:rsidP="00777B86">
      <w:pPr>
        <w:pStyle w:val="Default"/>
        <w:ind w:firstLine="900"/>
        <w:jc w:val="both"/>
      </w:pPr>
      <w:r w:rsidRPr="00777B86">
        <w:t xml:space="preserve">Схема процесса документирования аудита приведена на рис. 2.1. </w:t>
      </w:r>
    </w:p>
    <w:p w:rsidR="00777B86" w:rsidRPr="00777B86" w:rsidRDefault="00777B86" w:rsidP="00777B86">
      <w:pPr>
        <w:pStyle w:val="Default"/>
        <w:ind w:firstLine="900"/>
        <w:jc w:val="both"/>
      </w:pPr>
      <w:r w:rsidRPr="00777B86">
        <w:t xml:space="preserve">Ответственность за документирование аудита возлагается на ведущего аудитора. Ведущий аудитор в свою очередь может возложить работу по документированию аудита на ассистента, оставив при этом за собой функцию </w:t>
      </w:r>
      <w:proofErr w:type="gramStart"/>
      <w:r w:rsidRPr="00777B86">
        <w:t>контроля за</w:t>
      </w:r>
      <w:proofErr w:type="gramEnd"/>
      <w:r w:rsidRPr="00777B86">
        <w:t xml:space="preserve"> процессом документирования аудита. Однако это требует согласования с руководством аудиторской фирмы и допустимо лишь в периоды высокой загруженности ведущих аудиторов и при наличии достаточного уровня компетентности ассистентов в вопросах документирования аудита. </w:t>
      </w:r>
    </w:p>
    <w:p w:rsidR="00777B86" w:rsidRPr="00777B86" w:rsidRDefault="00777B86" w:rsidP="00777B86">
      <w:pPr>
        <w:pStyle w:val="Default"/>
        <w:ind w:firstLine="900"/>
        <w:jc w:val="center"/>
      </w:pPr>
    </w:p>
    <w:p w:rsidR="00777B86" w:rsidRPr="00777B86" w:rsidRDefault="00777B86" w:rsidP="00777B86">
      <w:pPr>
        <w:pStyle w:val="Default"/>
        <w:ind w:firstLine="900"/>
        <w:jc w:val="both"/>
      </w:pPr>
      <w:r w:rsidRPr="00777B86">
        <w:t xml:space="preserve">Ответственность за документирование аудита возлагается на ведущего аудитора. Ведущий аудитор в свою очередь может возложить работу по документированию аудита на ассистента, оставив при этом за собой функцию </w:t>
      </w:r>
      <w:proofErr w:type="gramStart"/>
      <w:r w:rsidRPr="00777B86">
        <w:t>контроля за</w:t>
      </w:r>
      <w:proofErr w:type="gramEnd"/>
      <w:r w:rsidRPr="00777B86">
        <w:t xml:space="preserve"> процессом документирования аудита. Однако это требует согласования с руководством аудиторской фирмы и допустимо лишь в периоды высокой загруженности ведущих аудиторов и при наличии достаточного уровня компетентности ассистентов в вопросах документирования аудита. </w:t>
      </w:r>
    </w:p>
    <w:p w:rsidR="00777B86" w:rsidRPr="00777B86" w:rsidRDefault="00777B86" w:rsidP="00777B86">
      <w:pPr>
        <w:pStyle w:val="Default"/>
        <w:ind w:firstLine="900"/>
        <w:jc w:val="both"/>
      </w:pPr>
      <w:r w:rsidRPr="00777B86">
        <w:t xml:space="preserve">Аудитору необходимо установить надлежащие процедуры для обеспечения конфиденциальности, сохранности рабочих документов, а также для их хранения в течение достаточного периода времени, исходя из особенностей деятельности аудитора, а также законодательных и профессиональных требований, но не менее 5 лет. </w:t>
      </w:r>
    </w:p>
    <w:p w:rsidR="00777B86" w:rsidRPr="00777B86" w:rsidRDefault="00777B86" w:rsidP="00777B86">
      <w:pPr>
        <w:pStyle w:val="Default"/>
        <w:ind w:firstLine="900"/>
        <w:jc w:val="both"/>
      </w:pPr>
      <w:r w:rsidRPr="00777B86">
        <w:t xml:space="preserve">Рабочие документы являются собственностью аудитора. Хотя часть документов или выдержки из них могут быть предоставлены </w:t>
      </w:r>
      <w:proofErr w:type="spellStart"/>
      <w:r w:rsidRPr="00777B86">
        <w:t>аудируемому</w:t>
      </w:r>
      <w:proofErr w:type="spellEnd"/>
      <w:r w:rsidRPr="00777B86">
        <w:t xml:space="preserve"> лицу по усмотрению аудитора, они не могут служить заменой бухгалтерских записей </w:t>
      </w:r>
      <w:proofErr w:type="spellStart"/>
      <w:r w:rsidRPr="00777B86">
        <w:t>аудируемого</w:t>
      </w:r>
      <w:proofErr w:type="spellEnd"/>
      <w:r w:rsidRPr="00777B86">
        <w:t xml:space="preserve"> лица. </w:t>
      </w:r>
    </w:p>
    <w:p w:rsidR="00777B86" w:rsidRPr="00777B86" w:rsidRDefault="00777B86" w:rsidP="00777B86">
      <w:pPr>
        <w:pStyle w:val="Default"/>
        <w:jc w:val="center"/>
        <w:rPr>
          <w:b/>
          <w:bCs/>
        </w:rPr>
      </w:pPr>
    </w:p>
    <w:p w:rsidR="00777B86" w:rsidRPr="00777B86" w:rsidRDefault="00777B86" w:rsidP="00777B86">
      <w:pPr>
        <w:pStyle w:val="Default"/>
        <w:jc w:val="center"/>
        <w:rPr>
          <w:b/>
          <w:bCs/>
        </w:rPr>
      </w:pPr>
    </w:p>
    <w:p w:rsidR="00777B86" w:rsidRPr="00777B86" w:rsidRDefault="00777B86" w:rsidP="001D41A7">
      <w:pPr>
        <w:pStyle w:val="Default"/>
        <w:rPr>
          <w:b/>
          <w:bCs/>
        </w:rPr>
      </w:pPr>
      <w:r w:rsidRPr="00777B86">
        <w:rPr>
          <w:b/>
          <w:bCs/>
        </w:rPr>
        <w:t xml:space="preserve">Аудиторское заключение </w:t>
      </w:r>
    </w:p>
    <w:p w:rsidR="00777B86" w:rsidRPr="00777B86" w:rsidRDefault="00777B86" w:rsidP="00777B86">
      <w:pPr>
        <w:pStyle w:val="Default"/>
        <w:jc w:val="center"/>
      </w:pPr>
    </w:p>
    <w:p w:rsidR="00777B86" w:rsidRPr="00777B86" w:rsidRDefault="00777B86" w:rsidP="00777B86">
      <w:pPr>
        <w:pStyle w:val="Default"/>
        <w:ind w:firstLine="900"/>
        <w:jc w:val="both"/>
        <w:rPr>
          <w:color w:val="auto"/>
        </w:rPr>
      </w:pPr>
      <w:r w:rsidRPr="00777B86">
        <w:t>Завершающая стадия аудиторской проверки включает обобщение и оценку результатов проверки правильности составленной клиентом фи</w:t>
      </w:r>
      <w:r w:rsidRPr="00777B86">
        <w:rPr>
          <w:color w:val="auto"/>
        </w:rPr>
        <w:t xml:space="preserve">нансовой отчетности, формирования и представления аудиторского заключения. Это наиболее ответственный этап сложной и многофункциональной работы аудитора. </w:t>
      </w:r>
    </w:p>
    <w:p w:rsidR="00777B86" w:rsidRPr="00777B86" w:rsidRDefault="00777B86" w:rsidP="00777B86">
      <w:pPr>
        <w:pStyle w:val="Default"/>
        <w:ind w:firstLine="900"/>
        <w:jc w:val="both"/>
        <w:rPr>
          <w:color w:val="auto"/>
        </w:rPr>
      </w:pPr>
      <w:proofErr w:type="gramStart"/>
      <w:r w:rsidRPr="00777B86">
        <w:rPr>
          <w:color w:val="auto"/>
        </w:rPr>
        <w:t xml:space="preserve">Аудиторское заключение - официальный документ, предназначенный для пользователей финансовой (бухгалтерской) отчетности </w:t>
      </w:r>
      <w:proofErr w:type="spellStart"/>
      <w:r w:rsidRPr="00777B86">
        <w:rPr>
          <w:color w:val="auto"/>
        </w:rPr>
        <w:t>аудируемых</w:t>
      </w:r>
      <w:proofErr w:type="spellEnd"/>
      <w:r w:rsidRPr="00777B86">
        <w:rPr>
          <w:color w:val="auto"/>
        </w:rPr>
        <w:t xml:space="preserve"> лиц, составленный в соответствии с федеральными правилами (стандартами) аудиторской деятельности и содержащий выраженное в установленной форме мнение аудиторской организации или индивидуального аудитора о достоверности финансовой (бухгалтерской) отчетности </w:t>
      </w:r>
      <w:proofErr w:type="spellStart"/>
      <w:r w:rsidRPr="00777B86">
        <w:rPr>
          <w:color w:val="auto"/>
        </w:rPr>
        <w:t>аудируемого</w:t>
      </w:r>
      <w:proofErr w:type="spellEnd"/>
      <w:r w:rsidRPr="00777B86">
        <w:rPr>
          <w:color w:val="auto"/>
        </w:rPr>
        <w:t xml:space="preserve"> лица и соответствии порядка ведения его бухгалтерского учета законодательству Российской Федерации. </w:t>
      </w:r>
      <w:proofErr w:type="gramEnd"/>
    </w:p>
    <w:p w:rsidR="00777B86" w:rsidRPr="00777B86" w:rsidRDefault="00777B86" w:rsidP="00777B86">
      <w:pPr>
        <w:pStyle w:val="Default"/>
        <w:ind w:firstLine="900"/>
        <w:jc w:val="both"/>
        <w:rPr>
          <w:color w:val="auto"/>
        </w:rPr>
      </w:pPr>
      <w:r w:rsidRPr="00777B86">
        <w:rPr>
          <w:color w:val="auto"/>
        </w:rPr>
        <w:t xml:space="preserve">Форма, содержание и порядок представления аудиторского заключения определяются федеральными правилами (стандартами) аудиторской деятельности. </w:t>
      </w:r>
    </w:p>
    <w:p w:rsidR="00777B86" w:rsidRPr="00777B86" w:rsidRDefault="00777B86" w:rsidP="00777B86">
      <w:pPr>
        <w:pStyle w:val="Default"/>
        <w:ind w:firstLine="900"/>
        <w:jc w:val="both"/>
        <w:rPr>
          <w:color w:val="auto"/>
        </w:rPr>
      </w:pPr>
      <w:r w:rsidRPr="00777B86">
        <w:rPr>
          <w:color w:val="auto"/>
        </w:rPr>
        <w:t xml:space="preserve">Заключение представляет собой официальное свидетельство независимых дипломированных профессиональных бухгалтеров, представляемое заказчику: совету директоров и акционерам предприятия, а также банку, финансовому или налоговому органу и другим заинтересованным лицам. В нем приводится перечень форм отчетности, которые подверглись изучению на определенную дату, период, за который составлена эта отчетность, указание, какими стандартами руководствовался аудитор, заключение по существу результатов проверки и оценку применяемых предприятием принципов бухгалтерского учета. Положительное аудиторское заключение завершается утверждением, что бухгалтерская </w:t>
      </w:r>
      <w:r w:rsidRPr="00777B86">
        <w:rPr>
          <w:color w:val="auto"/>
        </w:rPr>
        <w:lastRenderedPageBreak/>
        <w:t xml:space="preserve">отчетность предприятия достоверно отражает его финансовое положение и отвечает принципам и правилам бухгалтерского учета в соответствии с действующим законодательством. Приложением к заключению аудитора могут быть рекомендации по совершенствованию бухгалтерского учета, финансовой стратегии предприятия, изменению его организационной структуры и систем управления. </w:t>
      </w:r>
    </w:p>
    <w:p w:rsidR="00777B86" w:rsidRPr="00777B86" w:rsidRDefault="00777B86" w:rsidP="00777B86">
      <w:pPr>
        <w:pStyle w:val="Default"/>
        <w:ind w:firstLine="900"/>
        <w:jc w:val="both"/>
        <w:rPr>
          <w:color w:val="auto"/>
        </w:rPr>
      </w:pPr>
      <w:r w:rsidRPr="00777B86">
        <w:rPr>
          <w:color w:val="auto"/>
        </w:rPr>
        <w:t xml:space="preserve">Аудиторское заключение включает в себя: </w:t>
      </w:r>
    </w:p>
    <w:p w:rsidR="00777B86" w:rsidRPr="00777B86" w:rsidRDefault="00777B86" w:rsidP="00777B86">
      <w:pPr>
        <w:pStyle w:val="Default"/>
        <w:ind w:firstLine="900"/>
        <w:jc w:val="both"/>
        <w:rPr>
          <w:color w:val="auto"/>
        </w:rPr>
      </w:pPr>
      <w:r w:rsidRPr="00777B86">
        <w:rPr>
          <w:color w:val="auto"/>
        </w:rPr>
        <w:t xml:space="preserve">а) наименование; </w:t>
      </w:r>
    </w:p>
    <w:p w:rsidR="00777B86" w:rsidRPr="00777B86" w:rsidRDefault="00777B86" w:rsidP="00777B86">
      <w:pPr>
        <w:pStyle w:val="Default"/>
        <w:ind w:firstLine="900"/>
        <w:jc w:val="both"/>
        <w:rPr>
          <w:color w:val="auto"/>
        </w:rPr>
      </w:pPr>
      <w:r w:rsidRPr="00777B86">
        <w:rPr>
          <w:color w:val="auto"/>
        </w:rPr>
        <w:t xml:space="preserve">б) адресата; </w:t>
      </w:r>
    </w:p>
    <w:p w:rsidR="00777B86" w:rsidRPr="00777B86" w:rsidRDefault="00777B86" w:rsidP="00777B86">
      <w:pPr>
        <w:pStyle w:val="Default"/>
        <w:ind w:firstLine="900"/>
        <w:jc w:val="both"/>
        <w:rPr>
          <w:color w:val="auto"/>
        </w:rPr>
      </w:pPr>
      <w:r w:rsidRPr="00777B86">
        <w:rPr>
          <w:color w:val="auto"/>
        </w:rPr>
        <w:t xml:space="preserve">в) следующие сведения об аудиторе: </w:t>
      </w:r>
    </w:p>
    <w:p w:rsidR="00777B86" w:rsidRPr="00777B86" w:rsidRDefault="00777B86" w:rsidP="00777B86">
      <w:pPr>
        <w:pStyle w:val="Default"/>
        <w:ind w:firstLine="900"/>
        <w:jc w:val="both"/>
        <w:rPr>
          <w:color w:val="auto"/>
        </w:rPr>
      </w:pPr>
      <w:r w:rsidRPr="00777B86">
        <w:rPr>
          <w:color w:val="auto"/>
        </w:rPr>
        <w:t xml:space="preserve">• организационно-правовая форма и наименование, для индивидуального аудитора - фамилия, имя, отчество и указание на осуществление им своей деятельности без образования юридического лица; </w:t>
      </w:r>
    </w:p>
    <w:p w:rsidR="00777B86" w:rsidRPr="00777B86" w:rsidRDefault="00777B86" w:rsidP="00777B86">
      <w:pPr>
        <w:pStyle w:val="Default"/>
        <w:ind w:firstLine="900"/>
        <w:jc w:val="both"/>
        <w:rPr>
          <w:color w:val="auto"/>
        </w:rPr>
      </w:pPr>
      <w:r w:rsidRPr="00777B86">
        <w:rPr>
          <w:color w:val="auto"/>
        </w:rPr>
        <w:t xml:space="preserve">• место нахождения; </w:t>
      </w:r>
    </w:p>
    <w:p w:rsidR="00777B86" w:rsidRPr="00777B86" w:rsidRDefault="00777B86" w:rsidP="00777B86">
      <w:pPr>
        <w:pStyle w:val="Default"/>
        <w:ind w:firstLine="900"/>
        <w:jc w:val="both"/>
        <w:rPr>
          <w:color w:val="auto"/>
        </w:rPr>
      </w:pPr>
      <w:r w:rsidRPr="00777B86">
        <w:rPr>
          <w:color w:val="auto"/>
        </w:rPr>
        <w:t xml:space="preserve">• номер и дата свидетельства о государственной регистрации; </w:t>
      </w:r>
    </w:p>
    <w:p w:rsidR="00777B86" w:rsidRPr="00777B86" w:rsidRDefault="00777B86" w:rsidP="00777B86">
      <w:pPr>
        <w:pStyle w:val="Default"/>
        <w:ind w:firstLine="900"/>
        <w:jc w:val="both"/>
        <w:rPr>
          <w:color w:val="auto"/>
        </w:rPr>
      </w:pPr>
      <w:r w:rsidRPr="00777B86">
        <w:rPr>
          <w:color w:val="auto"/>
        </w:rPr>
        <w:t xml:space="preserve">• номер, дата предоставления лицензии на осуществление аудиторской деятельности и наименование органа, предоставившего лицензию, а также срок действия лицензии; </w:t>
      </w:r>
    </w:p>
    <w:p w:rsidR="00777B86" w:rsidRPr="00777B86" w:rsidRDefault="00777B86" w:rsidP="00777B86">
      <w:pPr>
        <w:pStyle w:val="Default"/>
        <w:ind w:firstLine="900"/>
        <w:jc w:val="both"/>
        <w:rPr>
          <w:color w:val="auto"/>
        </w:rPr>
      </w:pPr>
      <w:r w:rsidRPr="00777B86">
        <w:rPr>
          <w:color w:val="auto"/>
        </w:rPr>
        <w:t xml:space="preserve">• членство в аккредитованном профессиональном аудиторском объединении; </w:t>
      </w:r>
    </w:p>
    <w:p w:rsidR="00777B86" w:rsidRPr="00777B86" w:rsidRDefault="00777B86" w:rsidP="00777B86">
      <w:pPr>
        <w:pStyle w:val="Default"/>
        <w:ind w:firstLine="900"/>
        <w:jc w:val="both"/>
        <w:rPr>
          <w:color w:val="auto"/>
        </w:rPr>
      </w:pPr>
      <w:r w:rsidRPr="00777B86">
        <w:rPr>
          <w:color w:val="auto"/>
        </w:rPr>
        <w:t xml:space="preserve">г) следующие сведения об </w:t>
      </w:r>
      <w:proofErr w:type="spellStart"/>
      <w:r w:rsidRPr="00777B86">
        <w:rPr>
          <w:color w:val="auto"/>
        </w:rPr>
        <w:t>аудируемом</w:t>
      </w:r>
      <w:proofErr w:type="spellEnd"/>
      <w:r w:rsidRPr="00777B86">
        <w:rPr>
          <w:color w:val="auto"/>
        </w:rPr>
        <w:t xml:space="preserve"> лице: </w:t>
      </w:r>
    </w:p>
    <w:p w:rsidR="00777B86" w:rsidRPr="00777B86" w:rsidRDefault="00777B86" w:rsidP="00777B86">
      <w:pPr>
        <w:pStyle w:val="Default"/>
        <w:ind w:firstLine="900"/>
        <w:jc w:val="both"/>
        <w:rPr>
          <w:color w:val="auto"/>
        </w:rPr>
      </w:pPr>
      <w:r w:rsidRPr="00777B86">
        <w:rPr>
          <w:color w:val="auto"/>
        </w:rPr>
        <w:t xml:space="preserve">• организационно-правовая форма и наименование; </w:t>
      </w:r>
    </w:p>
    <w:p w:rsidR="00777B86" w:rsidRPr="00777B86" w:rsidRDefault="00777B86" w:rsidP="00777B86">
      <w:pPr>
        <w:pStyle w:val="Default"/>
        <w:ind w:firstLine="900"/>
        <w:jc w:val="both"/>
        <w:rPr>
          <w:color w:val="auto"/>
        </w:rPr>
      </w:pPr>
      <w:r w:rsidRPr="00777B86">
        <w:rPr>
          <w:color w:val="auto"/>
        </w:rPr>
        <w:t xml:space="preserve">• место нахождения; </w:t>
      </w:r>
    </w:p>
    <w:p w:rsidR="00777B86" w:rsidRPr="00777B86" w:rsidRDefault="00777B86" w:rsidP="00777B86">
      <w:pPr>
        <w:pStyle w:val="Default"/>
        <w:ind w:firstLine="900"/>
        <w:jc w:val="both"/>
        <w:rPr>
          <w:color w:val="auto"/>
        </w:rPr>
      </w:pPr>
      <w:r w:rsidRPr="00777B86">
        <w:rPr>
          <w:color w:val="auto"/>
        </w:rPr>
        <w:t xml:space="preserve">• номер и дата свидетельства о государственной регистрации; </w:t>
      </w:r>
    </w:p>
    <w:p w:rsidR="00777B86" w:rsidRPr="00777B86" w:rsidRDefault="00777B86" w:rsidP="00777B86">
      <w:pPr>
        <w:pStyle w:val="Default"/>
        <w:ind w:firstLine="900"/>
        <w:jc w:val="both"/>
        <w:rPr>
          <w:color w:val="auto"/>
        </w:rPr>
      </w:pPr>
      <w:proofErr w:type="spellStart"/>
      <w:r w:rsidRPr="00777B86">
        <w:rPr>
          <w:color w:val="auto"/>
        </w:rPr>
        <w:t>д</w:t>
      </w:r>
      <w:proofErr w:type="spellEnd"/>
      <w:r w:rsidRPr="00777B86">
        <w:rPr>
          <w:color w:val="auto"/>
        </w:rPr>
        <w:t xml:space="preserve">) вводную часть; </w:t>
      </w:r>
    </w:p>
    <w:p w:rsidR="00777B86" w:rsidRPr="00777B86" w:rsidRDefault="00777B86" w:rsidP="00777B86">
      <w:pPr>
        <w:pStyle w:val="Default"/>
        <w:ind w:firstLine="900"/>
        <w:jc w:val="both"/>
        <w:rPr>
          <w:color w:val="auto"/>
        </w:rPr>
      </w:pPr>
      <w:r w:rsidRPr="00777B86">
        <w:rPr>
          <w:color w:val="auto"/>
        </w:rPr>
        <w:t xml:space="preserve">е) часть, описывающую объем аудита; </w:t>
      </w:r>
    </w:p>
    <w:p w:rsidR="00777B86" w:rsidRPr="00777B86" w:rsidRDefault="00777B86" w:rsidP="00777B86">
      <w:pPr>
        <w:pStyle w:val="Default"/>
        <w:ind w:firstLine="900"/>
        <w:jc w:val="both"/>
        <w:rPr>
          <w:color w:val="auto"/>
        </w:rPr>
      </w:pPr>
      <w:r w:rsidRPr="00777B86">
        <w:rPr>
          <w:color w:val="auto"/>
        </w:rPr>
        <w:t xml:space="preserve">ж) часть, содержащую мнение аудитора; </w:t>
      </w:r>
    </w:p>
    <w:p w:rsidR="00777B86" w:rsidRPr="00777B86" w:rsidRDefault="00777B86" w:rsidP="00777B86">
      <w:pPr>
        <w:pStyle w:val="Default"/>
        <w:ind w:firstLine="900"/>
        <w:jc w:val="both"/>
        <w:rPr>
          <w:color w:val="auto"/>
        </w:rPr>
      </w:pPr>
      <w:proofErr w:type="spellStart"/>
      <w:r w:rsidRPr="00777B86">
        <w:rPr>
          <w:color w:val="auto"/>
        </w:rPr>
        <w:t>з</w:t>
      </w:r>
      <w:proofErr w:type="spellEnd"/>
      <w:r w:rsidRPr="00777B86">
        <w:rPr>
          <w:color w:val="auto"/>
        </w:rPr>
        <w:t xml:space="preserve">) дату аудиторского заключения; </w:t>
      </w:r>
    </w:p>
    <w:p w:rsidR="00777B86" w:rsidRPr="00777B86" w:rsidRDefault="00777B86" w:rsidP="00777B86">
      <w:pPr>
        <w:pStyle w:val="Default"/>
        <w:ind w:firstLine="900"/>
        <w:jc w:val="both"/>
        <w:rPr>
          <w:color w:val="auto"/>
        </w:rPr>
      </w:pPr>
      <w:r w:rsidRPr="00777B86">
        <w:rPr>
          <w:color w:val="auto"/>
        </w:rPr>
        <w:t xml:space="preserve">и) подпись аудитора. </w:t>
      </w:r>
    </w:p>
    <w:p w:rsidR="00777B86" w:rsidRPr="00777B86" w:rsidRDefault="00777B86" w:rsidP="00777B86">
      <w:pPr>
        <w:pStyle w:val="Default"/>
        <w:ind w:firstLine="900"/>
        <w:jc w:val="both"/>
        <w:rPr>
          <w:color w:val="auto"/>
        </w:rPr>
      </w:pPr>
      <w:r w:rsidRPr="00777B86">
        <w:rPr>
          <w:color w:val="auto"/>
        </w:rPr>
        <w:t>Аудиторское заключение должно быть адресовано лицу, предусмотренному законодательством Российской Федерации и (или) договором о проведен</w:t>
      </w:r>
      <w:proofErr w:type="gramStart"/>
      <w:r w:rsidRPr="00777B86">
        <w:rPr>
          <w:color w:val="auto"/>
        </w:rPr>
        <w:t>ии ау</w:t>
      </w:r>
      <w:proofErr w:type="gramEnd"/>
      <w:r w:rsidRPr="00777B86">
        <w:rPr>
          <w:color w:val="auto"/>
        </w:rPr>
        <w:t xml:space="preserve">дита. Как правило, аудиторское заключение адресуется собственнику </w:t>
      </w:r>
      <w:proofErr w:type="spellStart"/>
      <w:r w:rsidRPr="00777B86">
        <w:rPr>
          <w:color w:val="auto"/>
        </w:rPr>
        <w:t>аудируемого</w:t>
      </w:r>
      <w:proofErr w:type="spellEnd"/>
      <w:r w:rsidRPr="00777B86">
        <w:rPr>
          <w:color w:val="auto"/>
        </w:rPr>
        <w:t xml:space="preserve"> лица (акционерам), совету директоров и т.п. </w:t>
      </w:r>
    </w:p>
    <w:p w:rsidR="00777B86" w:rsidRPr="00777B86" w:rsidRDefault="00777B86" w:rsidP="00777B86">
      <w:pPr>
        <w:pStyle w:val="Default"/>
        <w:ind w:firstLine="900"/>
        <w:jc w:val="both"/>
        <w:rPr>
          <w:color w:val="auto"/>
        </w:rPr>
      </w:pPr>
      <w:r w:rsidRPr="00777B86">
        <w:rPr>
          <w:color w:val="auto"/>
        </w:rPr>
        <w:t xml:space="preserve">Аудитор должен датировать аудиторское заключение числом, когда был завершен аудит, так как данное обстоятельство предоставляет пользователю основания полагать, что аудитор учел влияние, которое оказали на финансовую (бухгалтерскую) отчетность и аудиторское заключение события и операции, известные аудитору и возникшие до этой даты. </w:t>
      </w:r>
    </w:p>
    <w:p w:rsidR="00777B86" w:rsidRPr="00777B86" w:rsidRDefault="00777B86" w:rsidP="00777B86">
      <w:pPr>
        <w:pStyle w:val="Default"/>
        <w:ind w:firstLine="900"/>
        <w:jc w:val="both"/>
        <w:rPr>
          <w:color w:val="auto"/>
        </w:rPr>
      </w:pPr>
      <w:r w:rsidRPr="00777B86">
        <w:rPr>
          <w:color w:val="auto"/>
        </w:rPr>
        <w:t xml:space="preserve">Аудиторское заключение должно быть подписано руководителем аудитора или уполномоченным руководителем лицом и лицом, проводившим аудит (лицом, возглавлявшим проверку), с указанием номера и срока действия его квалификационного аттестата. Эти подписи должны быть скреплены печатью. </w:t>
      </w:r>
    </w:p>
    <w:p w:rsidR="00777B86" w:rsidRPr="00777B86" w:rsidRDefault="00777B86" w:rsidP="00777B86">
      <w:pPr>
        <w:pStyle w:val="Default"/>
        <w:ind w:firstLine="900"/>
        <w:jc w:val="both"/>
        <w:rPr>
          <w:color w:val="auto"/>
        </w:rPr>
      </w:pPr>
      <w:r w:rsidRPr="00777B86">
        <w:rPr>
          <w:color w:val="auto"/>
        </w:rPr>
        <w:t xml:space="preserve">К аудиторскому заключению прилагается финансовая (бухгалтерская) отчетность, в отношении которой выражается мнение и которая датирована, подписана и скреплена печатью </w:t>
      </w:r>
      <w:proofErr w:type="spellStart"/>
      <w:r w:rsidRPr="00777B86">
        <w:rPr>
          <w:color w:val="auto"/>
        </w:rPr>
        <w:t>аудируемого</w:t>
      </w:r>
      <w:proofErr w:type="spellEnd"/>
      <w:r w:rsidRPr="00777B86">
        <w:rPr>
          <w:color w:val="auto"/>
        </w:rPr>
        <w:t xml:space="preserve"> лица в соответствии с требованиями законодательства Российской Федерации относительно подготовки такой отчетности. Аудиторское заключение и указанная отчетность должны быть сброшюрованы в единый пакет, листы пронумерованы, прошнурованы, опечатаны печатью аудитора с указанием общего количества листов в пакете. Аудиторское заключение готовится в количестве экземпляров, согласованном аудитором и </w:t>
      </w:r>
      <w:proofErr w:type="spellStart"/>
      <w:r w:rsidRPr="00777B86">
        <w:rPr>
          <w:color w:val="auto"/>
        </w:rPr>
        <w:t>аудируемым</w:t>
      </w:r>
      <w:proofErr w:type="spellEnd"/>
      <w:r w:rsidRPr="00777B86">
        <w:rPr>
          <w:color w:val="auto"/>
        </w:rPr>
        <w:t xml:space="preserve"> лицом, но и аудитор, и </w:t>
      </w:r>
      <w:proofErr w:type="spellStart"/>
      <w:r w:rsidRPr="00777B86">
        <w:rPr>
          <w:color w:val="auto"/>
        </w:rPr>
        <w:t>аудируемое</w:t>
      </w:r>
      <w:proofErr w:type="spellEnd"/>
      <w:r w:rsidRPr="00777B86">
        <w:rPr>
          <w:color w:val="auto"/>
        </w:rPr>
        <w:t xml:space="preserve"> лицо должны получить не менее чем по одному экземпляру аудиторского заключения и прилагаемой финансовой (бухгалтерской) отчетности. </w:t>
      </w:r>
    </w:p>
    <w:p w:rsidR="00777B86" w:rsidRPr="00777B86" w:rsidRDefault="00777B86" w:rsidP="00777B86">
      <w:pPr>
        <w:pStyle w:val="Default"/>
        <w:ind w:firstLine="900"/>
        <w:jc w:val="both"/>
        <w:rPr>
          <w:color w:val="auto"/>
        </w:rPr>
      </w:pPr>
    </w:p>
    <w:p w:rsidR="006C1DAB" w:rsidRPr="00777B86" w:rsidRDefault="006C1DAB" w:rsidP="003D2300">
      <w:pPr>
        <w:tabs>
          <w:tab w:val="left" w:pos="727"/>
        </w:tabs>
        <w:spacing w:after="0" w:line="253" w:lineRule="auto"/>
        <w:ind w:left="727" w:right="20" w:firstLine="709"/>
        <w:rPr>
          <w:rFonts w:ascii="Times New Roman" w:eastAsia="Calibri" w:hAnsi="Times New Roman" w:cs="Times New Roman"/>
          <w:sz w:val="24"/>
          <w:szCs w:val="24"/>
        </w:rPr>
      </w:pPr>
    </w:p>
    <w:p w:rsidR="006C1DAB" w:rsidRPr="00777B86" w:rsidRDefault="006C1DAB" w:rsidP="003D2300">
      <w:pPr>
        <w:pStyle w:val="a4"/>
        <w:tabs>
          <w:tab w:val="left" w:pos="993"/>
        </w:tabs>
        <w:spacing w:after="0" w:line="276" w:lineRule="auto"/>
        <w:ind w:left="567" w:firstLine="709"/>
        <w:jc w:val="both"/>
        <w:rPr>
          <w:rFonts w:ascii="Times New Roman" w:hAnsi="Times New Roman" w:cs="Times New Roman"/>
          <w:b/>
          <w:sz w:val="24"/>
          <w:szCs w:val="24"/>
        </w:rPr>
      </w:pPr>
      <w:r w:rsidRPr="00777B86">
        <w:rPr>
          <w:rFonts w:ascii="Times New Roman" w:hAnsi="Times New Roman" w:cs="Times New Roman"/>
          <w:b/>
          <w:sz w:val="24"/>
          <w:szCs w:val="24"/>
        </w:rPr>
        <w:t xml:space="preserve">Домашнее задание: </w:t>
      </w:r>
    </w:p>
    <w:p w:rsidR="004902CC" w:rsidRPr="004902CC" w:rsidRDefault="004902CC" w:rsidP="004902CC">
      <w:pPr>
        <w:pStyle w:val="a4"/>
        <w:numPr>
          <w:ilvl w:val="0"/>
          <w:numId w:val="4"/>
        </w:numPr>
        <w:tabs>
          <w:tab w:val="left" w:pos="993"/>
        </w:tabs>
        <w:spacing w:after="0" w:line="276" w:lineRule="auto"/>
        <w:ind w:firstLine="709"/>
        <w:jc w:val="both"/>
        <w:rPr>
          <w:rFonts w:ascii="Times New Roman" w:hAnsi="Times New Roman" w:cs="Times New Roman"/>
          <w:sz w:val="24"/>
          <w:szCs w:val="24"/>
        </w:rPr>
      </w:pPr>
      <w:r w:rsidRPr="004902CC">
        <w:rPr>
          <w:rFonts w:ascii="Times New Roman" w:hAnsi="Times New Roman" w:cs="Times New Roman"/>
          <w:sz w:val="24"/>
          <w:szCs w:val="24"/>
        </w:rPr>
        <w:t>Прочитайте электронную версию материала, изучите.  Составьте конспект урока, и отправить ответы на адрес электронной почты</w:t>
      </w:r>
      <w:r w:rsidRPr="004902CC">
        <w:rPr>
          <w:rFonts w:ascii="Times New Roman" w:hAnsi="Times New Roman" w:cs="Times New Roman"/>
          <w:sz w:val="24"/>
          <w:szCs w:val="24"/>
          <w:u w:val="single"/>
        </w:rPr>
        <w:t xml:space="preserve"> </w:t>
      </w:r>
      <w:proofErr w:type="spellStart"/>
      <w:r w:rsidRPr="004902CC">
        <w:rPr>
          <w:rFonts w:ascii="Times New Roman" w:hAnsi="Times New Roman" w:cs="Times New Roman"/>
          <w:sz w:val="24"/>
          <w:szCs w:val="24"/>
          <w:u w:val="single"/>
          <w:lang w:val="en-US"/>
        </w:rPr>
        <w:t>maryasova</w:t>
      </w:r>
      <w:proofErr w:type="spellEnd"/>
      <w:r w:rsidRPr="004902CC">
        <w:rPr>
          <w:rFonts w:ascii="Times New Roman" w:hAnsi="Times New Roman" w:cs="Times New Roman"/>
          <w:sz w:val="24"/>
          <w:szCs w:val="24"/>
          <w:u w:val="single"/>
        </w:rPr>
        <w:t>.</w:t>
      </w:r>
      <w:proofErr w:type="spellStart"/>
      <w:r w:rsidRPr="004902CC">
        <w:rPr>
          <w:rFonts w:ascii="Times New Roman" w:hAnsi="Times New Roman" w:cs="Times New Roman"/>
          <w:sz w:val="24"/>
          <w:szCs w:val="24"/>
          <w:u w:val="single"/>
          <w:lang w:val="en-US"/>
        </w:rPr>
        <w:t>natalka</w:t>
      </w:r>
      <w:proofErr w:type="spellEnd"/>
      <w:r w:rsidRPr="004902CC">
        <w:rPr>
          <w:rFonts w:ascii="Times New Roman" w:hAnsi="Times New Roman" w:cs="Times New Roman"/>
          <w:sz w:val="24"/>
          <w:szCs w:val="24"/>
          <w:u w:val="single"/>
        </w:rPr>
        <w:t>2611@</w:t>
      </w:r>
      <w:proofErr w:type="spellStart"/>
      <w:r w:rsidRPr="004902CC">
        <w:rPr>
          <w:rFonts w:ascii="Times New Roman" w:hAnsi="Times New Roman" w:cs="Times New Roman"/>
          <w:sz w:val="24"/>
          <w:szCs w:val="24"/>
          <w:u w:val="single"/>
          <w:lang w:val="en-US"/>
        </w:rPr>
        <w:t>yandex</w:t>
      </w:r>
      <w:proofErr w:type="spellEnd"/>
      <w:r w:rsidRPr="004902CC">
        <w:rPr>
          <w:rFonts w:ascii="Times New Roman" w:hAnsi="Times New Roman" w:cs="Times New Roman"/>
          <w:sz w:val="24"/>
          <w:szCs w:val="24"/>
          <w:u w:val="single"/>
        </w:rPr>
        <w:t>.</w:t>
      </w:r>
      <w:proofErr w:type="spellStart"/>
      <w:r w:rsidRPr="004902CC">
        <w:rPr>
          <w:rFonts w:ascii="Times New Roman" w:hAnsi="Times New Roman" w:cs="Times New Roman"/>
          <w:sz w:val="24"/>
          <w:szCs w:val="24"/>
          <w:u w:val="single"/>
          <w:lang w:val="en-US"/>
        </w:rPr>
        <w:t>ru</w:t>
      </w:r>
      <w:proofErr w:type="spellEnd"/>
    </w:p>
    <w:p w:rsidR="006C1DAB" w:rsidRPr="00777B86" w:rsidRDefault="006C1DAB" w:rsidP="003D2300">
      <w:pPr>
        <w:ind w:firstLine="709"/>
        <w:rPr>
          <w:rFonts w:ascii="Times New Roman" w:hAnsi="Times New Roman" w:cs="Times New Roman"/>
          <w:sz w:val="24"/>
          <w:szCs w:val="24"/>
        </w:rPr>
      </w:pPr>
    </w:p>
    <w:sectPr w:rsidR="006C1DAB" w:rsidRPr="00777B86" w:rsidSect="003D2300">
      <w:pgSz w:w="11906" w:h="16838"/>
      <w:pgMar w:top="1134" w:right="849" w:bottom="426"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981EF5"/>
    <w:multiLevelType w:val="multilevel"/>
    <w:tmpl w:val="8EF2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7E6997"/>
    <w:multiLevelType w:val="hybridMultilevel"/>
    <w:tmpl w:val="437AEDB2"/>
    <w:lvl w:ilvl="0" w:tplc="16D2F0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E6A0D3C"/>
    <w:multiLevelType w:val="hybridMultilevel"/>
    <w:tmpl w:val="C6F427B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211FE"/>
    <w:rsid w:val="000D3A97"/>
    <w:rsid w:val="001211FE"/>
    <w:rsid w:val="001D41A7"/>
    <w:rsid w:val="001F139F"/>
    <w:rsid w:val="003D2300"/>
    <w:rsid w:val="00407EE3"/>
    <w:rsid w:val="004535C8"/>
    <w:rsid w:val="00476A2C"/>
    <w:rsid w:val="004902CC"/>
    <w:rsid w:val="005B598F"/>
    <w:rsid w:val="006025D1"/>
    <w:rsid w:val="006C1DAB"/>
    <w:rsid w:val="00711443"/>
    <w:rsid w:val="007156BC"/>
    <w:rsid w:val="00777B86"/>
    <w:rsid w:val="007C74C9"/>
    <w:rsid w:val="007D0DE4"/>
    <w:rsid w:val="007F22C3"/>
    <w:rsid w:val="00880885"/>
    <w:rsid w:val="00892B51"/>
    <w:rsid w:val="008C6115"/>
    <w:rsid w:val="00974925"/>
    <w:rsid w:val="009B7DBB"/>
    <w:rsid w:val="00B45D2A"/>
    <w:rsid w:val="00C67B50"/>
    <w:rsid w:val="00CC0E25"/>
    <w:rsid w:val="00D449D0"/>
    <w:rsid w:val="00D67596"/>
    <w:rsid w:val="00DA11B8"/>
    <w:rsid w:val="00E32C5F"/>
    <w:rsid w:val="00E3369A"/>
    <w:rsid w:val="00ED35AA"/>
    <w:rsid w:val="00EF2F3F"/>
    <w:rsid w:val="00EF30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1FE"/>
    <w:pPr>
      <w:spacing w:after="160" w:line="256" w:lineRule="auto"/>
    </w:pPr>
  </w:style>
  <w:style w:type="paragraph" w:styleId="3">
    <w:name w:val="heading 3"/>
    <w:basedOn w:val="a"/>
    <w:link w:val="30"/>
    <w:uiPriority w:val="9"/>
    <w:qFormat/>
    <w:rsid w:val="001211F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D6759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535C8"/>
    <w:rPr>
      <w:b/>
      <w:bCs/>
    </w:rPr>
  </w:style>
  <w:style w:type="paragraph" w:styleId="a4">
    <w:name w:val="List Paragraph"/>
    <w:basedOn w:val="a"/>
    <w:uiPriority w:val="34"/>
    <w:qFormat/>
    <w:rsid w:val="004535C8"/>
    <w:pPr>
      <w:ind w:left="720"/>
      <w:contextualSpacing/>
    </w:pPr>
  </w:style>
  <w:style w:type="paragraph" w:styleId="a5">
    <w:name w:val="No Spacing"/>
    <w:uiPriority w:val="1"/>
    <w:qFormat/>
    <w:rsid w:val="004535C8"/>
    <w:pPr>
      <w:spacing w:after="0" w:line="240" w:lineRule="auto"/>
    </w:pPr>
  </w:style>
  <w:style w:type="character" w:customStyle="1" w:styleId="30">
    <w:name w:val="Заголовок 3 Знак"/>
    <w:basedOn w:val="a0"/>
    <w:link w:val="3"/>
    <w:uiPriority w:val="9"/>
    <w:rsid w:val="001211FE"/>
    <w:rPr>
      <w:rFonts w:ascii="Times New Roman" w:eastAsia="Times New Roman" w:hAnsi="Times New Roman" w:cs="Times New Roman"/>
      <w:b/>
      <w:bCs/>
      <w:sz w:val="27"/>
      <w:szCs w:val="27"/>
      <w:lang w:eastAsia="ru-RU"/>
    </w:rPr>
  </w:style>
  <w:style w:type="paragraph" w:styleId="a6">
    <w:name w:val="Normal (Web)"/>
    <w:basedOn w:val="a"/>
    <w:uiPriority w:val="99"/>
    <w:semiHidden/>
    <w:unhideWhenUsed/>
    <w:rsid w:val="001211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eyword">
    <w:name w:val="keyword"/>
    <w:basedOn w:val="a0"/>
    <w:rsid w:val="001211FE"/>
  </w:style>
  <w:style w:type="character" w:customStyle="1" w:styleId="40">
    <w:name w:val="Заголовок 4 Знак"/>
    <w:basedOn w:val="a0"/>
    <w:link w:val="4"/>
    <w:uiPriority w:val="9"/>
    <w:semiHidden/>
    <w:rsid w:val="00D67596"/>
    <w:rPr>
      <w:rFonts w:asciiTheme="majorHAnsi" w:eastAsiaTheme="majorEastAsia" w:hAnsiTheme="majorHAnsi" w:cstheme="majorBidi"/>
      <w:b/>
      <w:bCs/>
      <w:i/>
      <w:iCs/>
      <w:color w:val="4F81BD" w:themeColor="accent1"/>
    </w:rPr>
  </w:style>
  <w:style w:type="character" w:styleId="a7">
    <w:name w:val="Hyperlink"/>
    <w:basedOn w:val="a0"/>
    <w:uiPriority w:val="99"/>
    <w:semiHidden/>
    <w:unhideWhenUsed/>
    <w:rsid w:val="00D67596"/>
    <w:rPr>
      <w:color w:val="0000FF"/>
      <w:u w:val="single"/>
    </w:rPr>
  </w:style>
  <w:style w:type="paragraph" w:customStyle="1" w:styleId="c5">
    <w:name w:val="c5"/>
    <w:basedOn w:val="a"/>
    <w:rsid w:val="00892B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92B51"/>
  </w:style>
  <w:style w:type="character" w:customStyle="1" w:styleId="c14">
    <w:name w:val="c14"/>
    <w:basedOn w:val="a0"/>
    <w:rsid w:val="00892B51"/>
  </w:style>
  <w:style w:type="paragraph" w:customStyle="1" w:styleId="c7">
    <w:name w:val="c7"/>
    <w:basedOn w:val="a"/>
    <w:rsid w:val="00892B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3D2300"/>
    <w:rPr>
      <w:i/>
      <w:iCs/>
    </w:rPr>
  </w:style>
  <w:style w:type="paragraph" w:styleId="a9">
    <w:name w:val="Balloon Text"/>
    <w:basedOn w:val="a"/>
    <w:link w:val="aa"/>
    <w:uiPriority w:val="99"/>
    <w:semiHidden/>
    <w:unhideWhenUsed/>
    <w:rsid w:val="003D230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D2300"/>
    <w:rPr>
      <w:rFonts w:ascii="Tahoma" w:hAnsi="Tahoma" w:cs="Tahoma"/>
      <w:sz w:val="16"/>
      <w:szCs w:val="16"/>
    </w:rPr>
  </w:style>
  <w:style w:type="paragraph" w:customStyle="1" w:styleId="Default">
    <w:name w:val="Default"/>
    <w:rsid w:val="00777B8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09975627">
      <w:bodyDiv w:val="1"/>
      <w:marLeft w:val="0"/>
      <w:marRight w:val="0"/>
      <w:marTop w:val="0"/>
      <w:marBottom w:val="0"/>
      <w:divBdr>
        <w:top w:val="none" w:sz="0" w:space="0" w:color="auto"/>
        <w:left w:val="none" w:sz="0" w:space="0" w:color="auto"/>
        <w:bottom w:val="none" w:sz="0" w:space="0" w:color="auto"/>
        <w:right w:val="none" w:sz="0" w:space="0" w:color="auto"/>
      </w:divBdr>
    </w:div>
    <w:div w:id="364406081">
      <w:bodyDiv w:val="1"/>
      <w:marLeft w:val="0"/>
      <w:marRight w:val="0"/>
      <w:marTop w:val="0"/>
      <w:marBottom w:val="0"/>
      <w:divBdr>
        <w:top w:val="none" w:sz="0" w:space="0" w:color="auto"/>
        <w:left w:val="none" w:sz="0" w:space="0" w:color="auto"/>
        <w:bottom w:val="none" w:sz="0" w:space="0" w:color="auto"/>
        <w:right w:val="none" w:sz="0" w:space="0" w:color="auto"/>
      </w:divBdr>
    </w:div>
    <w:div w:id="553125632">
      <w:bodyDiv w:val="1"/>
      <w:marLeft w:val="0"/>
      <w:marRight w:val="0"/>
      <w:marTop w:val="0"/>
      <w:marBottom w:val="0"/>
      <w:divBdr>
        <w:top w:val="none" w:sz="0" w:space="0" w:color="auto"/>
        <w:left w:val="none" w:sz="0" w:space="0" w:color="auto"/>
        <w:bottom w:val="none" w:sz="0" w:space="0" w:color="auto"/>
        <w:right w:val="none" w:sz="0" w:space="0" w:color="auto"/>
      </w:divBdr>
      <w:divsChild>
        <w:div w:id="10760308">
          <w:marLeft w:val="0"/>
          <w:marRight w:val="0"/>
          <w:marTop w:val="163"/>
          <w:marBottom w:val="0"/>
          <w:divBdr>
            <w:top w:val="none" w:sz="0" w:space="0" w:color="auto"/>
            <w:left w:val="none" w:sz="0" w:space="0" w:color="auto"/>
            <w:bottom w:val="none" w:sz="0" w:space="0" w:color="auto"/>
            <w:right w:val="none" w:sz="0" w:space="0" w:color="auto"/>
          </w:divBdr>
          <w:divsChild>
            <w:div w:id="475991838">
              <w:marLeft w:val="0"/>
              <w:marRight w:val="0"/>
              <w:marTop w:val="0"/>
              <w:marBottom w:val="0"/>
              <w:divBdr>
                <w:top w:val="none" w:sz="0" w:space="0" w:color="auto"/>
                <w:left w:val="none" w:sz="0" w:space="0" w:color="auto"/>
                <w:bottom w:val="none" w:sz="0" w:space="0" w:color="auto"/>
                <w:right w:val="none" w:sz="0" w:space="0" w:color="auto"/>
              </w:divBdr>
              <w:divsChild>
                <w:div w:id="1659263330">
                  <w:marLeft w:val="0"/>
                  <w:marRight w:val="0"/>
                  <w:marTop w:val="0"/>
                  <w:marBottom w:val="0"/>
                  <w:divBdr>
                    <w:top w:val="none" w:sz="0" w:space="0" w:color="auto"/>
                    <w:left w:val="none" w:sz="0" w:space="0" w:color="auto"/>
                    <w:bottom w:val="none" w:sz="0" w:space="0" w:color="auto"/>
                    <w:right w:val="none" w:sz="0" w:space="0" w:color="auto"/>
                  </w:divBdr>
                  <w:divsChild>
                    <w:div w:id="1909880466">
                      <w:marLeft w:val="0"/>
                      <w:marRight w:val="0"/>
                      <w:marTop w:val="0"/>
                      <w:marBottom w:val="0"/>
                      <w:divBdr>
                        <w:top w:val="none" w:sz="0" w:space="0" w:color="auto"/>
                        <w:left w:val="none" w:sz="0" w:space="0" w:color="auto"/>
                        <w:bottom w:val="none" w:sz="0" w:space="0" w:color="auto"/>
                        <w:right w:val="none" w:sz="0" w:space="0" w:color="auto"/>
                      </w:divBdr>
                    </w:div>
                    <w:div w:id="1534728768">
                      <w:marLeft w:val="0"/>
                      <w:marRight w:val="0"/>
                      <w:marTop w:val="0"/>
                      <w:marBottom w:val="0"/>
                      <w:divBdr>
                        <w:top w:val="none" w:sz="0" w:space="0" w:color="auto"/>
                        <w:left w:val="none" w:sz="0" w:space="0" w:color="auto"/>
                        <w:bottom w:val="none" w:sz="0" w:space="0" w:color="auto"/>
                        <w:right w:val="none" w:sz="0" w:space="0" w:color="auto"/>
                      </w:divBdr>
                    </w:div>
                    <w:div w:id="506479569">
                      <w:marLeft w:val="0"/>
                      <w:marRight w:val="0"/>
                      <w:marTop w:val="0"/>
                      <w:marBottom w:val="0"/>
                      <w:divBdr>
                        <w:top w:val="none" w:sz="0" w:space="0" w:color="auto"/>
                        <w:left w:val="none" w:sz="0" w:space="0" w:color="auto"/>
                        <w:bottom w:val="none" w:sz="0" w:space="0" w:color="auto"/>
                        <w:right w:val="none" w:sz="0" w:space="0" w:color="auto"/>
                      </w:divBdr>
                    </w:div>
                    <w:div w:id="1070232771">
                      <w:marLeft w:val="0"/>
                      <w:marRight w:val="0"/>
                      <w:marTop w:val="0"/>
                      <w:marBottom w:val="0"/>
                      <w:divBdr>
                        <w:top w:val="none" w:sz="0" w:space="0" w:color="auto"/>
                        <w:left w:val="none" w:sz="0" w:space="0" w:color="auto"/>
                        <w:bottom w:val="none" w:sz="0" w:space="0" w:color="auto"/>
                        <w:right w:val="none" w:sz="0" w:space="0" w:color="auto"/>
                      </w:divBdr>
                    </w:div>
                    <w:div w:id="47657873">
                      <w:marLeft w:val="0"/>
                      <w:marRight w:val="0"/>
                      <w:marTop w:val="0"/>
                      <w:marBottom w:val="0"/>
                      <w:divBdr>
                        <w:top w:val="none" w:sz="0" w:space="0" w:color="auto"/>
                        <w:left w:val="none" w:sz="0" w:space="0" w:color="auto"/>
                        <w:bottom w:val="none" w:sz="0" w:space="0" w:color="auto"/>
                        <w:right w:val="none" w:sz="0" w:space="0" w:color="auto"/>
                      </w:divBdr>
                    </w:div>
                    <w:div w:id="1745444490">
                      <w:marLeft w:val="0"/>
                      <w:marRight w:val="0"/>
                      <w:marTop w:val="0"/>
                      <w:marBottom w:val="0"/>
                      <w:divBdr>
                        <w:top w:val="none" w:sz="0" w:space="0" w:color="auto"/>
                        <w:left w:val="none" w:sz="0" w:space="0" w:color="auto"/>
                        <w:bottom w:val="none" w:sz="0" w:space="0" w:color="auto"/>
                        <w:right w:val="none" w:sz="0" w:space="0" w:color="auto"/>
                      </w:divBdr>
                    </w:div>
                    <w:div w:id="60031097">
                      <w:marLeft w:val="0"/>
                      <w:marRight w:val="0"/>
                      <w:marTop w:val="0"/>
                      <w:marBottom w:val="0"/>
                      <w:divBdr>
                        <w:top w:val="none" w:sz="0" w:space="0" w:color="auto"/>
                        <w:left w:val="none" w:sz="0" w:space="0" w:color="auto"/>
                        <w:bottom w:val="none" w:sz="0" w:space="0" w:color="auto"/>
                        <w:right w:val="none" w:sz="0" w:space="0" w:color="auto"/>
                      </w:divBdr>
                    </w:div>
                    <w:div w:id="844704409">
                      <w:marLeft w:val="0"/>
                      <w:marRight w:val="0"/>
                      <w:marTop w:val="0"/>
                      <w:marBottom w:val="0"/>
                      <w:divBdr>
                        <w:top w:val="none" w:sz="0" w:space="0" w:color="auto"/>
                        <w:left w:val="none" w:sz="0" w:space="0" w:color="auto"/>
                        <w:bottom w:val="none" w:sz="0" w:space="0" w:color="auto"/>
                        <w:right w:val="none" w:sz="0" w:space="0" w:color="auto"/>
                      </w:divBdr>
                    </w:div>
                    <w:div w:id="1200320772">
                      <w:marLeft w:val="0"/>
                      <w:marRight w:val="0"/>
                      <w:marTop w:val="0"/>
                      <w:marBottom w:val="0"/>
                      <w:divBdr>
                        <w:top w:val="none" w:sz="0" w:space="0" w:color="auto"/>
                        <w:left w:val="none" w:sz="0" w:space="0" w:color="auto"/>
                        <w:bottom w:val="none" w:sz="0" w:space="0" w:color="auto"/>
                        <w:right w:val="none" w:sz="0" w:space="0" w:color="auto"/>
                      </w:divBdr>
                    </w:div>
                    <w:div w:id="1251503858">
                      <w:marLeft w:val="0"/>
                      <w:marRight w:val="0"/>
                      <w:marTop w:val="0"/>
                      <w:marBottom w:val="0"/>
                      <w:divBdr>
                        <w:top w:val="none" w:sz="0" w:space="0" w:color="auto"/>
                        <w:left w:val="none" w:sz="0" w:space="0" w:color="auto"/>
                        <w:bottom w:val="none" w:sz="0" w:space="0" w:color="auto"/>
                        <w:right w:val="none" w:sz="0" w:space="0" w:color="auto"/>
                      </w:divBdr>
                    </w:div>
                    <w:div w:id="1378697156">
                      <w:marLeft w:val="0"/>
                      <w:marRight w:val="0"/>
                      <w:marTop w:val="0"/>
                      <w:marBottom w:val="0"/>
                      <w:divBdr>
                        <w:top w:val="none" w:sz="0" w:space="0" w:color="auto"/>
                        <w:left w:val="none" w:sz="0" w:space="0" w:color="auto"/>
                        <w:bottom w:val="none" w:sz="0" w:space="0" w:color="auto"/>
                        <w:right w:val="none" w:sz="0" w:space="0" w:color="auto"/>
                      </w:divBdr>
                    </w:div>
                    <w:div w:id="1450540535">
                      <w:marLeft w:val="0"/>
                      <w:marRight w:val="0"/>
                      <w:marTop w:val="0"/>
                      <w:marBottom w:val="0"/>
                      <w:divBdr>
                        <w:top w:val="none" w:sz="0" w:space="0" w:color="auto"/>
                        <w:left w:val="none" w:sz="0" w:space="0" w:color="auto"/>
                        <w:bottom w:val="none" w:sz="0" w:space="0" w:color="auto"/>
                        <w:right w:val="none" w:sz="0" w:space="0" w:color="auto"/>
                      </w:divBdr>
                    </w:div>
                    <w:div w:id="253786877">
                      <w:marLeft w:val="0"/>
                      <w:marRight w:val="0"/>
                      <w:marTop w:val="0"/>
                      <w:marBottom w:val="0"/>
                      <w:divBdr>
                        <w:top w:val="none" w:sz="0" w:space="0" w:color="auto"/>
                        <w:left w:val="none" w:sz="0" w:space="0" w:color="auto"/>
                        <w:bottom w:val="none" w:sz="0" w:space="0" w:color="auto"/>
                        <w:right w:val="none" w:sz="0" w:space="0" w:color="auto"/>
                      </w:divBdr>
                    </w:div>
                    <w:div w:id="1856504203">
                      <w:marLeft w:val="0"/>
                      <w:marRight w:val="0"/>
                      <w:marTop w:val="0"/>
                      <w:marBottom w:val="0"/>
                      <w:divBdr>
                        <w:top w:val="none" w:sz="0" w:space="0" w:color="auto"/>
                        <w:left w:val="none" w:sz="0" w:space="0" w:color="auto"/>
                        <w:bottom w:val="none" w:sz="0" w:space="0" w:color="auto"/>
                        <w:right w:val="none" w:sz="0" w:space="0" w:color="auto"/>
                      </w:divBdr>
                    </w:div>
                    <w:div w:id="1165630062">
                      <w:marLeft w:val="0"/>
                      <w:marRight w:val="0"/>
                      <w:marTop w:val="0"/>
                      <w:marBottom w:val="0"/>
                      <w:divBdr>
                        <w:top w:val="none" w:sz="0" w:space="0" w:color="auto"/>
                        <w:left w:val="none" w:sz="0" w:space="0" w:color="auto"/>
                        <w:bottom w:val="none" w:sz="0" w:space="0" w:color="auto"/>
                        <w:right w:val="none" w:sz="0" w:space="0" w:color="auto"/>
                      </w:divBdr>
                    </w:div>
                    <w:div w:id="1946035798">
                      <w:marLeft w:val="0"/>
                      <w:marRight w:val="0"/>
                      <w:marTop w:val="0"/>
                      <w:marBottom w:val="0"/>
                      <w:divBdr>
                        <w:top w:val="none" w:sz="0" w:space="0" w:color="auto"/>
                        <w:left w:val="none" w:sz="0" w:space="0" w:color="auto"/>
                        <w:bottom w:val="none" w:sz="0" w:space="0" w:color="auto"/>
                        <w:right w:val="none" w:sz="0" w:space="0" w:color="auto"/>
                      </w:divBdr>
                    </w:div>
                    <w:div w:id="1266157174">
                      <w:marLeft w:val="0"/>
                      <w:marRight w:val="0"/>
                      <w:marTop w:val="0"/>
                      <w:marBottom w:val="0"/>
                      <w:divBdr>
                        <w:top w:val="none" w:sz="0" w:space="0" w:color="auto"/>
                        <w:left w:val="none" w:sz="0" w:space="0" w:color="auto"/>
                        <w:bottom w:val="none" w:sz="0" w:space="0" w:color="auto"/>
                        <w:right w:val="none" w:sz="0" w:space="0" w:color="auto"/>
                      </w:divBdr>
                    </w:div>
                    <w:div w:id="1594587028">
                      <w:marLeft w:val="0"/>
                      <w:marRight w:val="0"/>
                      <w:marTop w:val="0"/>
                      <w:marBottom w:val="0"/>
                      <w:divBdr>
                        <w:top w:val="none" w:sz="0" w:space="0" w:color="auto"/>
                        <w:left w:val="none" w:sz="0" w:space="0" w:color="auto"/>
                        <w:bottom w:val="none" w:sz="0" w:space="0" w:color="auto"/>
                        <w:right w:val="none" w:sz="0" w:space="0" w:color="auto"/>
                      </w:divBdr>
                    </w:div>
                    <w:div w:id="664166186">
                      <w:marLeft w:val="0"/>
                      <w:marRight w:val="0"/>
                      <w:marTop w:val="0"/>
                      <w:marBottom w:val="0"/>
                      <w:divBdr>
                        <w:top w:val="none" w:sz="0" w:space="0" w:color="auto"/>
                        <w:left w:val="none" w:sz="0" w:space="0" w:color="auto"/>
                        <w:bottom w:val="none" w:sz="0" w:space="0" w:color="auto"/>
                        <w:right w:val="none" w:sz="0" w:space="0" w:color="auto"/>
                      </w:divBdr>
                    </w:div>
                    <w:div w:id="2118328039">
                      <w:marLeft w:val="0"/>
                      <w:marRight w:val="0"/>
                      <w:marTop w:val="0"/>
                      <w:marBottom w:val="0"/>
                      <w:divBdr>
                        <w:top w:val="none" w:sz="0" w:space="0" w:color="auto"/>
                        <w:left w:val="none" w:sz="0" w:space="0" w:color="auto"/>
                        <w:bottom w:val="none" w:sz="0" w:space="0" w:color="auto"/>
                        <w:right w:val="none" w:sz="0" w:space="0" w:color="auto"/>
                      </w:divBdr>
                    </w:div>
                    <w:div w:id="153687057">
                      <w:marLeft w:val="0"/>
                      <w:marRight w:val="0"/>
                      <w:marTop w:val="0"/>
                      <w:marBottom w:val="0"/>
                      <w:divBdr>
                        <w:top w:val="none" w:sz="0" w:space="0" w:color="auto"/>
                        <w:left w:val="none" w:sz="0" w:space="0" w:color="auto"/>
                        <w:bottom w:val="none" w:sz="0" w:space="0" w:color="auto"/>
                        <w:right w:val="none" w:sz="0" w:space="0" w:color="auto"/>
                      </w:divBdr>
                    </w:div>
                    <w:div w:id="1261184487">
                      <w:marLeft w:val="0"/>
                      <w:marRight w:val="0"/>
                      <w:marTop w:val="0"/>
                      <w:marBottom w:val="0"/>
                      <w:divBdr>
                        <w:top w:val="none" w:sz="0" w:space="0" w:color="auto"/>
                        <w:left w:val="none" w:sz="0" w:space="0" w:color="auto"/>
                        <w:bottom w:val="none" w:sz="0" w:space="0" w:color="auto"/>
                        <w:right w:val="none" w:sz="0" w:space="0" w:color="auto"/>
                      </w:divBdr>
                    </w:div>
                    <w:div w:id="412513295">
                      <w:marLeft w:val="0"/>
                      <w:marRight w:val="0"/>
                      <w:marTop w:val="0"/>
                      <w:marBottom w:val="0"/>
                      <w:divBdr>
                        <w:top w:val="none" w:sz="0" w:space="0" w:color="auto"/>
                        <w:left w:val="none" w:sz="0" w:space="0" w:color="auto"/>
                        <w:bottom w:val="none" w:sz="0" w:space="0" w:color="auto"/>
                        <w:right w:val="none" w:sz="0" w:space="0" w:color="auto"/>
                      </w:divBdr>
                    </w:div>
                    <w:div w:id="12922104">
                      <w:marLeft w:val="0"/>
                      <w:marRight w:val="0"/>
                      <w:marTop w:val="0"/>
                      <w:marBottom w:val="0"/>
                      <w:divBdr>
                        <w:top w:val="none" w:sz="0" w:space="0" w:color="auto"/>
                        <w:left w:val="none" w:sz="0" w:space="0" w:color="auto"/>
                        <w:bottom w:val="none" w:sz="0" w:space="0" w:color="auto"/>
                        <w:right w:val="none" w:sz="0" w:space="0" w:color="auto"/>
                      </w:divBdr>
                    </w:div>
                    <w:div w:id="773862531">
                      <w:marLeft w:val="0"/>
                      <w:marRight w:val="0"/>
                      <w:marTop w:val="0"/>
                      <w:marBottom w:val="0"/>
                      <w:divBdr>
                        <w:top w:val="none" w:sz="0" w:space="0" w:color="auto"/>
                        <w:left w:val="none" w:sz="0" w:space="0" w:color="auto"/>
                        <w:bottom w:val="none" w:sz="0" w:space="0" w:color="auto"/>
                        <w:right w:val="none" w:sz="0" w:space="0" w:color="auto"/>
                      </w:divBdr>
                    </w:div>
                    <w:div w:id="439225429">
                      <w:marLeft w:val="0"/>
                      <w:marRight w:val="0"/>
                      <w:marTop w:val="0"/>
                      <w:marBottom w:val="0"/>
                      <w:divBdr>
                        <w:top w:val="none" w:sz="0" w:space="0" w:color="auto"/>
                        <w:left w:val="none" w:sz="0" w:space="0" w:color="auto"/>
                        <w:bottom w:val="none" w:sz="0" w:space="0" w:color="auto"/>
                        <w:right w:val="none" w:sz="0" w:space="0" w:color="auto"/>
                      </w:divBdr>
                    </w:div>
                    <w:div w:id="485898025">
                      <w:marLeft w:val="0"/>
                      <w:marRight w:val="0"/>
                      <w:marTop w:val="0"/>
                      <w:marBottom w:val="0"/>
                      <w:divBdr>
                        <w:top w:val="none" w:sz="0" w:space="0" w:color="auto"/>
                        <w:left w:val="none" w:sz="0" w:space="0" w:color="auto"/>
                        <w:bottom w:val="none" w:sz="0" w:space="0" w:color="auto"/>
                        <w:right w:val="none" w:sz="0" w:space="0" w:color="auto"/>
                      </w:divBdr>
                    </w:div>
                    <w:div w:id="1027288717">
                      <w:marLeft w:val="0"/>
                      <w:marRight w:val="0"/>
                      <w:marTop w:val="0"/>
                      <w:marBottom w:val="0"/>
                      <w:divBdr>
                        <w:top w:val="none" w:sz="0" w:space="0" w:color="auto"/>
                        <w:left w:val="none" w:sz="0" w:space="0" w:color="auto"/>
                        <w:bottom w:val="none" w:sz="0" w:space="0" w:color="auto"/>
                        <w:right w:val="none" w:sz="0" w:space="0" w:color="auto"/>
                      </w:divBdr>
                    </w:div>
                    <w:div w:id="1746686734">
                      <w:marLeft w:val="0"/>
                      <w:marRight w:val="0"/>
                      <w:marTop w:val="0"/>
                      <w:marBottom w:val="0"/>
                      <w:divBdr>
                        <w:top w:val="none" w:sz="0" w:space="0" w:color="auto"/>
                        <w:left w:val="none" w:sz="0" w:space="0" w:color="auto"/>
                        <w:bottom w:val="none" w:sz="0" w:space="0" w:color="auto"/>
                        <w:right w:val="none" w:sz="0" w:space="0" w:color="auto"/>
                      </w:divBdr>
                    </w:div>
                    <w:div w:id="1606694600">
                      <w:marLeft w:val="0"/>
                      <w:marRight w:val="0"/>
                      <w:marTop w:val="0"/>
                      <w:marBottom w:val="0"/>
                      <w:divBdr>
                        <w:top w:val="none" w:sz="0" w:space="0" w:color="auto"/>
                        <w:left w:val="none" w:sz="0" w:space="0" w:color="auto"/>
                        <w:bottom w:val="none" w:sz="0" w:space="0" w:color="auto"/>
                        <w:right w:val="none" w:sz="0" w:space="0" w:color="auto"/>
                      </w:divBdr>
                    </w:div>
                    <w:div w:id="653877093">
                      <w:marLeft w:val="0"/>
                      <w:marRight w:val="0"/>
                      <w:marTop w:val="0"/>
                      <w:marBottom w:val="0"/>
                      <w:divBdr>
                        <w:top w:val="none" w:sz="0" w:space="0" w:color="auto"/>
                        <w:left w:val="none" w:sz="0" w:space="0" w:color="auto"/>
                        <w:bottom w:val="none" w:sz="0" w:space="0" w:color="auto"/>
                        <w:right w:val="none" w:sz="0" w:space="0" w:color="auto"/>
                      </w:divBdr>
                    </w:div>
                    <w:div w:id="1532379537">
                      <w:marLeft w:val="0"/>
                      <w:marRight w:val="0"/>
                      <w:marTop w:val="0"/>
                      <w:marBottom w:val="0"/>
                      <w:divBdr>
                        <w:top w:val="none" w:sz="0" w:space="0" w:color="auto"/>
                        <w:left w:val="none" w:sz="0" w:space="0" w:color="auto"/>
                        <w:bottom w:val="none" w:sz="0" w:space="0" w:color="auto"/>
                        <w:right w:val="none" w:sz="0" w:space="0" w:color="auto"/>
                      </w:divBdr>
                    </w:div>
                    <w:div w:id="2043743763">
                      <w:marLeft w:val="0"/>
                      <w:marRight w:val="0"/>
                      <w:marTop w:val="0"/>
                      <w:marBottom w:val="0"/>
                      <w:divBdr>
                        <w:top w:val="none" w:sz="0" w:space="0" w:color="auto"/>
                        <w:left w:val="none" w:sz="0" w:space="0" w:color="auto"/>
                        <w:bottom w:val="none" w:sz="0" w:space="0" w:color="auto"/>
                        <w:right w:val="none" w:sz="0" w:space="0" w:color="auto"/>
                      </w:divBdr>
                    </w:div>
                    <w:div w:id="1797943286">
                      <w:marLeft w:val="0"/>
                      <w:marRight w:val="0"/>
                      <w:marTop w:val="0"/>
                      <w:marBottom w:val="0"/>
                      <w:divBdr>
                        <w:top w:val="none" w:sz="0" w:space="0" w:color="auto"/>
                        <w:left w:val="none" w:sz="0" w:space="0" w:color="auto"/>
                        <w:bottom w:val="none" w:sz="0" w:space="0" w:color="auto"/>
                        <w:right w:val="none" w:sz="0" w:space="0" w:color="auto"/>
                      </w:divBdr>
                    </w:div>
                    <w:div w:id="1258174485">
                      <w:marLeft w:val="0"/>
                      <w:marRight w:val="0"/>
                      <w:marTop w:val="0"/>
                      <w:marBottom w:val="0"/>
                      <w:divBdr>
                        <w:top w:val="none" w:sz="0" w:space="0" w:color="auto"/>
                        <w:left w:val="none" w:sz="0" w:space="0" w:color="auto"/>
                        <w:bottom w:val="none" w:sz="0" w:space="0" w:color="auto"/>
                        <w:right w:val="none" w:sz="0" w:space="0" w:color="auto"/>
                      </w:divBdr>
                    </w:div>
                    <w:div w:id="621880359">
                      <w:marLeft w:val="0"/>
                      <w:marRight w:val="0"/>
                      <w:marTop w:val="0"/>
                      <w:marBottom w:val="0"/>
                      <w:divBdr>
                        <w:top w:val="none" w:sz="0" w:space="0" w:color="auto"/>
                        <w:left w:val="none" w:sz="0" w:space="0" w:color="auto"/>
                        <w:bottom w:val="none" w:sz="0" w:space="0" w:color="auto"/>
                        <w:right w:val="none" w:sz="0" w:space="0" w:color="auto"/>
                      </w:divBdr>
                    </w:div>
                    <w:div w:id="199190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334635">
          <w:marLeft w:val="0"/>
          <w:marRight w:val="0"/>
          <w:marTop w:val="163"/>
          <w:marBottom w:val="0"/>
          <w:divBdr>
            <w:top w:val="none" w:sz="0" w:space="0" w:color="auto"/>
            <w:left w:val="none" w:sz="0" w:space="0" w:color="auto"/>
            <w:bottom w:val="none" w:sz="0" w:space="0" w:color="auto"/>
            <w:right w:val="none" w:sz="0" w:space="0" w:color="auto"/>
          </w:divBdr>
          <w:divsChild>
            <w:div w:id="1646928313">
              <w:marLeft w:val="-376"/>
              <w:marRight w:val="0"/>
              <w:marTop w:val="0"/>
              <w:marBottom w:val="0"/>
              <w:divBdr>
                <w:top w:val="none" w:sz="0" w:space="0" w:color="auto"/>
                <w:left w:val="none" w:sz="0" w:space="0" w:color="auto"/>
                <w:bottom w:val="none" w:sz="0" w:space="0" w:color="auto"/>
                <w:right w:val="none" w:sz="0" w:space="0" w:color="auto"/>
              </w:divBdr>
              <w:divsChild>
                <w:div w:id="1598824232">
                  <w:marLeft w:val="0"/>
                  <w:marRight w:val="0"/>
                  <w:marTop w:val="0"/>
                  <w:marBottom w:val="0"/>
                  <w:divBdr>
                    <w:top w:val="none" w:sz="0" w:space="0" w:color="auto"/>
                    <w:left w:val="none" w:sz="0" w:space="0" w:color="auto"/>
                    <w:bottom w:val="none" w:sz="0" w:space="0" w:color="auto"/>
                    <w:right w:val="none" w:sz="0" w:space="0" w:color="auto"/>
                  </w:divBdr>
                  <w:divsChild>
                    <w:div w:id="1601526024">
                      <w:marLeft w:val="0"/>
                      <w:marRight w:val="0"/>
                      <w:marTop w:val="0"/>
                      <w:marBottom w:val="0"/>
                      <w:divBdr>
                        <w:top w:val="none" w:sz="0" w:space="0" w:color="auto"/>
                        <w:left w:val="none" w:sz="0" w:space="0" w:color="auto"/>
                        <w:bottom w:val="none" w:sz="0" w:space="0" w:color="auto"/>
                        <w:right w:val="none" w:sz="0" w:space="0" w:color="auto"/>
                      </w:divBdr>
                    </w:div>
                    <w:div w:id="738525270">
                      <w:marLeft w:val="0"/>
                      <w:marRight w:val="0"/>
                      <w:marTop w:val="0"/>
                      <w:marBottom w:val="0"/>
                      <w:divBdr>
                        <w:top w:val="none" w:sz="0" w:space="0" w:color="auto"/>
                        <w:left w:val="none" w:sz="0" w:space="0" w:color="auto"/>
                        <w:bottom w:val="none" w:sz="0" w:space="0" w:color="auto"/>
                        <w:right w:val="none" w:sz="0" w:space="0" w:color="auto"/>
                      </w:divBdr>
                    </w:div>
                    <w:div w:id="1515874548">
                      <w:marLeft w:val="0"/>
                      <w:marRight w:val="0"/>
                      <w:marTop w:val="0"/>
                      <w:marBottom w:val="0"/>
                      <w:divBdr>
                        <w:top w:val="none" w:sz="0" w:space="0" w:color="auto"/>
                        <w:left w:val="none" w:sz="0" w:space="0" w:color="auto"/>
                        <w:bottom w:val="none" w:sz="0" w:space="0" w:color="auto"/>
                        <w:right w:val="none" w:sz="0" w:space="0" w:color="auto"/>
                      </w:divBdr>
                    </w:div>
                    <w:div w:id="93864478">
                      <w:marLeft w:val="0"/>
                      <w:marRight w:val="0"/>
                      <w:marTop w:val="0"/>
                      <w:marBottom w:val="0"/>
                      <w:divBdr>
                        <w:top w:val="none" w:sz="0" w:space="0" w:color="auto"/>
                        <w:left w:val="none" w:sz="0" w:space="0" w:color="auto"/>
                        <w:bottom w:val="none" w:sz="0" w:space="0" w:color="auto"/>
                        <w:right w:val="none" w:sz="0" w:space="0" w:color="auto"/>
                      </w:divBdr>
                    </w:div>
                    <w:div w:id="227423303">
                      <w:marLeft w:val="0"/>
                      <w:marRight w:val="0"/>
                      <w:marTop w:val="0"/>
                      <w:marBottom w:val="0"/>
                      <w:divBdr>
                        <w:top w:val="none" w:sz="0" w:space="0" w:color="auto"/>
                        <w:left w:val="none" w:sz="0" w:space="0" w:color="auto"/>
                        <w:bottom w:val="none" w:sz="0" w:space="0" w:color="auto"/>
                        <w:right w:val="none" w:sz="0" w:space="0" w:color="auto"/>
                      </w:divBdr>
                    </w:div>
                    <w:div w:id="477495873">
                      <w:marLeft w:val="0"/>
                      <w:marRight w:val="0"/>
                      <w:marTop w:val="0"/>
                      <w:marBottom w:val="0"/>
                      <w:divBdr>
                        <w:top w:val="none" w:sz="0" w:space="0" w:color="auto"/>
                        <w:left w:val="none" w:sz="0" w:space="0" w:color="auto"/>
                        <w:bottom w:val="none" w:sz="0" w:space="0" w:color="auto"/>
                        <w:right w:val="none" w:sz="0" w:space="0" w:color="auto"/>
                      </w:divBdr>
                    </w:div>
                    <w:div w:id="286860166">
                      <w:marLeft w:val="0"/>
                      <w:marRight w:val="0"/>
                      <w:marTop w:val="0"/>
                      <w:marBottom w:val="0"/>
                      <w:divBdr>
                        <w:top w:val="none" w:sz="0" w:space="0" w:color="auto"/>
                        <w:left w:val="none" w:sz="0" w:space="0" w:color="auto"/>
                        <w:bottom w:val="none" w:sz="0" w:space="0" w:color="auto"/>
                        <w:right w:val="none" w:sz="0" w:space="0" w:color="auto"/>
                      </w:divBdr>
                    </w:div>
                    <w:div w:id="1617130909">
                      <w:marLeft w:val="0"/>
                      <w:marRight w:val="0"/>
                      <w:marTop w:val="0"/>
                      <w:marBottom w:val="0"/>
                      <w:divBdr>
                        <w:top w:val="none" w:sz="0" w:space="0" w:color="auto"/>
                        <w:left w:val="none" w:sz="0" w:space="0" w:color="auto"/>
                        <w:bottom w:val="none" w:sz="0" w:space="0" w:color="auto"/>
                        <w:right w:val="none" w:sz="0" w:space="0" w:color="auto"/>
                      </w:divBdr>
                    </w:div>
                    <w:div w:id="1060131070">
                      <w:marLeft w:val="0"/>
                      <w:marRight w:val="0"/>
                      <w:marTop w:val="0"/>
                      <w:marBottom w:val="0"/>
                      <w:divBdr>
                        <w:top w:val="none" w:sz="0" w:space="0" w:color="auto"/>
                        <w:left w:val="none" w:sz="0" w:space="0" w:color="auto"/>
                        <w:bottom w:val="none" w:sz="0" w:space="0" w:color="auto"/>
                        <w:right w:val="none" w:sz="0" w:space="0" w:color="auto"/>
                      </w:divBdr>
                    </w:div>
                    <w:div w:id="863638713">
                      <w:marLeft w:val="0"/>
                      <w:marRight w:val="0"/>
                      <w:marTop w:val="0"/>
                      <w:marBottom w:val="0"/>
                      <w:divBdr>
                        <w:top w:val="none" w:sz="0" w:space="0" w:color="auto"/>
                        <w:left w:val="none" w:sz="0" w:space="0" w:color="auto"/>
                        <w:bottom w:val="none" w:sz="0" w:space="0" w:color="auto"/>
                        <w:right w:val="none" w:sz="0" w:space="0" w:color="auto"/>
                      </w:divBdr>
                    </w:div>
                    <w:div w:id="314990364">
                      <w:marLeft w:val="0"/>
                      <w:marRight w:val="0"/>
                      <w:marTop w:val="0"/>
                      <w:marBottom w:val="0"/>
                      <w:divBdr>
                        <w:top w:val="none" w:sz="0" w:space="0" w:color="auto"/>
                        <w:left w:val="none" w:sz="0" w:space="0" w:color="auto"/>
                        <w:bottom w:val="none" w:sz="0" w:space="0" w:color="auto"/>
                        <w:right w:val="none" w:sz="0" w:space="0" w:color="auto"/>
                      </w:divBdr>
                    </w:div>
                    <w:div w:id="1763911601">
                      <w:marLeft w:val="0"/>
                      <w:marRight w:val="0"/>
                      <w:marTop w:val="0"/>
                      <w:marBottom w:val="0"/>
                      <w:divBdr>
                        <w:top w:val="none" w:sz="0" w:space="0" w:color="auto"/>
                        <w:left w:val="none" w:sz="0" w:space="0" w:color="auto"/>
                        <w:bottom w:val="none" w:sz="0" w:space="0" w:color="auto"/>
                        <w:right w:val="none" w:sz="0" w:space="0" w:color="auto"/>
                      </w:divBdr>
                    </w:div>
                    <w:div w:id="958216915">
                      <w:marLeft w:val="0"/>
                      <w:marRight w:val="0"/>
                      <w:marTop w:val="0"/>
                      <w:marBottom w:val="0"/>
                      <w:divBdr>
                        <w:top w:val="none" w:sz="0" w:space="0" w:color="auto"/>
                        <w:left w:val="none" w:sz="0" w:space="0" w:color="auto"/>
                        <w:bottom w:val="none" w:sz="0" w:space="0" w:color="auto"/>
                        <w:right w:val="none" w:sz="0" w:space="0" w:color="auto"/>
                      </w:divBdr>
                    </w:div>
                    <w:div w:id="1395011955">
                      <w:marLeft w:val="0"/>
                      <w:marRight w:val="0"/>
                      <w:marTop w:val="0"/>
                      <w:marBottom w:val="0"/>
                      <w:divBdr>
                        <w:top w:val="none" w:sz="0" w:space="0" w:color="auto"/>
                        <w:left w:val="none" w:sz="0" w:space="0" w:color="auto"/>
                        <w:bottom w:val="none" w:sz="0" w:space="0" w:color="auto"/>
                        <w:right w:val="none" w:sz="0" w:space="0" w:color="auto"/>
                      </w:divBdr>
                    </w:div>
                    <w:div w:id="420681338">
                      <w:marLeft w:val="0"/>
                      <w:marRight w:val="0"/>
                      <w:marTop w:val="0"/>
                      <w:marBottom w:val="0"/>
                      <w:divBdr>
                        <w:top w:val="none" w:sz="0" w:space="0" w:color="auto"/>
                        <w:left w:val="none" w:sz="0" w:space="0" w:color="auto"/>
                        <w:bottom w:val="none" w:sz="0" w:space="0" w:color="auto"/>
                        <w:right w:val="none" w:sz="0" w:space="0" w:color="auto"/>
                      </w:divBdr>
                    </w:div>
                    <w:div w:id="1662200289">
                      <w:marLeft w:val="0"/>
                      <w:marRight w:val="0"/>
                      <w:marTop w:val="0"/>
                      <w:marBottom w:val="0"/>
                      <w:divBdr>
                        <w:top w:val="none" w:sz="0" w:space="0" w:color="auto"/>
                        <w:left w:val="none" w:sz="0" w:space="0" w:color="auto"/>
                        <w:bottom w:val="none" w:sz="0" w:space="0" w:color="auto"/>
                        <w:right w:val="none" w:sz="0" w:space="0" w:color="auto"/>
                      </w:divBdr>
                    </w:div>
                    <w:div w:id="532350464">
                      <w:marLeft w:val="0"/>
                      <w:marRight w:val="0"/>
                      <w:marTop w:val="0"/>
                      <w:marBottom w:val="0"/>
                      <w:divBdr>
                        <w:top w:val="none" w:sz="0" w:space="0" w:color="auto"/>
                        <w:left w:val="none" w:sz="0" w:space="0" w:color="auto"/>
                        <w:bottom w:val="none" w:sz="0" w:space="0" w:color="auto"/>
                        <w:right w:val="none" w:sz="0" w:space="0" w:color="auto"/>
                      </w:divBdr>
                    </w:div>
                    <w:div w:id="815414169">
                      <w:marLeft w:val="0"/>
                      <w:marRight w:val="0"/>
                      <w:marTop w:val="0"/>
                      <w:marBottom w:val="0"/>
                      <w:divBdr>
                        <w:top w:val="none" w:sz="0" w:space="0" w:color="auto"/>
                        <w:left w:val="none" w:sz="0" w:space="0" w:color="auto"/>
                        <w:bottom w:val="none" w:sz="0" w:space="0" w:color="auto"/>
                        <w:right w:val="none" w:sz="0" w:space="0" w:color="auto"/>
                      </w:divBdr>
                    </w:div>
                    <w:div w:id="1978533834">
                      <w:marLeft w:val="0"/>
                      <w:marRight w:val="0"/>
                      <w:marTop w:val="0"/>
                      <w:marBottom w:val="0"/>
                      <w:divBdr>
                        <w:top w:val="none" w:sz="0" w:space="0" w:color="auto"/>
                        <w:left w:val="none" w:sz="0" w:space="0" w:color="auto"/>
                        <w:bottom w:val="none" w:sz="0" w:space="0" w:color="auto"/>
                        <w:right w:val="none" w:sz="0" w:space="0" w:color="auto"/>
                      </w:divBdr>
                    </w:div>
                    <w:div w:id="1535338323">
                      <w:marLeft w:val="0"/>
                      <w:marRight w:val="0"/>
                      <w:marTop w:val="0"/>
                      <w:marBottom w:val="0"/>
                      <w:divBdr>
                        <w:top w:val="none" w:sz="0" w:space="0" w:color="auto"/>
                        <w:left w:val="none" w:sz="0" w:space="0" w:color="auto"/>
                        <w:bottom w:val="none" w:sz="0" w:space="0" w:color="auto"/>
                        <w:right w:val="none" w:sz="0" w:space="0" w:color="auto"/>
                      </w:divBdr>
                    </w:div>
                    <w:div w:id="173031924">
                      <w:marLeft w:val="0"/>
                      <w:marRight w:val="0"/>
                      <w:marTop w:val="0"/>
                      <w:marBottom w:val="0"/>
                      <w:divBdr>
                        <w:top w:val="none" w:sz="0" w:space="0" w:color="auto"/>
                        <w:left w:val="none" w:sz="0" w:space="0" w:color="auto"/>
                        <w:bottom w:val="none" w:sz="0" w:space="0" w:color="auto"/>
                        <w:right w:val="none" w:sz="0" w:space="0" w:color="auto"/>
                      </w:divBdr>
                    </w:div>
                    <w:div w:id="953287547">
                      <w:marLeft w:val="0"/>
                      <w:marRight w:val="0"/>
                      <w:marTop w:val="0"/>
                      <w:marBottom w:val="0"/>
                      <w:divBdr>
                        <w:top w:val="none" w:sz="0" w:space="0" w:color="auto"/>
                        <w:left w:val="none" w:sz="0" w:space="0" w:color="auto"/>
                        <w:bottom w:val="none" w:sz="0" w:space="0" w:color="auto"/>
                        <w:right w:val="none" w:sz="0" w:space="0" w:color="auto"/>
                      </w:divBdr>
                    </w:div>
                    <w:div w:id="385567334">
                      <w:marLeft w:val="0"/>
                      <w:marRight w:val="0"/>
                      <w:marTop w:val="0"/>
                      <w:marBottom w:val="0"/>
                      <w:divBdr>
                        <w:top w:val="none" w:sz="0" w:space="0" w:color="auto"/>
                        <w:left w:val="none" w:sz="0" w:space="0" w:color="auto"/>
                        <w:bottom w:val="none" w:sz="0" w:space="0" w:color="auto"/>
                        <w:right w:val="none" w:sz="0" w:space="0" w:color="auto"/>
                      </w:divBdr>
                    </w:div>
                    <w:div w:id="1025524146">
                      <w:marLeft w:val="0"/>
                      <w:marRight w:val="0"/>
                      <w:marTop w:val="0"/>
                      <w:marBottom w:val="0"/>
                      <w:divBdr>
                        <w:top w:val="none" w:sz="0" w:space="0" w:color="auto"/>
                        <w:left w:val="none" w:sz="0" w:space="0" w:color="auto"/>
                        <w:bottom w:val="none" w:sz="0" w:space="0" w:color="auto"/>
                        <w:right w:val="none" w:sz="0" w:space="0" w:color="auto"/>
                      </w:divBdr>
                    </w:div>
                    <w:div w:id="1963607848">
                      <w:marLeft w:val="0"/>
                      <w:marRight w:val="0"/>
                      <w:marTop w:val="0"/>
                      <w:marBottom w:val="0"/>
                      <w:divBdr>
                        <w:top w:val="none" w:sz="0" w:space="0" w:color="auto"/>
                        <w:left w:val="none" w:sz="0" w:space="0" w:color="auto"/>
                        <w:bottom w:val="none" w:sz="0" w:space="0" w:color="auto"/>
                        <w:right w:val="none" w:sz="0" w:space="0" w:color="auto"/>
                      </w:divBdr>
                    </w:div>
                    <w:div w:id="1991519921">
                      <w:marLeft w:val="0"/>
                      <w:marRight w:val="0"/>
                      <w:marTop w:val="0"/>
                      <w:marBottom w:val="0"/>
                      <w:divBdr>
                        <w:top w:val="none" w:sz="0" w:space="0" w:color="auto"/>
                        <w:left w:val="none" w:sz="0" w:space="0" w:color="auto"/>
                        <w:bottom w:val="none" w:sz="0" w:space="0" w:color="auto"/>
                        <w:right w:val="none" w:sz="0" w:space="0" w:color="auto"/>
                      </w:divBdr>
                    </w:div>
                    <w:div w:id="1150095414">
                      <w:marLeft w:val="0"/>
                      <w:marRight w:val="0"/>
                      <w:marTop w:val="0"/>
                      <w:marBottom w:val="0"/>
                      <w:divBdr>
                        <w:top w:val="none" w:sz="0" w:space="0" w:color="auto"/>
                        <w:left w:val="none" w:sz="0" w:space="0" w:color="auto"/>
                        <w:bottom w:val="none" w:sz="0" w:space="0" w:color="auto"/>
                        <w:right w:val="none" w:sz="0" w:space="0" w:color="auto"/>
                      </w:divBdr>
                    </w:div>
                    <w:div w:id="1800568656">
                      <w:marLeft w:val="0"/>
                      <w:marRight w:val="0"/>
                      <w:marTop w:val="0"/>
                      <w:marBottom w:val="0"/>
                      <w:divBdr>
                        <w:top w:val="none" w:sz="0" w:space="0" w:color="auto"/>
                        <w:left w:val="none" w:sz="0" w:space="0" w:color="auto"/>
                        <w:bottom w:val="none" w:sz="0" w:space="0" w:color="auto"/>
                        <w:right w:val="none" w:sz="0" w:space="0" w:color="auto"/>
                      </w:divBdr>
                    </w:div>
                    <w:div w:id="1610235180">
                      <w:marLeft w:val="0"/>
                      <w:marRight w:val="0"/>
                      <w:marTop w:val="0"/>
                      <w:marBottom w:val="0"/>
                      <w:divBdr>
                        <w:top w:val="none" w:sz="0" w:space="0" w:color="auto"/>
                        <w:left w:val="none" w:sz="0" w:space="0" w:color="auto"/>
                        <w:bottom w:val="none" w:sz="0" w:space="0" w:color="auto"/>
                        <w:right w:val="none" w:sz="0" w:space="0" w:color="auto"/>
                      </w:divBdr>
                    </w:div>
                    <w:div w:id="1596939766">
                      <w:marLeft w:val="0"/>
                      <w:marRight w:val="0"/>
                      <w:marTop w:val="0"/>
                      <w:marBottom w:val="0"/>
                      <w:divBdr>
                        <w:top w:val="none" w:sz="0" w:space="0" w:color="auto"/>
                        <w:left w:val="none" w:sz="0" w:space="0" w:color="auto"/>
                        <w:bottom w:val="none" w:sz="0" w:space="0" w:color="auto"/>
                        <w:right w:val="none" w:sz="0" w:space="0" w:color="auto"/>
                      </w:divBdr>
                    </w:div>
                    <w:div w:id="1553423061">
                      <w:marLeft w:val="0"/>
                      <w:marRight w:val="0"/>
                      <w:marTop w:val="0"/>
                      <w:marBottom w:val="0"/>
                      <w:divBdr>
                        <w:top w:val="none" w:sz="0" w:space="0" w:color="auto"/>
                        <w:left w:val="none" w:sz="0" w:space="0" w:color="auto"/>
                        <w:bottom w:val="none" w:sz="0" w:space="0" w:color="auto"/>
                        <w:right w:val="none" w:sz="0" w:space="0" w:color="auto"/>
                      </w:divBdr>
                    </w:div>
                    <w:div w:id="1379936364">
                      <w:marLeft w:val="0"/>
                      <w:marRight w:val="0"/>
                      <w:marTop w:val="0"/>
                      <w:marBottom w:val="0"/>
                      <w:divBdr>
                        <w:top w:val="none" w:sz="0" w:space="0" w:color="auto"/>
                        <w:left w:val="none" w:sz="0" w:space="0" w:color="auto"/>
                        <w:bottom w:val="none" w:sz="0" w:space="0" w:color="auto"/>
                        <w:right w:val="none" w:sz="0" w:space="0" w:color="auto"/>
                      </w:divBdr>
                    </w:div>
                    <w:div w:id="1331444001">
                      <w:marLeft w:val="0"/>
                      <w:marRight w:val="0"/>
                      <w:marTop w:val="0"/>
                      <w:marBottom w:val="0"/>
                      <w:divBdr>
                        <w:top w:val="none" w:sz="0" w:space="0" w:color="auto"/>
                        <w:left w:val="none" w:sz="0" w:space="0" w:color="auto"/>
                        <w:bottom w:val="none" w:sz="0" w:space="0" w:color="auto"/>
                        <w:right w:val="none" w:sz="0" w:space="0" w:color="auto"/>
                      </w:divBdr>
                    </w:div>
                    <w:div w:id="94326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525458">
          <w:marLeft w:val="0"/>
          <w:marRight w:val="0"/>
          <w:marTop w:val="163"/>
          <w:marBottom w:val="0"/>
          <w:divBdr>
            <w:top w:val="none" w:sz="0" w:space="0" w:color="auto"/>
            <w:left w:val="none" w:sz="0" w:space="0" w:color="auto"/>
            <w:bottom w:val="none" w:sz="0" w:space="0" w:color="auto"/>
            <w:right w:val="none" w:sz="0" w:space="0" w:color="auto"/>
          </w:divBdr>
          <w:divsChild>
            <w:div w:id="1761294385">
              <w:marLeft w:val="-376"/>
              <w:marRight w:val="0"/>
              <w:marTop w:val="0"/>
              <w:marBottom w:val="0"/>
              <w:divBdr>
                <w:top w:val="none" w:sz="0" w:space="0" w:color="auto"/>
                <w:left w:val="none" w:sz="0" w:space="0" w:color="auto"/>
                <w:bottom w:val="none" w:sz="0" w:space="0" w:color="auto"/>
                <w:right w:val="none" w:sz="0" w:space="0" w:color="auto"/>
              </w:divBdr>
              <w:divsChild>
                <w:div w:id="119881088">
                  <w:marLeft w:val="0"/>
                  <w:marRight w:val="0"/>
                  <w:marTop w:val="0"/>
                  <w:marBottom w:val="0"/>
                  <w:divBdr>
                    <w:top w:val="none" w:sz="0" w:space="0" w:color="auto"/>
                    <w:left w:val="none" w:sz="0" w:space="0" w:color="auto"/>
                    <w:bottom w:val="none" w:sz="0" w:space="0" w:color="auto"/>
                    <w:right w:val="none" w:sz="0" w:space="0" w:color="auto"/>
                  </w:divBdr>
                  <w:divsChild>
                    <w:div w:id="2001960697">
                      <w:marLeft w:val="0"/>
                      <w:marRight w:val="0"/>
                      <w:marTop w:val="0"/>
                      <w:marBottom w:val="0"/>
                      <w:divBdr>
                        <w:top w:val="none" w:sz="0" w:space="0" w:color="auto"/>
                        <w:left w:val="none" w:sz="0" w:space="0" w:color="auto"/>
                        <w:bottom w:val="none" w:sz="0" w:space="0" w:color="auto"/>
                        <w:right w:val="none" w:sz="0" w:space="0" w:color="auto"/>
                      </w:divBdr>
                    </w:div>
                    <w:div w:id="975184465">
                      <w:marLeft w:val="0"/>
                      <w:marRight w:val="0"/>
                      <w:marTop w:val="0"/>
                      <w:marBottom w:val="0"/>
                      <w:divBdr>
                        <w:top w:val="none" w:sz="0" w:space="0" w:color="auto"/>
                        <w:left w:val="none" w:sz="0" w:space="0" w:color="auto"/>
                        <w:bottom w:val="none" w:sz="0" w:space="0" w:color="auto"/>
                        <w:right w:val="none" w:sz="0" w:space="0" w:color="auto"/>
                      </w:divBdr>
                    </w:div>
                    <w:div w:id="52892252">
                      <w:marLeft w:val="0"/>
                      <w:marRight w:val="0"/>
                      <w:marTop w:val="0"/>
                      <w:marBottom w:val="0"/>
                      <w:divBdr>
                        <w:top w:val="none" w:sz="0" w:space="0" w:color="auto"/>
                        <w:left w:val="none" w:sz="0" w:space="0" w:color="auto"/>
                        <w:bottom w:val="none" w:sz="0" w:space="0" w:color="auto"/>
                        <w:right w:val="none" w:sz="0" w:space="0" w:color="auto"/>
                      </w:divBdr>
                    </w:div>
                    <w:div w:id="1743988547">
                      <w:marLeft w:val="0"/>
                      <w:marRight w:val="0"/>
                      <w:marTop w:val="0"/>
                      <w:marBottom w:val="0"/>
                      <w:divBdr>
                        <w:top w:val="none" w:sz="0" w:space="0" w:color="auto"/>
                        <w:left w:val="none" w:sz="0" w:space="0" w:color="auto"/>
                        <w:bottom w:val="none" w:sz="0" w:space="0" w:color="auto"/>
                        <w:right w:val="none" w:sz="0" w:space="0" w:color="auto"/>
                      </w:divBdr>
                    </w:div>
                    <w:div w:id="1199663498">
                      <w:marLeft w:val="0"/>
                      <w:marRight w:val="0"/>
                      <w:marTop w:val="0"/>
                      <w:marBottom w:val="0"/>
                      <w:divBdr>
                        <w:top w:val="none" w:sz="0" w:space="0" w:color="auto"/>
                        <w:left w:val="none" w:sz="0" w:space="0" w:color="auto"/>
                        <w:bottom w:val="none" w:sz="0" w:space="0" w:color="auto"/>
                        <w:right w:val="none" w:sz="0" w:space="0" w:color="auto"/>
                      </w:divBdr>
                    </w:div>
                    <w:div w:id="1947927569">
                      <w:marLeft w:val="0"/>
                      <w:marRight w:val="0"/>
                      <w:marTop w:val="0"/>
                      <w:marBottom w:val="0"/>
                      <w:divBdr>
                        <w:top w:val="none" w:sz="0" w:space="0" w:color="auto"/>
                        <w:left w:val="none" w:sz="0" w:space="0" w:color="auto"/>
                        <w:bottom w:val="none" w:sz="0" w:space="0" w:color="auto"/>
                        <w:right w:val="none" w:sz="0" w:space="0" w:color="auto"/>
                      </w:divBdr>
                    </w:div>
                    <w:div w:id="2076658285">
                      <w:marLeft w:val="0"/>
                      <w:marRight w:val="0"/>
                      <w:marTop w:val="0"/>
                      <w:marBottom w:val="0"/>
                      <w:divBdr>
                        <w:top w:val="none" w:sz="0" w:space="0" w:color="auto"/>
                        <w:left w:val="none" w:sz="0" w:space="0" w:color="auto"/>
                        <w:bottom w:val="none" w:sz="0" w:space="0" w:color="auto"/>
                        <w:right w:val="none" w:sz="0" w:space="0" w:color="auto"/>
                      </w:divBdr>
                    </w:div>
                    <w:div w:id="1404524962">
                      <w:marLeft w:val="0"/>
                      <w:marRight w:val="0"/>
                      <w:marTop w:val="0"/>
                      <w:marBottom w:val="0"/>
                      <w:divBdr>
                        <w:top w:val="none" w:sz="0" w:space="0" w:color="auto"/>
                        <w:left w:val="none" w:sz="0" w:space="0" w:color="auto"/>
                        <w:bottom w:val="none" w:sz="0" w:space="0" w:color="auto"/>
                        <w:right w:val="none" w:sz="0" w:space="0" w:color="auto"/>
                      </w:divBdr>
                    </w:div>
                    <w:div w:id="1228028987">
                      <w:marLeft w:val="0"/>
                      <w:marRight w:val="0"/>
                      <w:marTop w:val="0"/>
                      <w:marBottom w:val="0"/>
                      <w:divBdr>
                        <w:top w:val="none" w:sz="0" w:space="0" w:color="auto"/>
                        <w:left w:val="none" w:sz="0" w:space="0" w:color="auto"/>
                        <w:bottom w:val="none" w:sz="0" w:space="0" w:color="auto"/>
                        <w:right w:val="none" w:sz="0" w:space="0" w:color="auto"/>
                      </w:divBdr>
                    </w:div>
                    <w:div w:id="1161775231">
                      <w:marLeft w:val="0"/>
                      <w:marRight w:val="0"/>
                      <w:marTop w:val="0"/>
                      <w:marBottom w:val="0"/>
                      <w:divBdr>
                        <w:top w:val="none" w:sz="0" w:space="0" w:color="auto"/>
                        <w:left w:val="none" w:sz="0" w:space="0" w:color="auto"/>
                        <w:bottom w:val="none" w:sz="0" w:space="0" w:color="auto"/>
                        <w:right w:val="none" w:sz="0" w:space="0" w:color="auto"/>
                      </w:divBdr>
                    </w:div>
                    <w:div w:id="1554347488">
                      <w:marLeft w:val="0"/>
                      <w:marRight w:val="0"/>
                      <w:marTop w:val="0"/>
                      <w:marBottom w:val="0"/>
                      <w:divBdr>
                        <w:top w:val="none" w:sz="0" w:space="0" w:color="auto"/>
                        <w:left w:val="none" w:sz="0" w:space="0" w:color="auto"/>
                        <w:bottom w:val="none" w:sz="0" w:space="0" w:color="auto"/>
                        <w:right w:val="none" w:sz="0" w:space="0" w:color="auto"/>
                      </w:divBdr>
                    </w:div>
                    <w:div w:id="768892242">
                      <w:marLeft w:val="0"/>
                      <w:marRight w:val="0"/>
                      <w:marTop w:val="0"/>
                      <w:marBottom w:val="0"/>
                      <w:divBdr>
                        <w:top w:val="none" w:sz="0" w:space="0" w:color="auto"/>
                        <w:left w:val="none" w:sz="0" w:space="0" w:color="auto"/>
                        <w:bottom w:val="none" w:sz="0" w:space="0" w:color="auto"/>
                        <w:right w:val="none" w:sz="0" w:space="0" w:color="auto"/>
                      </w:divBdr>
                    </w:div>
                    <w:div w:id="900674615">
                      <w:marLeft w:val="0"/>
                      <w:marRight w:val="0"/>
                      <w:marTop w:val="0"/>
                      <w:marBottom w:val="0"/>
                      <w:divBdr>
                        <w:top w:val="none" w:sz="0" w:space="0" w:color="auto"/>
                        <w:left w:val="none" w:sz="0" w:space="0" w:color="auto"/>
                        <w:bottom w:val="none" w:sz="0" w:space="0" w:color="auto"/>
                        <w:right w:val="none" w:sz="0" w:space="0" w:color="auto"/>
                      </w:divBdr>
                    </w:div>
                    <w:div w:id="742751092">
                      <w:marLeft w:val="0"/>
                      <w:marRight w:val="0"/>
                      <w:marTop w:val="0"/>
                      <w:marBottom w:val="0"/>
                      <w:divBdr>
                        <w:top w:val="none" w:sz="0" w:space="0" w:color="auto"/>
                        <w:left w:val="none" w:sz="0" w:space="0" w:color="auto"/>
                        <w:bottom w:val="none" w:sz="0" w:space="0" w:color="auto"/>
                        <w:right w:val="none" w:sz="0" w:space="0" w:color="auto"/>
                      </w:divBdr>
                    </w:div>
                    <w:div w:id="827478485">
                      <w:marLeft w:val="0"/>
                      <w:marRight w:val="0"/>
                      <w:marTop w:val="0"/>
                      <w:marBottom w:val="0"/>
                      <w:divBdr>
                        <w:top w:val="none" w:sz="0" w:space="0" w:color="auto"/>
                        <w:left w:val="none" w:sz="0" w:space="0" w:color="auto"/>
                        <w:bottom w:val="none" w:sz="0" w:space="0" w:color="auto"/>
                        <w:right w:val="none" w:sz="0" w:space="0" w:color="auto"/>
                      </w:divBdr>
                    </w:div>
                    <w:div w:id="154147431">
                      <w:marLeft w:val="0"/>
                      <w:marRight w:val="0"/>
                      <w:marTop w:val="0"/>
                      <w:marBottom w:val="0"/>
                      <w:divBdr>
                        <w:top w:val="none" w:sz="0" w:space="0" w:color="auto"/>
                        <w:left w:val="none" w:sz="0" w:space="0" w:color="auto"/>
                        <w:bottom w:val="none" w:sz="0" w:space="0" w:color="auto"/>
                        <w:right w:val="none" w:sz="0" w:space="0" w:color="auto"/>
                      </w:divBdr>
                    </w:div>
                    <w:div w:id="1794052497">
                      <w:marLeft w:val="0"/>
                      <w:marRight w:val="0"/>
                      <w:marTop w:val="0"/>
                      <w:marBottom w:val="0"/>
                      <w:divBdr>
                        <w:top w:val="none" w:sz="0" w:space="0" w:color="auto"/>
                        <w:left w:val="none" w:sz="0" w:space="0" w:color="auto"/>
                        <w:bottom w:val="none" w:sz="0" w:space="0" w:color="auto"/>
                        <w:right w:val="none" w:sz="0" w:space="0" w:color="auto"/>
                      </w:divBdr>
                    </w:div>
                    <w:div w:id="2112775318">
                      <w:marLeft w:val="0"/>
                      <w:marRight w:val="0"/>
                      <w:marTop w:val="0"/>
                      <w:marBottom w:val="0"/>
                      <w:divBdr>
                        <w:top w:val="none" w:sz="0" w:space="0" w:color="auto"/>
                        <w:left w:val="none" w:sz="0" w:space="0" w:color="auto"/>
                        <w:bottom w:val="none" w:sz="0" w:space="0" w:color="auto"/>
                        <w:right w:val="none" w:sz="0" w:space="0" w:color="auto"/>
                      </w:divBdr>
                    </w:div>
                    <w:div w:id="1900823234">
                      <w:marLeft w:val="0"/>
                      <w:marRight w:val="0"/>
                      <w:marTop w:val="0"/>
                      <w:marBottom w:val="0"/>
                      <w:divBdr>
                        <w:top w:val="none" w:sz="0" w:space="0" w:color="auto"/>
                        <w:left w:val="none" w:sz="0" w:space="0" w:color="auto"/>
                        <w:bottom w:val="none" w:sz="0" w:space="0" w:color="auto"/>
                        <w:right w:val="none" w:sz="0" w:space="0" w:color="auto"/>
                      </w:divBdr>
                    </w:div>
                    <w:div w:id="684524171">
                      <w:marLeft w:val="0"/>
                      <w:marRight w:val="0"/>
                      <w:marTop w:val="0"/>
                      <w:marBottom w:val="0"/>
                      <w:divBdr>
                        <w:top w:val="none" w:sz="0" w:space="0" w:color="auto"/>
                        <w:left w:val="none" w:sz="0" w:space="0" w:color="auto"/>
                        <w:bottom w:val="none" w:sz="0" w:space="0" w:color="auto"/>
                        <w:right w:val="none" w:sz="0" w:space="0" w:color="auto"/>
                      </w:divBdr>
                    </w:div>
                    <w:div w:id="492986329">
                      <w:marLeft w:val="0"/>
                      <w:marRight w:val="0"/>
                      <w:marTop w:val="0"/>
                      <w:marBottom w:val="0"/>
                      <w:divBdr>
                        <w:top w:val="none" w:sz="0" w:space="0" w:color="auto"/>
                        <w:left w:val="none" w:sz="0" w:space="0" w:color="auto"/>
                        <w:bottom w:val="none" w:sz="0" w:space="0" w:color="auto"/>
                        <w:right w:val="none" w:sz="0" w:space="0" w:color="auto"/>
                      </w:divBdr>
                    </w:div>
                    <w:div w:id="626161861">
                      <w:marLeft w:val="0"/>
                      <w:marRight w:val="0"/>
                      <w:marTop w:val="0"/>
                      <w:marBottom w:val="0"/>
                      <w:divBdr>
                        <w:top w:val="none" w:sz="0" w:space="0" w:color="auto"/>
                        <w:left w:val="none" w:sz="0" w:space="0" w:color="auto"/>
                        <w:bottom w:val="none" w:sz="0" w:space="0" w:color="auto"/>
                        <w:right w:val="none" w:sz="0" w:space="0" w:color="auto"/>
                      </w:divBdr>
                    </w:div>
                    <w:div w:id="1365060996">
                      <w:marLeft w:val="0"/>
                      <w:marRight w:val="0"/>
                      <w:marTop w:val="0"/>
                      <w:marBottom w:val="0"/>
                      <w:divBdr>
                        <w:top w:val="none" w:sz="0" w:space="0" w:color="auto"/>
                        <w:left w:val="none" w:sz="0" w:space="0" w:color="auto"/>
                        <w:bottom w:val="none" w:sz="0" w:space="0" w:color="auto"/>
                        <w:right w:val="none" w:sz="0" w:space="0" w:color="auto"/>
                      </w:divBdr>
                    </w:div>
                    <w:div w:id="615716493">
                      <w:marLeft w:val="0"/>
                      <w:marRight w:val="0"/>
                      <w:marTop w:val="0"/>
                      <w:marBottom w:val="0"/>
                      <w:divBdr>
                        <w:top w:val="none" w:sz="0" w:space="0" w:color="auto"/>
                        <w:left w:val="none" w:sz="0" w:space="0" w:color="auto"/>
                        <w:bottom w:val="none" w:sz="0" w:space="0" w:color="auto"/>
                        <w:right w:val="none" w:sz="0" w:space="0" w:color="auto"/>
                      </w:divBdr>
                    </w:div>
                    <w:div w:id="1045134004">
                      <w:marLeft w:val="0"/>
                      <w:marRight w:val="0"/>
                      <w:marTop w:val="0"/>
                      <w:marBottom w:val="0"/>
                      <w:divBdr>
                        <w:top w:val="none" w:sz="0" w:space="0" w:color="auto"/>
                        <w:left w:val="none" w:sz="0" w:space="0" w:color="auto"/>
                        <w:bottom w:val="none" w:sz="0" w:space="0" w:color="auto"/>
                        <w:right w:val="none" w:sz="0" w:space="0" w:color="auto"/>
                      </w:divBdr>
                    </w:div>
                    <w:div w:id="1822035311">
                      <w:marLeft w:val="0"/>
                      <w:marRight w:val="0"/>
                      <w:marTop w:val="0"/>
                      <w:marBottom w:val="0"/>
                      <w:divBdr>
                        <w:top w:val="none" w:sz="0" w:space="0" w:color="auto"/>
                        <w:left w:val="none" w:sz="0" w:space="0" w:color="auto"/>
                        <w:bottom w:val="none" w:sz="0" w:space="0" w:color="auto"/>
                        <w:right w:val="none" w:sz="0" w:space="0" w:color="auto"/>
                      </w:divBdr>
                    </w:div>
                    <w:div w:id="1853716069">
                      <w:marLeft w:val="0"/>
                      <w:marRight w:val="0"/>
                      <w:marTop w:val="0"/>
                      <w:marBottom w:val="0"/>
                      <w:divBdr>
                        <w:top w:val="none" w:sz="0" w:space="0" w:color="auto"/>
                        <w:left w:val="none" w:sz="0" w:space="0" w:color="auto"/>
                        <w:bottom w:val="none" w:sz="0" w:space="0" w:color="auto"/>
                        <w:right w:val="none" w:sz="0" w:space="0" w:color="auto"/>
                      </w:divBdr>
                    </w:div>
                    <w:div w:id="794102148">
                      <w:marLeft w:val="0"/>
                      <w:marRight w:val="0"/>
                      <w:marTop w:val="0"/>
                      <w:marBottom w:val="0"/>
                      <w:divBdr>
                        <w:top w:val="none" w:sz="0" w:space="0" w:color="auto"/>
                        <w:left w:val="none" w:sz="0" w:space="0" w:color="auto"/>
                        <w:bottom w:val="none" w:sz="0" w:space="0" w:color="auto"/>
                        <w:right w:val="none" w:sz="0" w:space="0" w:color="auto"/>
                      </w:divBdr>
                    </w:div>
                    <w:div w:id="587881707">
                      <w:marLeft w:val="0"/>
                      <w:marRight w:val="0"/>
                      <w:marTop w:val="0"/>
                      <w:marBottom w:val="0"/>
                      <w:divBdr>
                        <w:top w:val="none" w:sz="0" w:space="0" w:color="auto"/>
                        <w:left w:val="none" w:sz="0" w:space="0" w:color="auto"/>
                        <w:bottom w:val="none" w:sz="0" w:space="0" w:color="auto"/>
                        <w:right w:val="none" w:sz="0" w:space="0" w:color="auto"/>
                      </w:divBdr>
                    </w:div>
                    <w:div w:id="1351226877">
                      <w:marLeft w:val="0"/>
                      <w:marRight w:val="0"/>
                      <w:marTop w:val="0"/>
                      <w:marBottom w:val="0"/>
                      <w:divBdr>
                        <w:top w:val="none" w:sz="0" w:space="0" w:color="auto"/>
                        <w:left w:val="none" w:sz="0" w:space="0" w:color="auto"/>
                        <w:bottom w:val="none" w:sz="0" w:space="0" w:color="auto"/>
                        <w:right w:val="none" w:sz="0" w:space="0" w:color="auto"/>
                      </w:divBdr>
                    </w:div>
                    <w:div w:id="692152495">
                      <w:marLeft w:val="0"/>
                      <w:marRight w:val="0"/>
                      <w:marTop w:val="0"/>
                      <w:marBottom w:val="0"/>
                      <w:divBdr>
                        <w:top w:val="none" w:sz="0" w:space="0" w:color="auto"/>
                        <w:left w:val="none" w:sz="0" w:space="0" w:color="auto"/>
                        <w:bottom w:val="none" w:sz="0" w:space="0" w:color="auto"/>
                        <w:right w:val="none" w:sz="0" w:space="0" w:color="auto"/>
                      </w:divBdr>
                    </w:div>
                    <w:div w:id="987516873">
                      <w:marLeft w:val="0"/>
                      <w:marRight w:val="0"/>
                      <w:marTop w:val="0"/>
                      <w:marBottom w:val="0"/>
                      <w:divBdr>
                        <w:top w:val="none" w:sz="0" w:space="0" w:color="auto"/>
                        <w:left w:val="none" w:sz="0" w:space="0" w:color="auto"/>
                        <w:bottom w:val="none" w:sz="0" w:space="0" w:color="auto"/>
                        <w:right w:val="none" w:sz="0" w:space="0" w:color="auto"/>
                      </w:divBdr>
                    </w:div>
                    <w:div w:id="2060200151">
                      <w:marLeft w:val="0"/>
                      <w:marRight w:val="0"/>
                      <w:marTop w:val="0"/>
                      <w:marBottom w:val="0"/>
                      <w:divBdr>
                        <w:top w:val="none" w:sz="0" w:space="0" w:color="auto"/>
                        <w:left w:val="none" w:sz="0" w:space="0" w:color="auto"/>
                        <w:bottom w:val="none" w:sz="0" w:space="0" w:color="auto"/>
                        <w:right w:val="none" w:sz="0" w:space="0" w:color="auto"/>
                      </w:divBdr>
                    </w:div>
                    <w:div w:id="1667710896">
                      <w:marLeft w:val="0"/>
                      <w:marRight w:val="0"/>
                      <w:marTop w:val="0"/>
                      <w:marBottom w:val="0"/>
                      <w:divBdr>
                        <w:top w:val="none" w:sz="0" w:space="0" w:color="auto"/>
                        <w:left w:val="none" w:sz="0" w:space="0" w:color="auto"/>
                        <w:bottom w:val="none" w:sz="0" w:space="0" w:color="auto"/>
                        <w:right w:val="none" w:sz="0" w:space="0" w:color="auto"/>
                      </w:divBdr>
                    </w:div>
                    <w:div w:id="1890527930">
                      <w:marLeft w:val="0"/>
                      <w:marRight w:val="0"/>
                      <w:marTop w:val="0"/>
                      <w:marBottom w:val="0"/>
                      <w:divBdr>
                        <w:top w:val="none" w:sz="0" w:space="0" w:color="auto"/>
                        <w:left w:val="none" w:sz="0" w:space="0" w:color="auto"/>
                        <w:bottom w:val="none" w:sz="0" w:space="0" w:color="auto"/>
                        <w:right w:val="none" w:sz="0" w:space="0" w:color="auto"/>
                      </w:divBdr>
                    </w:div>
                    <w:div w:id="1200438407">
                      <w:marLeft w:val="0"/>
                      <w:marRight w:val="0"/>
                      <w:marTop w:val="0"/>
                      <w:marBottom w:val="0"/>
                      <w:divBdr>
                        <w:top w:val="none" w:sz="0" w:space="0" w:color="auto"/>
                        <w:left w:val="none" w:sz="0" w:space="0" w:color="auto"/>
                        <w:bottom w:val="none" w:sz="0" w:space="0" w:color="auto"/>
                        <w:right w:val="none" w:sz="0" w:space="0" w:color="auto"/>
                      </w:divBdr>
                    </w:div>
                    <w:div w:id="817840348">
                      <w:marLeft w:val="0"/>
                      <w:marRight w:val="0"/>
                      <w:marTop w:val="0"/>
                      <w:marBottom w:val="0"/>
                      <w:divBdr>
                        <w:top w:val="none" w:sz="0" w:space="0" w:color="auto"/>
                        <w:left w:val="none" w:sz="0" w:space="0" w:color="auto"/>
                        <w:bottom w:val="none" w:sz="0" w:space="0" w:color="auto"/>
                        <w:right w:val="none" w:sz="0" w:space="0" w:color="auto"/>
                      </w:divBdr>
                    </w:div>
                    <w:div w:id="1164007241">
                      <w:marLeft w:val="0"/>
                      <w:marRight w:val="0"/>
                      <w:marTop w:val="0"/>
                      <w:marBottom w:val="0"/>
                      <w:divBdr>
                        <w:top w:val="none" w:sz="0" w:space="0" w:color="auto"/>
                        <w:left w:val="none" w:sz="0" w:space="0" w:color="auto"/>
                        <w:bottom w:val="none" w:sz="0" w:space="0" w:color="auto"/>
                        <w:right w:val="none" w:sz="0" w:space="0" w:color="auto"/>
                      </w:divBdr>
                    </w:div>
                    <w:div w:id="9991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402241">
      <w:bodyDiv w:val="1"/>
      <w:marLeft w:val="0"/>
      <w:marRight w:val="0"/>
      <w:marTop w:val="0"/>
      <w:marBottom w:val="0"/>
      <w:divBdr>
        <w:top w:val="none" w:sz="0" w:space="0" w:color="auto"/>
        <w:left w:val="none" w:sz="0" w:space="0" w:color="auto"/>
        <w:bottom w:val="none" w:sz="0" w:space="0" w:color="auto"/>
        <w:right w:val="none" w:sz="0" w:space="0" w:color="auto"/>
      </w:divBdr>
    </w:div>
    <w:div w:id="1087851666">
      <w:bodyDiv w:val="1"/>
      <w:marLeft w:val="0"/>
      <w:marRight w:val="0"/>
      <w:marTop w:val="0"/>
      <w:marBottom w:val="0"/>
      <w:divBdr>
        <w:top w:val="none" w:sz="0" w:space="0" w:color="auto"/>
        <w:left w:val="none" w:sz="0" w:space="0" w:color="auto"/>
        <w:bottom w:val="none" w:sz="0" w:space="0" w:color="auto"/>
        <w:right w:val="none" w:sz="0" w:space="0" w:color="auto"/>
      </w:divBdr>
    </w:div>
    <w:div w:id="1090154178">
      <w:bodyDiv w:val="1"/>
      <w:marLeft w:val="0"/>
      <w:marRight w:val="0"/>
      <w:marTop w:val="0"/>
      <w:marBottom w:val="0"/>
      <w:divBdr>
        <w:top w:val="none" w:sz="0" w:space="0" w:color="auto"/>
        <w:left w:val="none" w:sz="0" w:space="0" w:color="auto"/>
        <w:bottom w:val="none" w:sz="0" w:space="0" w:color="auto"/>
        <w:right w:val="none" w:sz="0" w:space="0" w:color="auto"/>
      </w:divBdr>
    </w:div>
    <w:div w:id="1332682966">
      <w:bodyDiv w:val="1"/>
      <w:marLeft w:val="0"/>
      <w:marRight w:val="0"/>
      <w:marTop w:val="0"/>
      <w:marBottom w:val="0"/>
      <w:divBdr>
        <w:top w:val="none" w:sz="0" w:space="0" w:color="auto"/>
        <w:left w:val="none" w:sz="0" w:space="0" w:color="auto"/>
        <w:bottom w:val="none" w:sz="0" w:space="0" w:color="auto"/>
        <w:right w:val="none" w:sz="0" w:space="0" w:color="auto"/>
      </w:divBdr>
      <w:divsChild>
        <w:div w:id="14549913">
          <w:marLeft w:val="0"/>
          <w:marRight w:val="0"/>
          <w:marTop w:val="163"/>
          <w:marBottom w:val="0"/>
          <w:divBdr>
            <w:top w:val="none" w:sz="0" w:space="0" w:color="auto"/>
            <w:left w:val="none" w:sz="0" w:space="0" w:color="auto"/>
            <w:bottom w:val="none" w:sz="0" w:space="0" w:color="auto"/>
            <w:right w:val="none" w:sz="0" w:space="0" w:color="auto"/>
          </w:divBdr>
          <w:divsChild>
            <w:div w:id="1396200320">
              <w:marLeft w:val="0"/>
              <w:marRight w:val="0"/>
              <w:marTop w:val="0"/>
              <w:marBottom w:val="0"/>
              <w:divBdr>
                <w:top w:val="none" w:sz="0" w:space="0" w:color="auto"/>
                <w:left w:val="none" w:sz="0" w:space="0" w:color="auto"/>
                <w:bottom w:val="none" w:sz="0" w:space="0" w:color="auto"/>
                <w:right w:val="none" w:sz="0" w:space="0" w:color="auto"/>
              </w:divBdr>
              <w:divsChild>
                <w:div w:id="2126533907">
                  <w:marLeft w:val="0"/>
                  <w:marRight w:val="0"/>
                  <w:marTop w:val="0"/>
                  <w:marBottom w:val="0"/>
                  <w:divBdr>
                    <w:top w:val="none" w:sz="0" w:space="0" w:color="auto"/>
                    <w:left w:val="none" w:sz="0" w:space="0" w:color="auto"/>
                    <w:bottom w:val="none" w:sz="0" w:space="0" w:color="auto"/>
                    <w:right w:val="none" w:sz="0" w:space="0" w:color="auto"/>
                  </w:divBdr>
                  <w:divsChild>
                    <w:div w:id="1862355218">
                      <w:marLeft w:val="0"/>
                      <w:marRight w:val="0"/>
                      <w:marTop w:val="0"/>
                      <w:marBottom w:val="0"/>
                      <w:divBdr>
                        <w:top w:val="none" w:sz="0" w:space="0" w:color="auto"/>
                        <w:left w:val="none" w:sz="0" w:space="0" w:color="auto"/>
                        <w:bottom w:val="none" w:sz="0" w:space="0" w:color="auto"/>
                        <w:right w:val="none" w:sz="0" w:space="0" w:color="auto"/>
                      </w:divBdr>
                    </w:div>
                    <w:div w:id="1498417816">
                      <w:marLeft w:val="0"/>
                      <w:marRight w:val="0"/>
                      <w:marTop w:val="0"/>
                      <w:marBottom w:val="0"/>
                      <w:divBdr>
                        <w:top w:val="none" w:sz="0" w:space="0" w:color="auto"/>
                        <w:left w:val="none" w:sz="0" w:space="0" w:color="auto"/>
                        <w:bottom w:val="none" w:sz="0" w:space="0" w:color="auto"/>
                        <w:right w:val="none" w:sz="0" w:space="0" w:color="auto"/>
                      </w:divBdr>
                    </w:div>
                    <w:div w:id="2121605054">
                      <w:marLeft w:val="0"/>
                      <w:marRight w:val="0"/>
                      <w:marTop w:val="0"/>
                      <w:marBottom w:val="0"/>
                      <w:divBdr>
                        <w:top w:val="none" w:sz="0" w:space="0" w:color="auto"/>
                        <w:left w:val="none" w:sz="0" w:space="0" w:color="auto"/>
                        <w:bottom w:val="none" w:sz="0" w:space="0" w:color="auto"/>
                        <w:right w:val="none" w:sz="0" w:space="0" w:color="auto"/>
                      </w:divBdr>
                    </w:div>
                    <w:div w:id="1593321856">
                      <w:marLeft w:val="0"/>
                      <w:marRight w:val="0"/>
                      <w:marTop w:val="0"/>
                      <w:marBottom w:val="0"/>
                      <w:divBdr>
                        <w:top w:val="none" w:sz="0" w:space="0" w:color="auto"/>
                        <w:left w:val="none" w:sz="0" w:space="0" w:color="auto"/>
                        <w:bottom w:val="none" w:sz="0" w:space="0" w:color="auto"/>
                        <w:right w:val="none" w:sz="0" w:space="0" w:color="auto"/>
                      </w:divBdr>
                    </w:div>
                    <w:div w:id="826627149">
                      <w:marLeft w:val="0"/>
                      <w:marRight w:val="0"/>
                      <w:marTop w:val="0"/>
                      <w:marBottom w:val="0"/>
                      <w:divBdr>
                        <w:top w:val="none" w:sz="0" w:space="0" w:color="auto"/>
                        <w:left w:val="none" w:sz="0" w:space="0" w:color="auto"/>
                        <w:bottom w:val="none" w:sz="0" w:space="0" w:color="auto"/>
                        <w:right w:val="none" w:sz="0" w:space="0" w:color="auto"/>
                      </w:divBdr>
                    </w:div>
                    <w:div w:id="1085304523">
                      <w:marLeft w:val="0"/>
                      <w:marRight w:val="0"/>
                      <w:marTop w:val="0"/>
                      <w:marBottom w:val="0"/>
                      <w:divBdr>
                        <w:top w:val="none" w:sz="0" w:space="0" w:color="auto"/>
                        <w:left w:val="none" w:sz="0" w:space="0" w:color="auto"/>
                        <w:bottom w:val="none" w:sz="0" w:space="0" w:color="auto"/>
                        <w:right w:val="none" w:sz="0" w:space="0" w:color="auto"/>
                      </w:divBdr>
                    </w:div>
                    <w:div w:id="76562354">
                      <w:marLeft w:val="0"/>
                      <w:marRight w:val="0"/>
                      <w:marTop w:val="0"/>
                      <w:marBottom w:val="0"/>
                      <w:divBdr>
                        <w:top w:val="none" w:sz="0" w:space="0" w:color="auto"/>
                        <w:left w:val="none" w:sz="0" w:space="0" w:color="auto"/>
                        <w:bottom w:val="none" w:sz="0" w:space="0" w:color="auto"/>
                        <w:right w:val="none" w:sz="0" w:space="0" w:color="auto"/>
                      </w:divBdr>
                    </w:div>
                    <w:div w:id="594243560">
                      <w:marLeft w:val="0"/>
                      <w:marRight w:val="0"/>
                      <w:marTop w:val="0"/>
                      <w:marBottom w:val="0"/>
                      <w:divBdr>
                        <w:top w:val="none" w:sz="0" w:space="0" w:color="auto"/>
                        <w:left w:val="none" w:sz="0" w:space="0" w:color="auto"/>
                        <w:bottom w:val="none" w:sz="0" w:space="0" w:color="auto"/>
                        <w:right w:val="none" w:sz="0" w:space="0" w:color="auto"/>
                      </w:divBdr>
                    </w:div>
                    <w:div w:id="1296762163">
                      <w:marLeft w:val="0"/>
                      <w:marRight w:val="0"/>
                      <w:marTop w:val="0"/>
                      <w:marBottom w:val="0"/>
                      <w:divBdr>
                        <w:top w:val="none" w:sz="0" w:space="0" w:color="auto"/>
                        <w:left w:val="none" w:sz="0" w:space="0" w:color="auto"/>
                        <w:bottom w:val="none" w:sz="0" w:space="0" w:color="auto"/>
                        <w:right w:val="none" w:sz="0" w:space="0" w:color="auto"/>
                      </w:divBdr>
                    </w:div>
                    <w:div w:id="1835876133">
                      <w:marLeft w:val="0"/>
                      <w:marRight w:val="0"/>
                      <w:marTop w:val="0"/>
                      <w:marBottom w:val="0"/>
                      <w:divBdr>
                        <w:top w:val="none" w:sz="0" w:space="0" w:color="auto"/>
                        <w:left w:val="none" w:sz="0" w:space="0" w:color="auto"/>
                        <w:bottom w:val="none" w:sz="0" w:space="0" w:color="auto"/>
                        <w:right w:val="none" w:sz="0" w:space="0" w:color="auto"/>
                      </w:divBdr>
                    </w:div>
                    <w:div w:id="2025395943">
                      <w:marLeft w:val="0"/>
                      <w:marRight w:val="0"/>
                      <w:marTop w:val="0"/>
                      <w:marBottom w:val="0"/>
                      <w:divBdr>
                        <w:top w:val="none" w:sz="0" w:space="0" w:color="auto"/>
                        <w:left w:val="none" w:sz="0" w:space="0" w:color="auto"/>
                        <w:bottom w:val="none" w:sz="0" w:space="0" w:color="auto"/>
                        <w:right w:val="none" w:sz="0" w:space="0" w:color="auto"/>
                      </w:divBdr>
                    </w:div>
                    <w:div w:id="1013651525">
                      <w:marLeft w:val="0"/>
                      <w:marRight w:val="0"/>
                      <w:marTop w:val="0"/>
                      <w:marBottom w:val="0"/>
                      <w:divBdr>
                        <w:top w:val="none" w:sz="0" w:space="0" w:color="auto"/>
                        <w:left w:val="none" w:sz="0" w:space="0" w:color="auto"/>
                        <w:bottom w:val="none" w:sz="0" w:space="0" w:color="auto"/>
                        <w:right w:val="none" w:sz="0" w:space="0" w:color="auto"/>
                      </w:divBdr>
                    </w:div>
                    <w:div w:id="406806574">
                      <w:marLeft w:val="0"/>
                      <w:marRight w:val="0"/>
                      <w:marTop w:val="0"/>
                      <w:marBottom w:val="0"/>
                      <w:divBdr>
                        <w:top w:val="none" w:sz="0" w:space="0" w:color="auto"/>
                        <w:left w:val="none" w:sz="0" w:space="0" w:color="auto"/>
                        <w:bottom w:val="none" w:sz="0" w:space="0" w:color="auto"/>
                        <w:right w:val="none" w:sz="0" w:space="0" w:color="auto"/>
                      </w:divBdr>
                    </w:div>
                    <w:div w:id="1619950695">
                      <w:marLeft w:val="0"/>
                      <w:marRight w:val="0"/>
                      <w:marTop w:val="0"/>
                      <w:marBottom w:val="0"/>
                      <w:divBdr>
                        <w:top w:val="none" w:sz="0" w:space="0" w:color="auto"/>
                        <w:left w:val="none" w:sz="0" w:space="0" w:color="auto"/>
                        <w:bottom w:val="none" w:sz="0" w:space="0" w:color="auto"/>
                        <w:right w:val="none" w:sz="0" w:space="0" w:color="auto"/>
                      </w:divBdr>
                    </w:div>
                    <w:div w:id="786779446">
                      <w:marLeft w:val="0"/>
                      <w:marRight w:val="0"/>
                      <w:marTop w:val="0"/>
                      <w:marBottom w:val="0"/>
                      <w:divBdr>
                        <w:top w:val="none" w:sz="0" w:space="0" w:color="auto"/>
                        <w:left w:val="none" w:sz="0" w:space="0" w:color="auto"/>
                        <w:bottom w:val="none" w:sz="0" w:space="0" w:color="auto"/>
                        <w:right w:val="none" w:sz="0" w:space="0" w:color="auto"/>
                      </w:divBdr>
                    </w:div>
                    <w:div w:id="591855883">
                      <w:marLeft w:val="0"/>
                      <w:marRight w:val="0"/>
                      <w:marTop w:val="0"/>
                      <w:marBottom w:val="0"/>
                      <w:divBdr>
                        <w:top w:val="none" w:sz="0" w:space="0" w:color="auto"/>
                        <w:left w:val="none" w:sz="0" w:space="0" w:color="auto"/>
                        <w:bottom w:val="none" w:sz="0" w:space="0" w:color="auto"/>
                        <w:right w:val="none" w:sz="0" w:space="0" w:color="auto"/>
                      </w:divBdr>
                    </w:div>
                    <w:div w:id="132136551">
                      <w:marLeft w:val="0"/>
                      <w:marRight w:val="0"/>
                      <w:marTop w:val="0"/>
                      <w:marBottom w:val="0"/>
                      <w:divBdr>
                        <w:top w:val="none" w:sz="0" w:space="0" w:color="auto"/>
                        <w:left w:val="none" w:sz="0" w:space="0" w:color="auto"/>
                        <w:bottom w:val="none" w:sz="0" w:space="0" w:color="auto"/>
                        <w:right w:val="none" w:sz="0" w:space="0" w:color="auto"/>
                      </w:divBdr>
                    </w:div>
                    <w:div w:id="66149578">
                      <w:marLeft w:val="0"/>
                      <w:marRight w:val="0"/>
                      <w:marTop w:val="0"/>
                      <w:marBottom w:val="0"/>
                      <w:divBdr>
                        <w:top w:val="none" w:sz="0" w:space="0" w:color="auto"/>
                        <w:left w:val="none" w:sz="0" w:space="0" w:color="auto"/>
                        <w:bottom w:val="none" w:sz="0" w:space="0" w:color="auto"/>
                        <w:right w:val="none" w:sz="0" w:space="0" w:color="auto"/>
                      </w:divBdr>
                    </w:div>
                    <w:div w:id="1265530259">
                      <w:marLeft w:val="0"/>
                      <w:marRight w:val="0"/>
                      <w:marTop w:val="0"/>
                      <w:marBottom w:val="0"/>
                      <w:divBdr>
                        <w:top w:val="none" w:sz="0" w:space="0" w:color="auto"/>
                        <w:left w:val="none" w:sz="0" w:space="0" w:color="auto"/>
                        <w:bottom w:val="none" w:sz="0" w:space="0" w:color="auto"/>
                        <w:right w:val="none" w:sz="0" w:space="0" w:color="auto"/>
                      </w:divBdr>
                    </w:div>
                    <w:div w:id="610011138">
                      <w:marLeft w:val="0"/>
                      <w:marRight w:val="0"/>
                      <w:marTop w:val="0"/>
                      <w:marBottom w:val="0"/>
                      <w:divBdr>
                        <w:top w:val="none" w:sz="0" w:space="0" w:color="auto"/>
                        <w:left w:val="none" w:sz="0" w:space="0" w:color="auto"/>
                        <w:bottom w:val="none" w:sz="0" w:space="0" w:color="auto"/>
                        <w:right w:val="none" w:sz="0" w:space="0" w:color="auto"/>
                      </w:divBdr>
                    </w:div>
                    <w:div w:id="1005935800">
                      <w:marLeft w:val="0"/>
                      <w:marRight w:val="0"/>
                      <w:marTop w:val="0"/>
                      <w:marBottom w:val="0"/>
                      <w:divBdr>
                        <w:top w:val="none" w:sz="0" w:space="0" w:color="auto"/>
                        <w:left w:val="none" w:sz="0" w:space="0" w:color="auto"/>
                        <w:bottom w:val="none" w:sz="0" w:space="0" w:color="auto"/>
                        <w:right w:val="none" w:sz="0" w:space="0" w:color="auto"/>
                      </w:divBdr>
                    </w:div>
                    <w:div w:id="558906530">
                      <w:marLeft w:val="0"/>
                      <w:marRight w:val="0"/>
                      <w:marTop w:val="0"/>
                      <w:marBottom w:val="0"/>
                      <w:divBdr>
                        <w:top w:val="none" w:sz="0" w:space="0" w:color="auto"/>
                        <w:left w:val="none" w:sz="0" w:space="0" w:color="auto"/>
                        <w:bottom w:val="none" w:sz="0" w:space="0" w:color="auto"/>
                        <w:right w:val="none" w:sz="0" w:space="0" w:color="auto"/>
                      </w:divBdr>
                    </w:div>
                    <w:div w:id="798913546">
                      <w:marLeft w:val="0"/>
                      <w:marRight w:val="0"/>
                      <w:marTop w:val="0"/>
                      <w:marBottom w:val="0"/>
                      <w:divBdr>
                        <w:top w:val="none" w:sz="0" w:space="0" w:color="auto"/>
                        <w:left w:val="none" w:sz="0" w:space="0" w:color="auto"/>
                        <w:bottom w:val="none" w:sz="0" w:space="0" w:color="auto"/>
                        <w:right w:val="none" w:sz="0" w:space="0" w:color="auto"/>
                      </w:divBdr>
                    </w:div>
                    <w:div w:id="1321621109">
                      <w:marLeft w:val="0"/>
                      <w:marRight w:val="0"/>
                      <w:marTop w:val="0"/>
                      <w:marBottom w:val="0"/>
                      <w:divBdr>
                        <w:top w:val="none" w:sz="0" w:space="0" w:color="auto"/>
                        <w:left w:val="none" w:sz="0" w:space="0" w:color="auto"/>
                        <w:bottom w:val="none" w:sz="0" w:space="0" w:color="auto"/>
                        <w:right w:val="none" w:sz="0" w:space="0" w:color="auto"/>
                      </w:divBdr>
                    </w:div>
                    <w:div w:id="1654210612">
                      <w:marLeft w:val="0"/>
                      <w:marRight w:val="0"/>
                      <w:marTop w:val="0"/>
                      <w:marBottom w:val="0"/>
                      <w:divBdr>
                        <w:top w:val="none" w:sz="0" w:space="0" w:color="auto"/>
                        <w:left w:val="none" w:sz="0" w:space="0" w:color="auto"/>
                        <w:bottom w:val="none" w:sz="0" w:space="0" w:color="auto"/>
                        <w:right w:val="none" w:sz="0" w:space="0" w:color="auto"/>
                      </w:divBdr>
                    </w:div>
                    <w:div w:id="357705095">
                      <w:marLeft w:val="0"/>
                      <w:marRight w:val="0"/>
                      <w:marTop w:val="0"/>
                      <w:marBottom w:val="0"/>
                      <w:divBdr>
                        <w:top w:val="none" w:sz="0" w:space="0" w:color="auto"/>
                        <w:left w:val="none" w:sz="0" w:space="0" w:color="auto"/>
                        <w:bottom w:val="none" w:sz="0" w:space="0" w:color="auto"/>
                        <w:right w:val="none" w:sz="0" w:space="0" w:color="auto"/>
                      </w:divBdr>
                    </w:div>
                    <w:div w:id="1303580425">
                      <w:marLeft w:val="0"/>
                      <w:marRight w:val="0"/>
                      <w:marTop w:val="0"/>
                      <w:marBottom w:val="0"/>
                      <w:divBdr>
                        <w:top w:val="none" w:sz="0" w:space="0" w:color="auto"/>
                        <w:left w:val="none" w:sz="0" w:space="0" w:color="auto"/>
                        <w:bottom w:val="none" w:sz="0" w:space="0" w:color="auto"/>
                        <w:right w:val="none" w:sz="0" w:space="0" w:color="auto"/>
                      </w:divBdr>
                    </w:div>
                    <w:div w:id="1593127644">
                      <w:marLeft w:val="0"/>
                      <w:marRight w:val="0"/>
                      <w:marTop w:val="0"/>
                      <w:marBottom w:val="0"/>
                      <w:divBdr>
                        <w:top w:val="none" w:sz="0" w:space="0" w:color="auto"/>
                        <w:left w:val="none" w:sz="0" w:space="0" w:color="auto"/>
                        <w:bottom w:val="none" w:sz="0" w:space="0" w:color="auto"/>
                        <w:right w:val="none" w:sz="0" w:space="0" w:color="auto"/>
                      </w:divBdr>
                    </w:div>
                    <w:div w:id="828710383">
                      <w:marLeft w:val="0"/>
                      <w:marRight w:val="0"/>
                      <w:marTop w:val="0"/>
                      <w:marBottom w:val="0"/>
                      <w:divBdr>
                        <w:top w:val="none" w:sz="0" w:space="0" w:color="auto"/>
                        <w:left w:val="none" w:sz="0" w:space="0" w:color="auto"/>
                        <w:bottom w:val="none" w:sz="0" w:space="0" w:color="auto"/>
                        <w:right w:val="none" w:sz="0" w:space="0" w:color="auto"/>
                      </w:divBdr>
                    </w:div>
                    <w:div w:id="1783498707">
                      <w:marLeft w:val="0"/>
                      <w:marRight w:val="0"/>
                      <w:marTop w:val="0"/>
                      <w:marBottom w:val="0"/>
                      <w:divBdr>
                        <w:top w:val="none" w:sz="0" w:space="0" w:color="auto"/>
                        <w:left w:val="none" w:sz="0" w:space="0" w:color="auto"/>
                        <w:bottom w:val="none" w:sz="0" w:space="0" w:color="auto"/>
                        <w:right w:val="none" w:sz="0" w:space="0" w:color="auto"/>
                      </w:divBdr>
                    </w:div>
                    <w:div w:id="767848502">
                      <w:marLeft w:val="0"/>
                      <w:marRight w:val="0"/>
                      <w:marTop w:val="0"/>
                      <w:marBottom w:val="0"/>
                      <w:divBdr>
                        <w:top w:val="none" w:sz="0" w:space="0" w:color="auto"/>
                        <w:left w:val="none" w:sz="0" w:space="0" w:color="auto"/>
                        <w:bottom w:val="none" w:sz="0" w:space="0" w:color="auto"/>
                        <w:right w:val="none" w:sz="0" w:space="0" w:color="auto"/>
                      </w:divBdr>
                    </w:div>
                    <w:div w:id="1642155257">
                      <w:marLeft w:val="0"/>
                      <w:marRight w:val="0"/>
                      <w:marTop w:val="0"/>
                      <w:marBottom w:val="0"/>
                      <w:divBdr>
                        <w:top w:val="none" w:sz="0" w:space="0" w:color="auto"/>
                        <w:left w:val="none" w:sz="0" w:space="0" w:color="auto"/>
                        <w:bottom w:val="none" w:sz="0" w:space="0" w:color="auto"/>
                        <w:right w:val="none" w:sz="0" w:space="0" w:color="auto"/>
                      </w:divBdr>
                    </w:div>
                    <w:div w:id="52772660">
                      <w:marLeft w:val="0"/>
                      <w:marRight w:val="0"/>
                      <w:marTop w:val="0"/>
                      <w:marBottom w:val="0"/>
                      <w:divBdr>
                        <w:top w:val="none" w:sz="0" w:space="0" w:color="auto"/>
                        <w:left w:val="none" w:sz="0" w:space="0" w:color="auto"/>
                        <w:bottom w:val="none" w:sz="0" w:space="0" w:color="auto"/>
                        <w:right w:val="none" w:sz="0" w:space="0" w:color="auto"/>
                      </w:divBdr>
                    </w:div>
                    <w:div w:id="964845873">
                      <w:marLeft w:val="0"/>
                      <w:marRight w:val="0"/>
                      <w:marTop w:val="0"/>
                      <w:marBottom w:val="0"/>
                      <w:divBdr>
                        <w:top w:val="none" w:sz="0" w:space="0" w:color="auto"/>
                        <w:left w:val="none" w:sz="0" w:space="0" w:color="auto"/>
                        <w:bottom w:val="none" w:sz="0" w:space="0" w:color="auto"/>
                        <w:right w:val="none" w:sz="0" w:space="0" w:color="auto"/>
                      </w:divBdr>
                    </w:div>
                    <w:div w:id="802380865">
                      <w:marLeft w:val="0"/>
                      <w:marRight w:val="0"/>
                      <w:marTop w:val="0"/>
                      <w:marBottom w:val="0"/>
                      <w:divBdr>
                        <w:top w:val="none" w:sz="0" w:space="0" w:color="auto"/>
                        <w:left w:val="none" w:sz="0" w:space="0" w:color="auto"/>
                        <w:bottom w:val="none" w:sz="0" w:space="0" w:color="auto"/>
                        <w:right w:val="none" w:sz="0" w:space="0" w:color="auto"/>
                      </w:divBdr>
                    </w:div>
                    <w:div w:id="987980056">
                      <w:marLeft w:val="0"/>
                      <w:marRight w:val="0"/>
                      <w:marTop w:val="0"/>
                      <w:marBottom w:val="0"/>
                      <w:divBdr>
                        <w:top w:val="none" w:sz="0" w:space="0" w:color="auto"/>
                        <w:left w:val="none" w:sz="0" w:space="0" w:color="auto"/>
                        <w:bottom w:val="none" w:sz="0" w:space="0" w:color="auto"/>
                        <w:right w:val="none" w:sz="0" w:space="0" w:color="auto"/>
                      </w:divBdr>
                    </w:div>
                    <w:div w:id="198103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730453">
          <w:marLeft w:val="0"/>
          <w:marRight w:val="0"/>
          <w:marTop w:val="163"/>
          <w:marBottom w:val="0"/>
          <w:divBdr>
            <w:top w:val="none" w:sz="0" w:space="0" w:color="auto"/>
            <w:left w:val="none" w:sz="0" w:space="0" w:color="auto"/>
            <w:bottom w:val="none" w:sz="0" w:space="0" w:color="auto"/>
            <w:right w:val="none" w:sz="0" w:space="0" w:color="auto"/>
          </w:divBdr>
          <w:divsChild>
            <w:div w:id="1998800755">
              <w:marLeft w:val="0"/>
              <w:marRight w:val="0"/>
              <w:marTop w:val="0"/>
              <w:marBottom w:val="0"/>
              <w:divBdr>
                <w:top w:val="none" w:sz="0" w:space="0" w:color="auto"/>
                <w:left w:val="none" w:sz="0" w:space="0" w:color="auto"/>
                <w:bottom w:val="none" w:sz="0" w:space="0" w:color="auto"/>
                <w:right w:val="none" w:sz="0" w:space="0" w:color="auto"/>
              </w:divBdr>
              <w:divsChild>
                <w:div w:id="1747877226">
                  <w:marLeft w:val="0"/>
                  <w:marRight w:val="0"/>
                  <w:marTop w:val="0"/>
                  <w:marBottom w:val="0"/>
                  <w:divBdr>
                    <w:top w:val="none" w:sz="0" w:space="0" w:color="auto"/>
                    <w:left w:val="none" w:sz="0" w:space="0" w:color="auto"/>
                    <w:bottom w:val="none" w:sz="0" w:space="0" w:color="auto"/>
                    <w:right w:val="none" w:sz="0" w:space="0" w:color="auto"/>
                  </w:divBdr>
                  <w:divsChild>
                    <w:div w:id="379674558">
                      <w:marLeft w:val="0"/>
                      <w:marRight w:val="0"/>
                      <w:marTop w:val="0"/>
                      <w:marBottom w:val="0"/>
                      <w:divBdr>
                        <w:top w:val="none" w:sz="0" w:space="0" w:color="auto"/>
                        <w:left w:val="none" w:sz="0" w:space="0" w:color="auto"/>
                        <w:bottom w:val="none" w:sz="0" w:space="0" w:color="auto"/>
                        <w:right w:val="none" w:sz="0" w:space="0" w:color="auto"/>
                      </w:divBdr>
                    </w:div>
                    <w:div w:id="617639551">
                      <w:marLeft w:val="0"/>
                      <w:marRight w:val="0"/>
                      <w:marTop w:val="0"/>
                      <w:marBottom w:val="0"/>
                      <w:divBdr>
                        <w:top w:val="none" w:sz="0" w:space="0" w:color="auto"/>
                        <w:left w:val="none" w:sz="0" w:space="0" w:color="auto"/>
                        <w:bottom w:val="none" w:sz="0" w:space="0" w:color="auto"/>
                        <w:right w:val="none" w:sz="0" w:space="0" w:color="auto"/>
                      </w:divBdr>
                    </w:div>
                    <w:div w:id="856383576">
                      <w:marLeft w:val="0"/>
                      <w:marRight w:val="0"/>
                      <w:marTop w:val="0"/>
                      <w:marBottom w:val="0"/>
                      <w:divBdr>
                        <w:top w:val="none" w:sz="0" w:space="0" w:color="auto"/>
                        <w:left w:val="none" w:sz="0" w:space="0" w:color="auto"/>
                        <w:bottom w:val="none" w:sz="0" w:space="0" w:color="auto"/>
                        <w:right w:val="none" w:sz="0" w:space="0" w:color="auto"/>
                      </w:divBdr>
                    </w:div>
                    <w:div w:id="903442832">
                      <w:marLeft w:val="0"/>
                      <w:marRight w:val="0"/>
                      <w:marTop w:val="0"/>
                      <w:marBottom w:val="0"/>
                      <w:divBdr>
                        <w:top w:val="none" w:sz="0" w:space="0" w:color="auto"/>
                        <w:left w:val="none" w:sz="0" w:space="0" w:color="auto"/>
                        <w:bottom w:val="none" w:sz="0" w:space="0" w:color="auto"/>
                        <w:right w:val="none" w:sz="0" w:space="0" w:color="auto"/>
                      </w:divBdr>
                    </w:div>
                    <w:div w:id="1030959675">
                      <w:marLeft w:val="0"/>
                      <w:marRight w:val="0"/>
                      <w:marTop w:val="0"/>
                      <w:marBottom w:val="0"/>
                      <w:divBdr>
                        <w:top w:val="none" w:sz="0" w:space="0" w:color="auto"/>
                        <w:left w:val="none" w:sz="0" w:space="0" w:color="auto"/>
                        <w:bottom w:val="none" w:sz="0" w:space="0" w:color="auto"/>
                        <w:right w:val="none" w:sz="0" w:space="0" w:color="auto"/>
                      </w:divBdr>
                    </w:div>
                    <w:div w:id="409352702">
                      <w:marLeft w:val="0"/>
                      <w:marRight w:val="0"/>
                      <w:marTop w:val="0"/>
                      <w:marBottom w:val="0"/>
                      <w:divBdr>
                        <w:top w:val="none" w:sz="0" w:space="0" w:color="auto"/>
                        <w:left w:val="none" w:sz="0" w:space="0" w:color="auto"/>
                        <w:bottom w:val="none" w:sz="0" w:space="0" w:color="auto"/>
                        <w:right w:val="none" w:sz="0" w:space="0" w:color="auto"/>
                      </w:divBdr>
                    </w:div>
                    <w:div w:id="1477189251">
                      <w:marLeft w:val="0"/>
                      <w:marRight w:val="0"/>
                      <w:marTop w:val="0"/>
                      <w:marBottom w:val="0"/>
                      <w:divBdr>
                        <w:top w:val="none" w:sz="0" w:space="0" w:color="auto"/>
                        <w:left w:val="none" w:sz="0" w:space="0" w:color="auto"/>
                        <w:bottom w:val="none" w:sz="0" w:space="0" w:color="auto"/>
                        <w:right w:val="none" w:sz="0" w:space="0" w:color="auto"/>
                      </w:divBdr>
                    </w:div>
                    <w:div w:id="602345401">
                      <w:marLeft w:val="0"/>
                      <w:marRight w:val="0"/>
                      <w:marTop w:val="0"/>
                      <w:marBottom w:val="0"/>
                      <w:divBdr>
                        <w:top w:val="none" w:sz="0" w:space="0" w:color="auto"/>
                        <w:left w:val="none" w:sz="0" w:space="0" w:color="auto"/>
                        <w:bottom w:val="none" w:sz="0" w:space="0" w:color="auto"/>
                        <w:right w:val="none" w:sz="0" w:space="0" w:color="auto"/>
                      </w:divBdr>
                    </w:div>
                    <w:div w:id="753208329">
                      <w:marLeft w:val="0"/>
                      <w:marRight w:val="0"/>
                      <w:marTop w:val="0"/>
                      <w:marBottom w:val="0"/>
                      <w:divBdr>
                        <w:top w:val="none" w:sz="0" w:space="0" w:color="auto"/>
                        <w:left w:val="none" w:sz="0" w:space="0" w:color="auto"/>
                        <w:bottom w:val="none" w:sz="0" w:space="0" w:color="auto"/>
                        <w:right w:val="none" w:sz="0" w:space="0" w:color="auto"/>
                      </w:divBdr>
                    </w:div>
                    <w:div w:id="781152838">
                      <w:marLeft w:val="0"/>
                      <w:marRight w:val="0"/>
                      <w:marTop w:val="0"/>
                      <w:marBottom w:val="0"/>
                      <w:divBdr>
                        <w:top w:val="none" w:sz="0" w:space="0" w:color="auto"/>
                        <w:left w:val="none" w:sz="0" w:space="0" w:color="auto"/>
                        <w:bottom w:val="none" w:sz="0" w:space="0" w:color="auto"/>
                        <w:right w:val="none" w:sz="0" w:space="0" w:color="auto"/>
                      </w:divBdr>
                    </w:div>
                    <w:div w:id="175845153">
                      <w:marLeft w:val="0"/>
                      <w:marRight w:val="0"/>
                      <w:marTop w:val="0"/>
                      <w:marBottom w:val="0"/>
                      <w:divBdr>
                        <w:top w:val="none" w:sz="0" w:space="0" w:color="auto"/>
                        <w:left w:val="none" w:sz="0" w:space="0" w:color="auto"/>
                        <w:bottom w:val="none" w:sz="0" w:space="0" w:color="auto"/>
                        <w:right w:val="none" w:sz="0" w:space="0" w:color="auto"/>
                      </w:divBdr>
                    </w:div>
                    <w:div w:id="213662217">
                      <w:marLeft w:val="0"/>
                      <w:marRight w:val="0"/>
                      <w:marTop w:val="0"/>
                      <w:marBottom w:val="0"/>
                      <w:divBdr>
                        <w:top w:val="none" w:sz="0" w:space="0" w:color="auto"/>
                        <w:left w:val="none" w:sz="0" w:space="0" w:color="auto"/>
                        <w:bottom w:val="none" w:sz="0" w:space="0" w:color="auto"/>
                        <w:right w:val="none" w:sz="0" w:space="0" w:color="auto"/>
                      </w:divBdr>
                    </w:div>
                    <w:div w:id="161359298">
                      <w:marLeft w:val="0"/>
                      <w:marRight w:val="0"/>
                      <w:marTop w:val="0"/>
                      <w:marBottom w:val="0"/>
                      <w:divBdr>
                        <w:top w:val="none" w:sz="0" w:space="0" w:color="auto"/>
                        <w:left w:val="none" w:sz="0" w:space="0" w:color="auto"/>
                        <w:bottom w:val="none" w:sz="0" w:space="0" w:color="auto"/>
                        <w:right w:val="none" w:sz="0" w:space="0" w:color="auto"/>
                      </w:divBdr>
                    </w:div>
                    <w:div w:id="611327298">
                      <w:marLeft w:val="0"/>
                      <w:marRight w:val="0"/>
                      <w:marTop w:val="0"/>
                      <w:marBottom w:val="0"/>
                      <w:divBdr>
                        <w:top w:val="none" w:sz="0" w:space="0" w:color="auto"/>
                        <w:left w:val="none" w:sz="0" w:space="0" w:color="auto"/>
                        <w:bottom w:val="none" w:sz="0" w:space="0" w:color="auto"/>
                        <w:right w:val="none" w:sz="0" w:space="0" w:color="auto"/>
                      </w:divBdr>
                    </w:div>
                    <w:div w:id="2036881680">
                      <w:marLeft w:val="0"/>
                      <w:marRight w:val="0"/>
                      <w:marTop w:val="0"/>
                      <w:marBottom w:val="0"/>
                      <w:divBdr>
                        <w:top w:val="none" w:sz="0" w:space="0" w:color="auto"/>
                        <w:left w:val="none" w:sz="0" w:space="0" w:color="auto"/>
                        <w:bottom w:val="none" w:sz="0" w:space="0" w:color="auto"/>
                        <w:right w:val="none" w:sz="0" w:space="0" w:color="auto"/>
                      </w:divBdr>
                    </w:div>
                    <w:div w:id="1815947365">
                      <w:marLeft w:val="0"/>
                      <w:marRight w:val="0"/>
                      <w:marTop w:val="0"/>
                      <w:marBottom w:val="0"/>
                      <w:divBdr>
                        <w:top w:val="none" w:sz="0" w:space="0" w:color="auto"/>
                        <w:left w:val="none" w:sz="0" w:space="0" w:color="auto"/>
                        <w:bottom w:val="none" w:sz="0" w:space="0" w:color="auto"/>
                        <w:right w:val="none" w:sz="0" w:space="0" w:color="auto"/>
                      </w:divBdr>
                    </w:div>
                    <w:div w:id="899053619">
                      <w:marLeft w:val="0"/>
                      <w:marRight w:val="0"/>
                      <w:marTop w:val="0"/>
                      <w:marBottom w:val="0"/>
                      <w:divBdr>
                        <w:top w:val="none" w:sz="0" w:space="0" w:color="auto"/>
                        <w:left w:val="none" w:sz="0" w:space="0" w:color="auto"/>
                        <w:bottom w:val="none" w:sz="0" w:space="0" w:color="auto"/>
                        <w:right w:val="none" w:sz="0" w:space="0" w:color="auto"/>
                      </w:divBdr>
                    </w:div>
                    <w:div w:id="1993873158">
                      <w:marLeft w:val="0"/>
                      <w:marRight w:val="0"/>
                      <w:marTop w:val="0"/>
                      <w:marBottom w:val="0"/>
                      <w:divBdr>
                        <w:top w:val="none" w:sz="0" w:space="0" w:color="auto"/>
                        <w:left w:val="none" w:sz="0" w:space="0" w:color="auto"/>
                        <w:bottom w:val="none" w:sz="0" w:space="0" w:color="auto"/>
                        <w:right w:val="none" w:sz="0" w:space="0" w:color="auto"/>
                      </w:divBdr>
                    </w:div>
                    <w:div w:id="1315374602">
                      <w:marLeft w:val="0"/>
                      <w:marRight w:val="0"/>
                      <w:marTop w:val="0"/>
                      <w:marBottom w:val="0"/>
                      <w:divBdr>
                        <w:top w:val="none" w:sz="0" w:space="0" w:color="auto"/>
                        <w:left w:val="none" w:sz="0" w:space="0" w:color="auto"/>
                        <w:bottom w:val="none" w:sz="0" w:space="0" w:color="auto"/>
                        <w:right w:val="none" w:sz="0" w:space="0" w:color="auto"/>
                      </w:divBdr>
                    </w:div>
                    <w:div w:id="1023747583">
                      <w:marLeft w:val="0"/>
                      <w:marRight w:val="0"/>
                      <w:marTop w:val="0"/>
                      <w:marBottom w:val="0"/>
                      <w:divBdr>
                        <w:top w:val="none" w:sz="0" w:space="0" w:color="auto"/>
                        <w:left w:val="none" w:sz="0" w:space="0" w:color="auto"/>
                        <w:bottom w:val="none" w:sz="0" w:space="0" w:color="auto"/>
                        <w:right w:val="none" w:sz="0" w:space="0" w:color="auto"/>
                      </w:divBdr>
                    </w:div>
                    <w:div w:id="732313409">
                      <w:marLeft w:val="0"/>
                      <w:marRight w:val="0"/>
                      <w:marTop w:val="0"/>
                      <w:marBottom w:val="0"/>
                      <w:divBdr>
                        <w:top w:val="none" w:sz="0" w:space="0" w:color="auto"/>
                        <w:left w:val="none" w:sz="0" w:space="0" w:color="auto"/>
                        <w:bottom w:val="none" w:sz="0" w:space="0" w:color="auto"/>
                        <w:right w:val="none" w:sz="0" w:space="0" w:color="auto"/>
                      </w:divBdr>
                    </w:div>
                    <w:div w:id="1070932401">
                      <w:marLeft w:val="0"/>
                      <w:marRight w:val="0"/>
                      <w:marTop w:val="0"/>
                      <w:marBottom w:val="0"/>
                      <w:divBdr>
                        <w:top w:val="none" w:sz="0" w:space="0" w:color="auto"/>
                        <w:left w:val="none" w:sz="0" w:space="0" w:color="auto"/>
                        <w:bottom w:val="none" w:sz="0" w:space="0" w:color="auto"/>
                        <w:right w:val="none" w:sz="0" w:space="0" w:color="auto"/>
                      </w:divBdr>
                    </w:div>
                    <w:div w:id="483355343">
                      <w:marLeft w:val="0"/>
                      <w:marRight w:val="0"/>
                      <w:marTop w:val="0"/>
                      <w:marBottom w:val="0"/>
                      <w:divBdr>
                        <w:top w:val="none" w:sz="0" w:space="0" w:color="auto"/>
                        <w:left w:val="none" w:sz="0" w:space="0" w:color="auto"/>
                        <w:bottom w:val="none" w:sz="0" w:space="0" w:color="auto"/>
                        <w:right w:val="none" w:sz="0" w:space="0" w:color="auto"/>
                      </w:divBdr>
                    </w:div>
                    <w:div w:id="1061176362">
                      <w:marLeft w:val="0"/>
                      <w:marRight w:val="0"/>
                      <w:marTop w:val="0"/>
                      <w:marBottom w:val="0"/>
                      <w:divBdr>
                        <w:top w:val="none" w:sz="0" w:space="0" w:color="auto"/>
                        <w:left w:val="none" w:sz="0" w:space="0" w:color="auto"/>
                        <w:bottom w:val="none" w:sz="0" w:space="0" w:color="auto"/>
                        <w:right w:val="none" w:sz="0" w:space="0" w:color="auto"/>
                      </w:divBdr>
                    </w:div>
                    <w:div w:id="580062895">
                      <w:marLeft w:val="0"/>
                      <w:marRight w:val="0"/>
                      <w:marTop w:val="0"/>
                      <w:marBottom w:val="0"/>
                      <w:divBdr>
                        <w:top w:val="none" w:sz="0" w:space="0" w:color="auto"/>
                        <w:left w:val="none" w:sz="0" w:space="0" w:color="auto"/>
                        <w:bottom w:val="none" w:sz="0" w:space="0" w:color="auto"/>
                        <w:right w:val="none" w:sz="0" w:space="0" w:color="auto"/>
                      </w:divBdr>
                    </w:div>
                    <w:div w:id="1281456629">
                      <w:marLeft w:val="0"/>
                      <w:marRight w:val="0"/>
                      <w:marTop w:val="0"/>
                      <w:marBottom w:val="0"/>
                      <w:divBdr>
                        <w:top w:val="none" w:sz="0" w:space="0" w:color="auto"/>
                        <w:left w:val="none" w:sz="0" w:space="0" w:color="auto"/>
                        <w:bottom w:val="none" w:sz="0" w:space="0" w:color="auto"/>
                        <w:right w:val="none" w:sz="0" w:space="0" w:color="auto"/>
                      </w:divBdr>
                    </w:div>
                    <w:div w:id="1690831484">
                      <w:marLeft w:val="0"/>
                      <w:marRight w:val="0"/>
                      <w:marTop w:val="0"/>
                      <w:marBottom w:val="0"/>
                      <w:divBdr>
                        <w:top w:val="none" w:sz="0" w:space="0" w:color="auto"/>
                        <w:left w:val="none" w:sz="0" w:space="0" w:color="auto"/>
                        <w:bottom w:val="none" w:sz="0" w:space="0" w:color="auto"/>
                        <w:right w:val="none" w:sz="0" w:space="0" w:color="auto"/>
                      </w:divBdr>
                    </w:div>
                    <w:div w:id="958685986">
                      <w:marLeft w:val="0"/>
                      <w:marRight w:val="0"/>
                      <w:marTop w:val="0"/>
                      <w:marBottom w:val="0"/>
                      <w:divBdr>
                        <w:top w:val="none" w:sz="0" w:space="0" w:color="auto"/>
                        <w:left w:val="none" w:sz="0" w:space="0" w:color="auto"/>
                        <w:bottom w:val="none" w:sz="0" w:space="0" w:color="auto"/>
                        <w:right w:val="none" w:sz="0" w:space="0" w:color="auto"/>
                      </w:divBdr>
                    </w:div>
                    <w:div w:id="1066688540">
                      <w:marLeft w:val="0"/>
                      <w:marRight w:val="0"/>
                      <w:marTop w:val="0"/>
                      <w:marBottom w:val="0"/>
                      <w:divBdr>
                        <w:top w:val="none" w:sz="0" w:space="0" w:color="auto"/>
                        <w:left w:val="none" w:sz="0" w:space="0" w:color="auto"/>
                        <w:bottom w:val="none" w:sz="0" w:space="0" w:color="auto"/>
                        <w:right w:val="none" w:sz="0" w:space="0" w:color="auto"/>
                      </w:divBdr>
                    </w:div>
                    <w:div w:id="768046063">
                      <w:marLeft w:val="0"/>
                      <w:marRight w:val="0"/>
                      <w:marTop w:val="0"/>
                      <w:marBottom w:val="0"/>
                      <w:divBdr>
                        <w:top w:val="none" w:sz="0" w:space="0" w:color="auto"/>
                        <w:left w:val="none" w:sz="0" w:space="0" w:color="auto"/>
                        <w:bottom w:val="none" w:sz="0" w:space="0" w:color="auto"/>
                        <w:right w:val="none" w:sz="0" w:space="0" w:color="auto"/>
                      </w:divBdr>
                    </w:div>
                    <w:div w:id="1236665015">
                      <w:marLeft w:val="0"/>
                      <w:marRight w:val="0"/>
                      <w:marTop w:val="0"/>
                      <w:marBottom w:val="0"/>
                      <w:divBdr>
                        <w:top w:val="none" w:sz="0" w:space="0" w:color="auto"/>
                        <w:left w:val="none" w:sz="0" w:space="0" w:color="auto"/>
                        <w:bottom w:val="none" w:sz="0" w:space="0" w:color="auto"/>
                        <w:right w:val="none" w:sz="0" w:space="0" w:color="auto"/>
                      </w:divBdr>
                    </w:div>
                    <w:div w:id="478348204">
                      <w:marLeft w:val="0"/>
                      <w:marRight w:val="0"/>
                      <w:marTop w:val="0"/>
                      <w:marBottom w:val="0"/>
                      <w:divBdr>
                        <w:top w:val="none" w:sz="0" w:space="0" w:color="auto"/>
                        <w:left w:val="none" w:sz="0" w:space="0" w:color="auto"/>
                        <w:bottom w:val="none" w:sz="0" w:space="0" w:color="auto"/>
                        <w:right w:val="none" w:sz="0" w:space="0" w:color="auto"/>
                      </w:divBdr>
                    </w:div>
                    <w:div w:id="1558466792">
                      <w:marLeft w:val="0"/>
                      <w:marRight w:val="0"/>
                      <w:marTop w:val="0"/>
                      <w:marBottom w:val="0"/>
                      <w:divBdr>
                        <w:top w:val="none" w:sz="0" w:space="0" w:color="auto"/>
                        <w:left w:val="none" w:sz="0" w:space="0" w:color="auto"/>
                        <w:bottom w:val="none" w:sz="0" w:space="0" w:color="auto"/>
                        <w:right w:val="none" w:sz="0" w:space="0" w:color="auto"/>
                      </w:divBdr>
                    </w:div>
                    <w:div w:id="192298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45052">
          <w:marLeft w:val="0"/>
          <w:marRight w:val="0"/>
          <w:marTop w:val="163"/>
          <w:marBottom w:val="0"/>
          <w:divBdr>
            <w:top w:val="none" w:sz="0" w:space="0" w:color="auto"/>
            <w:left w:val="none" w:sz="0" w:space="0" w:color="auto"/>
            <w:bottom w:val="none" w:sz="0" w:space="0" w:color="auto"/>
            <w:right w:val="none" w:sz="0" w:space="0" w:color="auto"/>
          </w:divBdr>
          <w:divsChild>
            <w:div w:id="281306399">
              <w:marLeft w:val="-376"/>
              <w:marRight w:val="0"/>
              <w:marTop w:val="0"/>
              <w:marBottom w:val="0"/>
              <w:divBdr>
                <w:top w:val="none" w:sz="0" w:space="0" w:color="auto"/>
                <w:left w:val="none" w:sz="0" w:space="0" w:color="auto"/>
                <w:bottom w:val="none" w:sz="0" w:space="0" w:color="auto"/>
                <w:right w:val="none" w:sz="0" w:space="0" w:color="auto"/>
              </w:divBdr>
              <w:divsChild>
                <w:div w:id="520361686">
                  <w:marLeft w:val="0"/>
                  <w:marRight w:val="0"/>
                  <w:marTop w:val="0"/>
                  <w:marBottom w:val="0"/>
                  <w:divBdr>
                    <w:top w:val="none" w:sz="0" w:space="0" w:color="auto"/>
                    <w:left w:val="none" w:sz="0" w:space="0" w:color="auto"/>
                    <w:bottom w:val="none" w:sz="0" w:space="0" w:color="auto"/>
                    <w:right w:val="none" w:sz="0" w:space="0" w:color="auto"/>
                  </w:divBdr>
                  <w:divsChild>
                    <w:div w:id="1162888572">
                      <w:marLeft w:val="0"/>
                      <w:marRight w:val="0"/>
                      <w:marTop w:val="0"/>
                      <w:marBottom w:val="0"/>
                      <w:divBdr>
                        <w:top w:val="none" w:sz="0" w:space="0" w:color="auto"/>
                        <w:left w:val="none" w:sz="0" w:space="0" w:color="auto"/>
                        <w:bottom w:val="none" w:sz="0" w:space="0" w:color="auto"/>
                        <w:right w:val="none" w:sz="0" w:space="0" w:color="auto"/>
                      </w:divBdr>
                    </w:div>
                    <w:div w:id="1415976635">
                      <w:marLeft w:val="0"/>
                      <w:marRight w:val="0"/>
                      <w:marTop w:val="0"/>
                      <w:marBottom w:val="0"/>
                      <w:divBdr>
                        <w:top w:val="none" w:sz="0" w:space="0" w:color="auto"/>
                        <w:left w:val="none" w:sz="0" w:space="0" w:color="auto"/>
                        <w:bottom w:val="none" w:sz="0" w:space="0" w:color="auto"/>
                        <w:right w:val="none" w:sz="0" w:space="0" w:color="auto"/>
                      </w:divBdr>
                    </w:div>
                    <w:div w:id="437676898">
                      <w:marLeft w:val="0"/>
                      <w:marRight w:val="0"/>
                      <w:marTop w:val="0"/>
                      <w:marBottom w:val="0"/>
                      <w:divBdr>
                        <w:top w:val="none" w:sz="0" w:space="0" w:color="auto"/>
                        <w:left w:val="none" w:sz="0" w:space="0" w:color="auto"/>
                        <w:bottom w:val="none" w:sz="0" w:space="0" w:color="auto"/>
                        <w:right w:val="none" w:sz="0" w:space="0" w:color="auto"/>
                      </w:divBdr>
                    </w:div>
                    <w:div w:id="979267779">
                      <w:marLeft w:val="0"/>
                      <w:marRight w:val="0"/>
                      <w:marTop w:val="0"/>
                      <w:marBottom w:val="0"/>
                      <w:divBdr>
                        <w:top w:val="none" w:sz="0" w:space="0" w:color="auto"/>
                        <w:left w:val="none" w:sz="0" w:space="0" w:color="auto"/>
                        <w:bottom w:val="none" w:sz="0" w:space="0" w:color="auto"/>
                        <w:right w:val="none" w:sz="0" w:space="0" w:color="auto"/>
                      </w:divBdr>
                    </w:div>
                    <w:div w:id="84150153">
                      <w:marLeft w:val="0"/>
                      <w:marRight w:val="0"/>
                      <w:marTop w:val="0"/>
                      <w:marBottom w:val="0"/>
                      <w:divBdr>
                        <w:top w:val="none" w:sz="0" w:space="0" w:color="auto"/>
                        <w:left w:val="none" w:sz="0" w:space="0" w:color="auto"/>
                        <w:bottom w:val="none" w:sz="0" w:space="0" w:color="auto"/>
                        <w:right w:val="none" w:sz="0" w:space="0" w:color="auto"/>
                      </w:divBdr>
                    </w:div>
                    <w:div w:id="485826256">
                      <w:marLeft w:val="0"/>
                      <w:marRight w:val="0"/>
                      <w:marTop w:val="0"/>
                      <w:marBottom w:val="0"/>
                      <w:divBdr>
                        <w:top w:val="none" w:sz="0" w:space="0" w:color="auto"/>
                        <w:left w:val="none" w:sz="0" w:space="0" w:color="auto"/>
                        <w:bottom w:val="none" w:sz="0" w:space="0" w:color="auto"/>
                        <w:right w:val="none" w:sz="0" w:space="0" w:color="auto"/>
                      </w:divBdr>
                    </w:div>
                    <w:div w:id="675032775">
                      <w:marLeft w:val="0"/>
                      <w:marRight w:val="0"/>
                      <w:marTop w:val="0"/>
                      <w:marBottom w:val="0"/>
                      <w:divBdr>
                        <w:top w:val="none" w:sz="0" w:space="0" w:color="auto"/>
                        <w:left w:val="none" w:sz="0" w:space="0" w:color="auto"/>
                        <w:bottom w:val="none" w:sz="0" w:space="0" w:color="auto"/>
                        <w:right w:val="none" w:sz="0" w:space="0" w:color="auto"/>
                      </w:divBdr>
                    </w:div>
                    <w:div w:id="722872124">
                      <w:marLeft w:val="0"/>
                      <w:marRight w:val="0"/>
                      <w:marTop w:val="0"/>
                      <w:marBottom w:val="0"/>
                      <w:divBdr>
                        <w:top w:val="none" w:sz="0" w:space="0" w:color="auto"/>
                        <w:left w:val="none" w:sz="0" w:space="0" w:color="auto"/>
                        <w:bottom w:val="none" w:sz="0" w:space="0" w:color="auto"/>
                        <w:right w:val="none" w:sz="0" w:space="0" w:color="auto"/>
                      </w:divBdr>
                    </w:div>
                    <w:div w:id="701832044">
                      <w:marLeft w:val="0"/>
                      <w:marRight w:val="0"/>
                      <w:marTop w:val="0"/>
                      <w:marBottom w:val="0"/>
                      <w:divBdr>
                        <w:top w:val="none" w:sz="0" w:space="0" w:color="auto"/>
                        <w:left w:val="none" w:sz="0" w:space="0" w:color="auto"/>
                        <w:bottom w:val="none" w:sz="0" w:space="0" w:color="auto"/>
                        <w:right w:val="none" w:sz="0" w:space="0" w:color="auto"/>
                      </w:divBdr>
                    </w:div>
                    <w:div w:id="75060798">
                      <w:marLeft w:val="0"/>
                      <w:marRight w:val="0"/>
                      <w:marTop w:val="0"/>
                      <w:marBottom w:val="0"/>
                      <w:divBdr>
                        <w:top w:val="none" w:sz="0" w:space="0" w:color="auto"/>
                        <w:left w:val="none" w:sz="0" w:space="0" w:color="auto"/>
                        <w:bottom w:val="none" w:sz="0" w:space="0" w:color="auto"/>
                        <w:right w:val="none" w:sz="0" w:space="0" w:color="auto"/>
                      </w:divBdr>
                    </w:div>
                    <w:div w:id="1025210175">
                      <w:marLeft w:val="0"/>
                      <w:marRight w:val="0"/>
                      <w:marTop w:val="0"/>
                      <w:marBottom w:val="0"/>
                      <w:divBdr>
                        <w:top w:val="none" w:sz="0" w:space="0" w:color="auto"/>
                        <w:left w:val="none" w:sz="0" w:space="0" w:color="auto"/>
                        <w:bottom w:val="none" w:sz="0" w:space="0" w:color="auto"/>
                        <w:right w:val="none" w:sz="0" w:space="0" w:color="auto"/>
                      </w:divBdr>
                    </w:div>
                    <w:div w:id="1261178197">
                      <w:marLeft w:val="0"/>
                      <w:marRight w:val="0"/>
                      <w:marTop w:val="0"/>
                      <w:marBottom w:val="0"/>
                      <w:divBdr>
                        <w:top w:val="none" w:sz="0" w:space="0" w:color="auto"/>
                        <w:left w:val="none" w:sz="0" w:space="0" w:color="auto"/>
                        <w:bottom w:val="none" w:sz="0" w:space="0" w:color="auto"/>
                        <w:right w:val="none" w:sz="0" w:space="0" w:color="auto"/>
                      </w:divBdr>
                    </w:div>
                    <w:div w:id="2129927791">
                      <w:marLeft w:val="0"/>
                      <w:marRight w:val="0"/>
                      <w:marTop w:val="0"/>
                      <w:marBottom w:val="0"/>
                      <w:divBdr>
                        <w:top w:val="none" w:sz="0" w:space="0" w:color="auto"/>
                        <w:left w:val="none" w:sz="0" w:space="0" w:color="auto"/>
                        <w:bottom w:val="none" w:sz="0" w:space="0" w:color="auto"/>
                        <w:right w:val="none" w:sz="0" w:space="0" w:color="auto"/>
                      </w:divBdr>
                    </w:div>
                    <w:div w:id="114325598">
                      <w:marLeft w:val="0"/>
                      <w:marRight w:val="0"/>
                      <w:marTop w:val="0"/>
                      <w:marBottom w:val="0"/>
                      <w:divBdr>
                        <w:top w:val="none" w:sz="0" w:space="0" w:color="auto"/>
                        <w:left w:val="none" w:sz="0" w:space="0" w:color="auto"/>
                        <w:bottom w:val="none" w:sz="0" w:space="0" w:color="auto"/>
                        <w:right w:val="none" w:sz="0" w:space="0" w:color="auto"/>
                      </w:divBdr>
                    </w:div>
                    <w:div w:id="1338507427">
                      <w:marLeft w:val="0"/>
                      <w:marRight w:val="0"/>
                      <w:marTop w:val="0"/>
                      <w:marBottom w:val="0"/>
                      <w:divBdr>
                        <w:top w:val="none" w:sz="0" w:space="0" w:color="auto"/>
                        <w:left w:val="none" w:sz="0" w:space="0" w:color="auto"/>
                        <w:bottom w:val="none" w:sz="0" w:space="0" w:color="auto"/>
                        <w:right w:val="none" w:sz="0" w:space="0" w:color="auto"/>
                      </w:divBdr>
                    </w:div>
                    <w:div w:id="2096122084">
                      <w:marLeft w:val="0"/>
                      <w:marRight w:val="0"/>
                      <w:marTop w:val="0"/>
                      <w:marBottom w:val="0"/>
                      <w:divBdr>
                        <w:top w:val="none" w:sz="0" w:space="0" w:color="auto"/>
                        <w:left w:val="none" w:sz="0" w:space="0" w:color="auto"/>
                        <w:bottom w:val="none" w:sz="0" w:space="0" w:color="auto"/>
                        <w:right w:val="none" w:sz="0" w:space="0" w:color="auto"/>
                      </w:divBdr>
                    </w:div>
                    <w:div w:id="1975523311">
                      <w:marLeft w:val="0"/>
                      <w:marRight w:val="0"/>
                      <w:marTop w:val="0"/>
                      <w:marBottom w:val="0"/>
                      <w:divBdr>
                        <w:top w:val="none" w:sz="0" w:space="0" w:color="auto"/>
                        <w:left w:val="none" w:sz="0" w:space="0" w:color="auto"/>
                        <w:bottom w:val="none" w:sz="0" w:space="0" w:color="auto"/>
                        <w:right w:val="none" w:sz="0" w:space="0" w:color="auto"/>
                      </w:divBdr>
                    </w:div>
                    <w:div w:id="1058286878">
                      <w:marLeft w:val="0"/>
                      <w:marRight w:val="0"/>
                      <w:marTop w:val="0"/>
                      <w:marBottom w:val="0"/>
                      <w:divBdr>
                        <w:top w:val="none" w:sz="0" w:space="0" w:color="auto"/>
                        <w:left w:val="none" w:sz="0" w:space="0" w:color="auto"/>
                        <w:bottom w:val="none" w:sz="0" w:space="0" w:color="auto"/>
                        <w:right w:val="none" w:sz="0" w:space="0" w:color="auto"/>
                      </w:divBdr>
                    </w:div>
                    <w:div w:id="1638217933">
                      <w:marLeft w:val="0"/>
                      <w:marRight w:val="0"/>
                      <w:marTop w:val="0"/>
                      <w:marBottom w:val="0"/>
                      <w:divBdr>
                        <w:top w:val="none" w:sz="0" w:space="0" w:color="auto"/>
                        <w:left w:val="none" w:sz="0" w:space="0" w:color="auto"/>
                        <w:bottom w:val="none" w:sz="0" w:space="0" w:color="auto"/>
                        <w:right w:val="none" w:sz="0" w:space="0" w:color="auto"/>
                      </w:divBdr>
                    </w:div>
                    <w:div w:id="586112334">
                      <w:marLeft w:val="0"/>
                      <w:marRight w:val="0"/>
                      <w:marTop w:val="0"/>
                      <w:marBottom w:val="0"/>
                      <w:divBdr>
                        <w:top w:val="none" w:sz="0" w:space="0" w:color="auto"/>
                        <w:left w:val="none" w:sz="0" w:space="0" w:color="auto"/>
                        <w:bottom w:val="none" w:sz="0" w:space="0" w:color="auto"/>
                        <w:right w:val="none" w:sz="0" w:space="0" w:color="auto"/>
                      </w:divBdr>
                    </w:div>
                    <w:div w:id="678233289">
                      <w:marLeft w:val="0"/>
                      <w:marRight w:val="0"/>
                      <w:marTop w:val="0"/>
                      <w:marBottom w:val="0"/>
                      <w:divBdr>
                        <w:top w:val="none" w:sz="0" w:space="0" w:color="auto"/>
                        <w:left w:val="none" w:sz="0" w:space="0" w:color="auto"/>
                        <w:bottom w:val="none" w:sz="0" w:space="0" w:color="auto"/>
                        <w:right w:val="none" w:sz="0" w:space="0" w:color="auto"/>
                      </w:divBdr>
                    </w:div>
                    <w:div w:id="747729866">
                      <w:marLeft w:val="0"/>
                      <w:marRight w:val="0"/>
                      <w:marTop w:val="0"/>
                      <w:marBottom w:val="0"/>
                      <w:divBdr>
                        <w:top w:val="none" w:sz="0" w:space="0" w:color="auto"/>
                        <w:left w:val="none" w:sz="0" w:space="0" w:color="auto"/>
                        <w:bottom w:val="none" w:sz="0" w:space="0" w:color="auto"/>
                        <w:right w:val="none" w:sz="0" w:space="0" w:color="auto"/>
                      </w:divBdr>
                    </w:div>
                    <w:div w:id="1040319132">
                      <w:marLeft w:val="0"/>
                      <w:marRight w:val="0"/>
                      <w:marTop w:val="0"/>
                      <w:marBottom w:val="0"/>
                      <w:divBdr>
                        <w:top w:val="none" w:sz="0" w:space="0" w:color="auto"/>
                        <w:left w:val="none" w:sz="0" w:space="0" w:color="auto"/>
                        <w:bottom w:val="none" w:sz="0" w:space="0" w:color="auto"/>
                        <w:right w:val="none" w:sz="0" w:space="0" w:color="auto"/>
                      </w:divBdr>
                    </w:div>
                    <w:div w:id="836270221">
                      <w:marLeft w:val="0"/>
                      <w:marRight w:val="0"/>
                      <w:marTop w:val="0"/>
                      <w:marBottom w:val="0"/>
                      <w:divBdr>
                        <w:top w:val="none" w:sz="0" w:space="0" w:color="auto"/>
                        <w:left w:val="none" w:sz="0" w:space="0" w:color="auto"/>
                        <w:bottom w:val="none" w:sz="0" w:space="0" w:color="auto"/>
                        <w:right w:val="none" w:sz="0" w:space="0" w:color="auto"/>
                      </w:divBdr>
                    </w:div>
                    <w:div w:id="1510557867">
                      <w:marLeft w:val="0"/>
                      <w:marRight w:val="0"/>
                      <w:marTop w:val="0"/>
                      <w:marBottom w:val="0"/>
                      <w:divBdr>
                        <w:top w:val="none" w:sz="0" w:space="0" w:color="auto"/>
                        <w:left w:val="none" w:sz="0" w:space="0" w:color="auto"/>
                        <w:bottom w:val="none" w:sz="0" w:space="0" w:color="auto"/>
                        <w:right w:val="none" w:sz="0" w:space="0" w:color="auto"/>
                      </w:divBdr>
                    </w:div>
                    <w:div w:id="1969243787">
                      <w:marLeft w:val="0"/>
                      <w:marRight w:val="0"/>
                      <w:marTop w:val="0"/>
                      <w:marBottom w:val="0"/>
                      <w:divBdr>
                        <w:top w:val="none" w:sz="0" w:space="0" w:color="auto"/>
                        <w:left w:val="none" w:sz="0" w:space="0" w:color="auto"/>
                        <w:bottom w:val="none" w:sz="0" w:space="0" w:color="auto"/>
                        <w:right w:val="none" w:sz="0" w:space="0" w:color="auto"/>
                      </w:divBdr>
                    </w:div>
                    <w:div w:id="1329751581">
                      <w:marLeft w:val="0"/>
                      <w:marRight w:val="0"/>
                      <w:marTop w:val="0"/>
                      <w:marBottom w:val="0"/>
                      <w:divBdr>
                        <w:top w:val="none" w:sz="0" w:space="0" w:color="auto"/>
                        <w:left w:val="none" w:sz="0" w:space="0" w:color="auto"/>
                        <w:bottom w:val="none" w:sz="0" w:space="0" w:color="auto"/>
                        <w:right w:val="none" w:sz="0" w:space="0" w:color="auto"/>
                      </w:divBdr>
                    </w:div>
                    <w:div w:id="1057486">
                      <w:marLeft w:val="0"/>
                      <w:marRight w:val="0"/>
                      <w:marTop w:val="0"/>
                      <w:marBottom w:val="0"/>
                      <w:divBdr>
                        <w:top w:val="none" w:sz="0" w:space="0" w:color="auto"/>
                        <w:left w:val="none" w:sz="0" w:space="0" w:color="auto"/>
                        <w:bottom w:val="none" w:sz="0" w:space="0" w:color="auto"/>
                        <w:right w:val="none" w:sz="0" w:space="0" w:color="auto"/>
                      </w:divBdr>
                    </w:div>
                    <w:div w:id="1390611069">
                      <w:marLeft w:val="0"/>
                      <w:marRight w:val="0"/>
                      <w:marTop w:val="0"/>
                      <w:marBottom w:val="0"/>
                      <w:divBdr>
                        <w:top w:val="none" w:sz="0" w:space="0" w:color="auto"/>
                        <w:left w:val="none" w:sz="0" w:space="0" w:color="auto"/>
                        <w:bottom w:val="none" w:sz="0" w:space="0" w:color="auto"/>
                        <w:right w:val="none" w:sz="0" w:space="0" w:color="auto"/>
                      </w:divBdr>
                    </w:div>
                    <w:div w:id="1723290930">
                      <w:marLeft w:val="0"/>
                      <w:marRight w:val="0"/>
                      <w:marTop w:val="0"/>
                      <w:marBottom w:val="0"/>
                      <w:divBdr>
                        <w:top w:val="none" w:sz="0" w:space="0" w:color="auto"/>
                        <w:left w:val="none" w:sz="0" w:space="0" w:color="auto"/>
                        <w:bottom w:val="none" w:sz="0" w:space="0" w:color="auto"/>
                        <w:right w:val="none" w:sz="0" w:space="0" w:color="auto"/>
                      </w:divBdr>
                    </w:div>
                    <w:div w:id="189493776">
                      <w:marLeft w:val="0"/>
                      <w:marRight w:val="0"/>
                      <w:marTop w:val="0"/>
                      <w:marBottom w:val="0"/>
                      <w:divBdr>
                        <w:top w:val="none" w:sz="0" w:space="0" w:color="auto"/>
                        <w:left w:val="none" w:sz="0" w:space="0" w:color="auto"/>
                        <w:bottom w:val="none" w:sz="0" w:space="0" w:color="auto"/>
                        <w:right w:val="none" w:sz="0" w:space="0" w:color="auto"/>
                      </w:divBdr>
                    </w:div>
                    <w:div w:id="36055593">
                      <w:marLeft w:val="0"/>
                      <w:marRight w:val="0"/>
                      <w:marTop w:val="0"/>
                      <w:marBottom w:val="0"/>
                      <w:divBdr>
                        <w:top w:val="none" w:sz="0" w:space="0" w:color="auto"/>
                        <w:left w:val="none" w:sz="0" w:space="0" w:color="auto"/>
                        <w:bottom w:val="none" w:sz="0" w:space="0" w:color="auto"/>
                        <w:right w:val="none" w:sz="0" w:space="0" w:color="auto"/>
                      </w:divBdr>
                    </w:div>
                    <w:div w:id="1772511242">
                      <w:marLeft w:val="0"/>
                      <w:marRight w:val="0"/>
                      <w:marTop w:val="0"/>
                      <w:marBottom w:val="0"/>
                      <w:divBdr>
                        <w:top w:val="none" w:sz="0" w:space="0" w:color="auto"/>
                        <w:left w:val="none" w:sz="0" w:space="0" w:color="auto"/>
                        <w:bottom w:val="none" w:sz="0" w:space="0" w:color="auto"/>
                        <w:right w:val="none" w:sz="0" w:space="0" w:color="auto"/>
                      </w:divBdr>
                    </w:div>
                    <w:div w:id="331297544">
                      <w:marLeft w:val="0"/>
                      <w:marRight w:val="0"/>
                      <w:marTop w:val="0"/>
                      <w:marBottom w:val="0"/>
                      <w:divBdr>
                        <w:top w:val="none" w:sz="0" w:space="0" w:color="auto"/>
                        <w:left w:val="none" w:sz="0" w:space="0" w:color="auto"/>
                        <w:bottom w:val="none" w:sz="0" w:space="0" w:color="auto"/>
                        <w:right w:val="none" w:sz="0" w:space="0" w:color="auto"/>
                      </w:divBdr>
                    </w:div>
                    <w:div w:id="1319378213">
                      <w:marLeft w:val="0"/>
                      <w:marRight w:val="0"/>
                      <w:marTop w:val="0"/>
                      <w:marBottom w:val="0"/>
                      <w:divBdr>
                        <w:top w:val="none" w:sz="0" w:space="0" w:color="auto"/>
                        <w:left w:val="none" w:sz="0" w:space="0" w:color="auto"/>
                        <w:bottom w:val="none" w:sz="0" w:space="0" w:color="auto"/>
                        <w:right w:val="none" w:sz="0" w:space="0" w:color="auto"/>
                      </w:divBdr>
                    </w:div>
                    <w:div w:id="921766068">
                      <w:marLeft w:val="0"/>
                      <w:marRight w:val="0"/>
                      <w:marTop w:val="0"/>
                      <w:marBottom w:val="0"/>
                      <w:divBdr>
                        <w:top w:val="none" w:sz="0" w:space="0" w:color="auto"/>
                        <w:left w:val="none" w:sz="0" w:space="0" w:color="auto"/>
                        <w:bottom w:val="none" w:sz="0" w:space="0" w:color="auto"/>
                        <w:right w:val="none" w:sz="0" w:space="0" w:color="auto"/>
                      </w:divBdr>
                    </w:div>
                    <w:div w:id="1692413382">
                      <w:marLeft w:val="0"/>
                      <w:marRight w:val="0"/>
                      <w:marTop w:val="0"/>
                      <w:marBottom w:val="0"/>
                      <w:divBdr>
                        <w:top w:val="none" w:sz="0" w:space="0" w:color="auto"/>
                        <w:left w:val="none" w:sz="0" w:space="0" w:color="auto"/>
                        <w:bottom w:val="none" w:sz="0" w:space="0" w:color="auto"/>
                        <w:right w:val="none" w:sz="0" w:space="0" w:color="auto"/>
                      </w:divBdr>
                    </w:div>
                    <w:div w:id="377169866">
                      <w:marLeft w:val="0"/>
                      <w:marRight w:val="0"/>
                      <w:marTop w:val="0"/>
                      <w:marBottom w:val="0"/>
                      <w:divBdr>
                        <w:top w:val="none" w:sz="0" w:space="0" w:color="auto"/>
                        <w:left w:val="none" w:sz="0" w:space="0" w:color="auto"/>
                        <w:bottom w:val="none" w:sz="0" w:space="0" w:color="auto"/>
                        <w:right w:val="none" w:sz="0" w:space="0" w:color="auto"/>
                      </w:divBdr>
                    </w:div>
                    <w:div w:id="5755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326248">
      <w:bodyDiv w:val="1"/>
      <w:marLeft w:val="0"/>
      <w:marRight w:val="0"/>
      <w:marTop w:val="0"/>
      <w:marBottom w:val="0"/>
      <w:divBdr>
        <w:top w:val="none" w:sz="0" w:space="0" w:color="auto"/>
        <w:left w:val="none" w:sz="0" w:space="0" w:color="auto"/>
        <w:bottom w:val="none" w:sz="0" w:space="0" w:color="auto"/>
        <w:right w:val="none" w:sz="0" w:space="0" w:color="auto"/>
      </w:divBdr>
      <w:divsChild>
        <w:div w:id="42607364">
          <w:marLeft w:val="0"/>
          <w:marRight w:val="0"/>
          <w:marTop w:val="0"/>
          <w:marBottom w:val="0"/>
          <w:divBdr>
            <w:top w:val="none" w:sz="0" w:space="0" w:color="auto"/>
            <w:left w:val="none" w:sz="0" w:space="0" w:color="auto"/>
            <w:bottom w:val="none" w:sz="0" w:space="0" w:color="auto"/>
            <w:right w:val="none" w:sz="0" w:space="0" w:color="auto"/>
          </w:divBdr>
        </w:div>
      </w:divsChild>
    </w:div>
    <w:div w:id="175763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5824</Words>
  <Characters>33203</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МЭК</dc:creator>
  <cp:keywords/>
  <dc:description/>
  <cp:lastModifiedBy>МЭК</cp:lastModifiedBy>
  <cp:revision>18</cp:revision>
  <dcterms:created xsi:type="dcterms:W3CDTF">2020-11-25T08:03:00Z</dcterms:created>
  <dcterms:modified xsi:type="dcterms:W3CDTF">2020-12-04T06:24:00Z</dcterms:modified>
</cp:coreProperties>
</file>