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AC" w:rsidRPr="00DA67AC" w:rsidRDefault="00057B56" w:rsidP="00DA67AC">
      <w:pPr>
        <w:ind w:right="-3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07</w:t>
      </w:r>
      <w:r w:rsidR="00DA67AC" w:rsidRPr="00DA67AC">
        <w:rPr>
          <w:rFonts w:ascii="Times New Roman" w:eastAsia="Times New Roman" w:hAnsi="Times New Roman" w:cs="Times New Roman"/>
          <w:b/>
          <w:sz w:val="28"/>
          <w:szCs w:val="28"/>
          <w:lang w:eastAsia="ru-RU"/>
        </w:rPr>
        <w:t>.12.2020</w:t>
      </w:r>
    </w:p>
    <w:p w:rsidR="00DA67AC" w:rsidRPr="00DA67AC" w:rsidRDefault="00DA67AC" w:rsidP="00DA67AC">
      <w:pPr>
        <w:ind w:right="-30"/>
        <w:rPr>
          <w:rFonts w:ascii="Times New Roman" w:eastAsia="Times New Roman" w:hAnsi="Times New Roman" w:cs="Times New Roman"/>
          <w:b/>
          <w:sz w:val="28"/>
          <w:szCs w:val="28"/>
          <w:lang w:eastAsia="ru-RU"/>
        </w:rPr>
      </w:pPr>
      <w:r w:rsidRPr="00DA67AC">
        <w:rPr>
          <w:rFonts w:ascii="Times New Roman" w:eastAsia="Times New Roman" w:hAnsi="Times New Roman" w:cs="Times New Roman"/>
          <w:b/>
          <w:sz w:val="28"/>
          <w:szCs w:val="28"/>
          <w:lang w:eastAsia="ru-RU"/>
        </w:rPr>
        <w:t xml:space="preserve">Группа 11 </w:t>
      </w:r>
      <w:bookmarkStart w:id="0" w:name="_GoBack"/>
      <w:bookmarkEnd w:id="0"/>
      <w:r w:rsidRPr="00DA67AC">
        <w:rPr>
          <w:rFonts w:ascii="Times New Roman" w:eastAsia="Times New Roman" w:hAnsi="Times New Roman" w:cs="Times New Roman"/>
          <w:b/>
          <w:sz w:val="28"/>
          <w:szCs w:val="28"/>
          <w:lang w:eastAsia="ru-RU"/>
        </w:rPr>
        <w:t>23.01.17 Мастер по ремонту и обслуживанию автомобилей</w:t>
      </w:r>
    </w:p>
    <w:p w:rsidR="00DA67AC" w:rsidRPr="00DA67AC" w:rsidRDefault="00DA67AC" w:rsidP="00DA67AC">
      <w:pPr>
        <w:ind w:right="-30"/>
        <w:rPr>
          <w:rFonts w:ascii="Times New Roman" w:eastAsia="Times New Roman" w:hAnsi="Times New Roman" w:cs="Times New Roman"/>
          <w:b/>
          <w:sz w:val="28"/>
          <w:szCs w:val="28"/>
          <w:lang w:eastAsia="ru-RU"/>
        </w:rPr>
      </w:pPr>
      <w:r w:rsidRPr="00DA67AC">
        <w:rPr>
          <w:rFonts w:ascii="Times New Roman" w:eastAsia="Times New Roman" w:hAnsi="Times New Roman" w:cs="Times New Roman"/>
          <w:b/>
          <w:sz w:val="28"/>
          <w:szCs w:val="28"/>
          <w:lang w:eastAsia="ru-RU"/>
        </w:rPr>
        <w:t>ОУД.10 Обществознание (включая экономику и право)</w:t>
      </w:r>
    </w:p>
    <w:p w:rsidR="00DA67AC" w:rsidRPr="00DA67AC" w:rsidRDefault="00DA67AC" w:rsidP="00DA67AC">
      <w:pPr>
        <w:ind w:right="-30"/>
        <w:rPr>
          <w:rFonts w:ascii="Times New Roman" w:eastAsia="Times New Roman" w:hAnsi="Times New Roman" w:cs="Times New Roman"/>
          <w:b/>
          <w:sz w:val="28"/>
          <w:szCs w:val="28"/>
          <w:shd w:val="clear" w:color="auto" w:fill="FFFFFF"/>
          <w:lang w:eastAsia="ru-RU"/>
        </w:rPr>
      </w:pPr>
      <w:r w:rsidRPr="00DA67AC">
        <w:rPr>
          <w:rFonts w:ascii="Times New Roman" w:eastAsia="Times New Roman" w:hAnsi="Times New Roman" w:cs="Times New Roman"/>
          <w:b/>
          <w:sz w:val="28"/>
          <w:szCs w:val="28"/>
          <w:lang w:eastAsia="ru-RU"/>
        </w:rPr>
        <w:t xml:space="preserve">Выполните задание. Готовые задания отправляйте на электронный адрес </w:t>
      </w:r>
      <w:hyperlink r:id="rId8" w:history="1">
        <w:r w:rsidRPr="00DA67AC">
          <w:rPr>
            <w:rFonts w:ascii="Times New Roman" w:eastAsia="Calibri" w:hAnsi="Times New Roman" w:cs="Times New Roman"/>
            <w:color w:val="0000FF"/>
            <w:sz w:val="28"/>
            <w:szCs w:val="28"/>
            <w:u w:val="single"/>
            <w:lang w:val="en-US"/>
          </w:rPr>
          <w:t>albina</w:t>
        </w:r>
        <w:r w:rsidRPr="00DA67AC">
          <w:rPr>
            <w:rFonts w:ascii="Times New Roman" w:eastAsia="Calibri" w:hAnsi="Times New Roman" w:cs="Times New Roman"/>
            <w:color w:val="0000FF"/>
            <w:sz w:val="28"/>
            <w:szCs w:val="28"/>
            <w:u w:val="single"/>
          </w:rPr>
          <w:t>.</w:t>
        </w:r>
        <w:r w:rsidRPr="00DA67AC">
          <w:rPr>
            <w:rFonts w:ascii="Times New Roman" w:eastAsia="Calibri" w:hAnsi="Times New Roman" w:cs="Times New Roman"/>
            <w:color w:val="0000FF"/>
            <w:sz w:val="28"/>
            <w:szCs w:val="28"/>
            <w:u w:val="single"/>
            <w:lang w:val="en-US"/>
          </w:rPr>
          <w:t>tukhtarova</w:t>
        </w:r>
        <w:r w:rsidRPr="00DA67AC">
          <w:rPr>
            <w:rFonts w:ascii="Times New Roman" w:eastAsia="Calibri" w:hAnsi="Times New Roman" w:cs="Times New Roman"/>
            <w:color w:val="0000FF"/>
            <w:sz w:val="28"/>
            <w:szCs w:val="28"/>
            <w:u w:val="single"/>
          </w:rPr>
          <w:t>@</w:t>
        </w:r>
        <w:r w:rsidRPr="00DA67AC">
          <w:rPr>
            <w:rFonts w:ascii="Times New Roman" w:eastAsia="Calibri" w:hAnsi="Times New Roman" w:cs="Times New Roman"/>
            <w:color w:val="0000FF"/>
            <w:sz w:val="28"/>
            <w:szCs w:val="28"/>
            <w:u w:val="single"/>
            <w:lang w:val="en-US"/>
          </w:rPr>
          <w:t>yandex</w:t>
        </w:r>
        <w:r w:rsidRPr="00DA67AC">
          <w:rPr>
            <w:rFonts w:ascii="Times New Roman" w:eastAsia="Calibri" w:hAnsi="Times New Roman" w:cs="Times New Roman"/>
            <w:color w:val="0000FF"/>
            <w:sz w:val="28"/>
            <w:szCs w:val="28"/>
            <w:u w:val="single"/>
          </w:rPr>
          <w:t>.</w:t>
        </w:r>
        <w:r w:rsidRPr="00DA67AC">
          <w:rPr>
            <w:rFonts w:ascii="Times New Roman" w:eastAsia="Calibri" w:hAnsi="Times New Roman" w:cs="Times New Roman"/>
            <w:color w:val="0000FF"/>
            <w:sz w:val="28"/>
            <w:szCs w:val="28"/>
            <w:u w:val="single"/>
            <w:lang w:val="en-US"/>
          </w:rPr>
          <w:t>ru</w:t>
        </w:r>
      </w:hyperlink>
      <w:r w:rsidRPr="00DA67AC">
        <w:rPr>
          <w:rFonts w:ascii="Times New Roman" w:eastAsia="Calibri" w:hAnsi="Times New Roman" w:cs="Times New Roman"/>
          <w:color w:val="0000FF"/>
          <w:sz w:val="28"/>
          <w:szCs w:val="28"/>
          <w:u w:val="single"/>
        </w:rPr>
        <w:t xml:space="preserve">  ,</w:t>
      </w:r>
      <w:r w:rsidRPr="00DA67AC">
        <w:rPr>
          <w:rFonts w:ascii="Times New Roman" w:eastAsia="Times New Roman" w:hAnsi="Times New Roman" w:cs="Times New Roman"/>
          <w:sz w:val="28"/>
          <w:szCs w:val="28"/>
          <w:lang w:eastAsia="ru-RU"/>
        </w:rPr>
        <w:t xml:space="preserve"> </w:t>
      </w:r>
      <w:r w:rsidRPr="00DA67AC">
        <w:rPr>
          <w:rFonts w:ascii="Times New Roman" w:eastAsia="Times New Roman" w:hAnsi="Times New Roman" w:cs="Times New Roman"/>
          <w:bCs/>
          <w:sz w:val="28"/>
          <w:szCs w:val="28"/>
          <w:shd w:val="clear" w:color="auto" w:fill="FFFFFF"/>
          <w:lang w:eastAsia="ru-RU"/>
        </w:rPr>
        <w:t xml:space="preserve">либо </w:t>
      </w:r>
      <w:hyperlink r:id="rId9" w:history="1">
        <w:r w:rsidRPr="00DA67AC">
          <w:rPr>
            <w:rFonts w:ascii="Times New Roman" w:eastAsia="Calibri" w:hAnsi="Times New Roman" w:cs="Times New Roman"/>
            <w:color w:val="0000FF"/>
            <w:sz w:val="28"/>
            <w:szCs w:val="28"/>
            <w:u w:val="single"/>
          </w:rPr>
          <w:t>https://vk.com/id134925933</w:t>
        </w:r>
      </w:hyperlink>
      <w:r w:rsidRPr="00DA67AC">
        <w:rPr>
          <w:rFonts w:ascii="Times New Roman" w:eastAsia="Times New Roman" w:hAnsi="Times New Roman" w:cs="Times New Roman"/>
          <w:color w:val="551A8B"/>
          <w:sz w:val="28"/>
          <w:szCs w:val="28"/>
          <w:shd w:val="clear" w:color="auto" w:fill="FFFFFF"/>
          <w:lang w:eastAsia="ru-RU"/>
        </w:rPr>
        <w:t xml:space="preserve"> </w:t>
      </w:r>
      <w:r w:rsidRPr="00DA67AC">
        <w:rPr>
          <w:rFonts w:ascii="Times New Roman" w:eastAsia="Times New Roman" w:hAnsi="Times New Roman" w:cs="Times New Roman"/>
          <w:b/>
          <w:color w:val="551A8B"/>
          <w:sz w:val="28"/>
          <w:szCs w:val="28"/>
          <w:shd w:val="clear" w:color="auto" w:fill="FFFFFF"/>
          <w:lang w:eastAsia="ru-RU"/>
        </w:rPr>
        <w:t xml:space="preserve">. </w:t>
      </w:r>
      <w:r w:rsidRPr="00DA67AC">
        <w:rPr>
          <w:rFonts w:ascii="Times New Roman" w:eastAsia="Times New Roman" w:hAnsi="Times New Roman" w:cs="Times New Roman"/>
          <w:b/>
          <w:sz w:val="28"/>
          <w:szCs w:val="28"/>
          <w:shd w:val="clear" w:color="auto" w:fill="FFFFFF"/>
          <w:lang w:eastAsia="ru-RU"/>
        </w:rPr>
        <w:t>НЕ ЗАБЫВАЙТЕ ПОДПИСЫВАТЬ ФАМИЛИЮ И НОМЕР ГРУППЫ</w:t>
      </w:r>
    </w:p>
    <w:p w:rsidR="00DA67AC" w:rsidRDefault="00DA67AC" w:rsidP="00DA67AC">
      <w:pPr>
        <w:pStyle w:val="a3"/>
        <w:spacing w:before="0" w:beforeAutospacing="0" w:after="0" w:afterAutospacing="0"/>
        <w:ind w:left="360"/>
        <w:jc w:val="center"/>
        <w:rPr>
          <w:rStyle w:val="FontStyle13"/>
          <w:b/>
          <w:sz w:val="28"/>
          <w:szCs w:val="28"/>
        </w:rPr>
      </w:pPr>
    </w:p>
    <w:p w:rsidR="00DA67AC" w:rsidRPr="00DA67AC" w:rsidRDefault="00DA67AC" w:rsidP="00DA67AC">
      <w:pPr>
        <w:pStyle w:val="a3"/>
        <w:spacing w:before="0" w:beforeAutospacing="0" w:after="0" w:afterAutospacing="0"/>
        <w:ind w:left="360"/>
        <w:jc w:val="center"/>
        <w:rPr>
          <w:b/>
          <w:bCs/>
          <w:sz w:val="28"/>
          <w:szCs w:val="28"/>
        </w:rPr>
      </w:pPr>
      <w:r w:rsidRPr="00DA67AC">
        <w:rPr>
          <w:rStyle w:val="FontStyle13"/>
          <w:b/>
          <w:sz w:val="28"/>
          <w:szCs w:val="28"/>
        </w:rPr>
        <w:t>Образование как способ передачи знаний и опыта.</w:t>
      </w:r>
    </w:p>
    <w:p w:rsidR="00A222EA" w:rsidRDefault="00A222EA" w:rsidP="00A222EA">
      <w:pPr>
        <w:pStyle w:val="a3"/>
        <w:spacing w:before="0" w:beforeAutospacing="0" w:after="0" w:afterAutospacing="0"/>
        <w:ind w:left="720"/>
      </w:pPr>
    </w:p>
    <w:p w:rsidR="00995C6F" w:rsidRPr="00995C6F" w:rsidRDefault="00995C6F" w:rsidP="002B1E19">
      <w:pPr>
        <w:pStyle w:val="a3"/>
        <w:spacing w:before="0" w:beforeAutospacing="0" w:after="0" w:afterAutospacing="0" w:line="360" w:lineRule="auto"/>
        <w:ind w:firstLine="709"/>
        <w:jc w:val="both"/>
        <w:rPr>
          <w:sz w:val="28"/>
          <w:szCs w:val="28"/>
        </w:rPr>
      </w:pPr>
      <w:r w:rsidRPr="00995C6F">
        <w:rPr>
          <w:sz w:val="28"/>
          <w:szCs w:val="28"/>
        </w:rPr>
        <w:t xml:space="preserve">Образование составляет важный и необходимый институт общества. Оно имеет целью передачу накопленных знаний и опыта молодому поколению. </w:t>
      </w:r>
      <w:r w:rsidR="002B1E19">
        <w:rPr>
          <w:sz w:val="28"/>
          <w:szCs w:val="28"/>
        </w:rPr>
        <w:t xml:space="preserve"> </w:t>
      </w:r>
      <w:r w:rsidRPr="00995C6F">
        <w:rPr>
          <w:sz w:val="28"/>
          <w:szCs w:val="28"/>
        </w:rPr>
        <w:t>Если бы образования не существовало, каждому новому поколению пришлось бы заново приобретать те знания, которые уже были получены их предками.</w:t>
      </w:r>
    </w:p>
    <w:p w:rsidR="00995C6F" w:rsidRPr="00995C6F" w:rsidRDefault="00995C6F" w:rsidP="001F6C74">
      <w:pPr>
        <w:pStyle w:val="a3"/>
        <w:spacing w:before="0" w:beforeAutospacing="0" w:after="0" w:afterAutospacing="0" w:line="360" w:lineRule="auto"/>
        <w:ind w:firstLine="709"/>
        <w:jc w:val="both"/>
        <w:rPr>
          <w:sz w:val="28"/>
          <w:szCs w:val="28"/>
        </w:rPr>
      </w:pPr>
      <w:r w:rsidRPr="00995C6F">
        <w:rPr>
          <w:bCs/>
          <w:sz w:val="28"/>
          <w:szCs w:val="28"/>
        </w:rPr>
        <w:t>Образование немыслимо без воспитания</w:t>
      </w:r>
      <w:r w:rsidRPr="00995C6F">
        <w:rPr>
          <w:b/>
          <w:bCs/>
          <w:sz w:val="28"/>
          <w:szCs w:val="28"/>
        </w:rPr>
        <w:t>.</w:t>
      </w:r>
      <w:r w:rsidRPr="00995C6F">
        <w:rPr>
          <w:sz w:val="28"/>
          <w:szCs w:val="28"/>
        </w:rPr>
        <w:t xml:space="preserve"> В процессе обучения ученик приобретает не только новые знания, но и принятые в данном обществе образцы поведения, образ мыслей, основы мировоззрения. В процессе образования происходит развитие человека, закладываются основы формирования личности. </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b/>
          <w:bCs/>
          <w:sz w:val="28"/>
          <w:szCs w:val="28"/>
        </w:rPr>
        <w:t>В Российской Федерации в соответствии с законом устанавливаются следующие </w:t>
      </w:r>
      <w:r w:rsidRPr="00995C6F">
        <w:rPr>
          <w:b/>
          <w:bCs/>
          <w:sz w:val="28"/>
          <w:szCs w:val="28"/>
          <w:u w:val="single"/>
        </w:rPr>
        <w:t>образовательные уровни:</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1) основное общее образование;</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2) среднее (полное) общее образование;</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3) начальное профессиональное образование;</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4)среднее профессиональное образование;</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5) высшее профессиональное образование;</w:t>
      </w:r>
    </w:p>
    <w:p w:rsidR="00995C6F" w:rsidRPr="00995C6F" w:rsidRDefault="00995C6F" w:rsidP="00651238">
      <w:pPr>
        <w:pStyle w:val="a3"/>
        <w:spacing w:before="0" w:beforeAutospacing="0" w:after="0" w:afterAutospacing="0" w:line="360" w:lineRule="auto"/>
        <w:ind w:firstLine="709"/>
        <w:jc w:val="both"/>
        <w:rPr>
          <w:sz w:val="28"/>
          <w:szCs w:val="28"/>
        </w:rPr>
      </w:pPr>
      <w:r w:rsidRPr="00995C6F">
        <w:rPr>
          <w:sz w:val="28"/>
          <w:szCs w:val="28"/>
        </w:rPr>
        <w:t>6) послевузовское профессиональное образование.</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После завершения курса обучения каждого уровня выпускникам выдается документ об окончании учебного заведения. Тем лицам, которые не завершили образование какого-либо уровня, выдается справка установленного образца.</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lastRenderedPageBreak/>
        <w:t xml:space="preserve">Каждое образовательное учреждение имеет свой устав, в котором зафиксированы права и обязанности </w:t>
      </w:r>
      <w:proofErr w:type="gramStart"/>
      <w:r w:rsidRPr="00995C6F">
        <w:rPr>
          <w:sz w:val="28"/>
          <w:szCs w:val="28"/>
        </w:rPr>
        <w:t>обучающихся</w:t>
      </w:r>
      <w:proofErr w:type="gramEnd"/>
      <w:r w:rsidRPr="00995C6F">
        <w:rPr>
          <w:sz w:val="28"/>
          <w:szCs w:val="28"/>
        </w:rPr>
        <w:t>. Для детей и подростков с отклонениями в развитии создаются специальные (коррекционные) школы или классы.</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b/>
          <w:bCs/>
          <w:sz w:val="28"/>
          <w:szCs w:val="28"/>
        </w:rPr>
        <w:t>Обучение в вузах направлено на решение следующих задач:</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 формирование грамотного научного языка, что составляет важный компонент культуры будущего специалиста;</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 развитие логического мышления, речи и творческих способностей студентов;</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 закрепление навыков исследовательской деятельности, которые очень важны для дальнейшей учебы в вузе и самосовершенствования, необходимого в профессиональной деятельности.</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b/>
          <w:bCs/>
          <w:sz w:val="28"/>
          <w:szCs w:val="28"/>
        </w:rPr>
        <w:t>Высшие учебные заведения в нашей стране представлены: университетами, академиями, институтами.</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В настоящее время высшие учебные заведения имеют право самостоятельно определять учебные программы; главное, чтобы они соответствовали обязательному минимуму знаний, утвержденному Министерством образования РФ. Также вузы сами могут определять систему и характер обучения.</w:t>
      </w:r>
    </w:p>
    <w:p w:rsidR="00995C6F" w:rsidRPr="00995C6F" w:rsidRDefault="00995C6F" w:rsidP="00995C6F">
      <w:pPr>
        <w:pStyle w:val="a3"/>
        <w:spacing w:before="0" w:beforeAutospacing="0" w:after="0" w:afterAutospacing="0" w:line="360" w:lineRule="auto"/>
        <w:ind w:firstLine="709"/>
        <w:jc w:val="both"/>
        <w:rPr>
          <w:sz w:val="28"/>
          <w:szCs w:val="28"/>
        </w:rPr>
      </w:pPr>
      <w:proofErr w:type="gramStart"/>
      <w:r w:rsidRPr="00995C6F">
        <w:rPr>
          <w:sz w:val="28"/>
          <w:szCs w:val="28"/>
        </w:rPr>
        <w:t>Преподавание многих учебных дисциплин в вузах России в большинстве случаев ведется в режиме </w:t>
      </w:r>
      <w:r w:rsidRPr="00995C6F">
        <w:rPr>
          <w:b/>
          <w:bCs/>
          <w:sz w:val="28"/>
          <w:szCs w:val="28"/>
        </w:rPr>
        <w:t>традиционной системы обучения,</w:t>
      </w:r>
      <w:r w:rsidRPr="00995C6F">
        <w:rPr>
          <w:sz w:val="28"/>
          <w:szCs w:val="28"/>
        </w:rPr>
        <w:t> предполагающей чередование лекционных и семинарских занятий в сочетании с зачетной и экзаменационной формами контроля знаний и умений студентов.</w:t>
      </w:r>
      <w:proofErr w:type="gramEnd"/>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При этом в ряде вузов успешно практикуется </w:t>
      </w:r>
      <w:r w:rsidRPr="00995C6F">
        <w:rPr>
          <w:b/>
          <w:bCs/>
          <w:sz w:val="28"/>
          <w:szCs w:val="28"/>
        </w:rPr>
        <w:t>дистанционная форма обучения</w:t>
      </w:r>
      <w:r w:rsidRPr="00995C6F">
        <w:rPr>
          <w:sz w:val="28"/>
          <w:szCs w:val="28"/>
        </w:rPr>
        <w:t xml:space="preserve">, хорошо зарекомендовавшая себя на Западе. Дистанционная система обучения значительно отличается от </w:t>
      </w:r>
      <w:proofErr w:type="gramStart"/>
      <w:r w:rsidRPr="00995C6F">
        <w:rPr>
          <w:sz w:val="28"/>
          <w:szCs w:val="28"/>
        </w:rPr>
        <w:t>традиционной</w:t>
      </w:r>
      <w:proofErr w:type="gramEnd"/>
      <w:r w:rsidRPr="00995C6F">
        <w:rPr>
          <w:sz w:val="28"/>
          <w:szCs w:val="28"/>
        </w:rPr>
        <w:t xml:space="preserve"> и предоставляет студенту достаточную свободу при изучении материала. При этом необходимо создание таких условий образовательного процесса, при которых студент смог бы в полной мере реализовать свои способности.</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b/>
          <w:bCs/>
          <w:sz w:val="28"/>
          <w:szCs w:val="28"/>
        </w:rPr>
        <w:lastRenderedPageBreak/>
        <w:t>В ходе обучения студент должен научиться:</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 самостоятельно осваивать знания, применяя их в конкретных учебных ситуациях;</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 проводить самооценку своей деятельности, выявляя неиспользованные интеллектуальные познавательные возможности;</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 корректировать самоорганизацию процесса приобретения знаний для достижения максимального результата самостоятельной познавательной деятельности.</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При этом меняется роль преподавателя в учебном процессе. Он выступает в качестве консультанта-ведущего, задача которого — направлять работу студента в нужное русло.</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b/>
          <w:bCs/>
          <w:sz w:val="28"/>
          <w:szCs w:val="28"/>
        </w:rPr>
        <w:t>Основа дистанционного способа получения образования — модульный принцип обучения по </w:t>
      </w:r>
      <w:r w:rsidRPr="00995C6F">
        <w:rPr>
          <w:b/>
          <w:bCs/>
          <w:sz w:val="28"/>
          <w:szCs w:val="28"/>
          <w:u w:val="single"/>
        </w:rPr>
        <w:t>юнитам</w:t>
      </w:r>
      <w:r w:rsidRPr="00995C6F">
        <w:rPr>
          <w:b/>
          <w:bCs/>
          <w:sz w:val="28"/>
          <w:szCs w:val="28"/>
        </w:rPr>
        <w:t> курса</w:t>
      </w:r>
      <w:r w:rsidRPr="00995C6F">
        <w:rPr>
          <w:sz w:val="28"/>
          <w:szCs w:val="28"/>
        </w:rPr>
        <w:t> </w:t>
      </w:r>
      <w:r w:rsidRPr="00995C6F">
        <w:rPr>
          <w:b/>
          <w:bCs/>
          <w:sz w:val="28"/>
          <w:szCs w:val="28"/>
        </w:rPr>
        <w:t>(</w:t>
      </w:r>
      <w:r w:rsidRPr="00995C6F">
        <w:rPr>
          <w:b/>
          <w:bCs/>
          <w:sz w:val="28"/>
          <w:szCs w:val="28"/>
          <w:u w:val="single"/>
        </w:rPr>
        <w:t>разделам</w:t>
      </w:r>
      <w:r w:rsidRPr="00995C6F">
        <w:rPr>
          <w:b/>
          <w:bCs/>
          <w:sz w:val="28"/>
          <w:szCs w:val="28"/>
        </w:rPr>
        <w:t> учебной дисциплины).</w:t>
      </w:r>
      <w:r w:rsidRPr="00995C6F">
        <w:rPr>
          <w:sz w:val="28"/>
          <w:szCs w:val="28"/>
        </w:rPr>
        <w:t> Модульный подход в организации обучения позволяет реализовать концепцию направляемого и контролируемого образования.</w:t>
      </w:r>
    </w:p>
    <w:p w:rsidR="00995C6F" w:rsidRPr="00995C6F" w:rsidRDefault="00995C6F" w:rsidP="00995C6F">
      <w:pPr>
        <w:pStyle w:val="a3"/>
        <w:spacing w:before="0" w:beforeAutospacing="0" w:after="0" w:afterAutospacing="0" w:line="360" w:lineRule="auto"/>
        <w:ind w:firstLine="709"/>
        <w:jc w:val="both"/>
        <w:rPr>
          <w:sz w:val="28"/>
          <w:szCs w:val="28"/>
        </w:rPr>
      </w:pPr>
      <w:r w:rsidRPr="00995C6F">
        <w:rPr>
          <w:sz w:val="28"/>
          <w:szCs w:val="28"/>
        </w:rPr>
        <w:t>В данном случае </w:t>
      </w:r>
      <w:r w:rsidRPr="00995C6F">
        <w:rPr>
          <w:b/>
          <w:bCs/>
          <w:sz w:val="28"/>
          <w:szCs w:val="28"/>
        </w:rPr>
        <w:t>модулем называется часть учебной программы, предназначенная для индивидуального изучения.</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b/>
          <w:bCs/>
          <w:sz w:val="28"/>
          <w:szCs w:val="28"/>
          <w:u w:val="single"/>
        </w:rPr>
        <w:t>Основные этапы овладения знаниями при традиционной системе обучения:</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прослушивание и конспектирование лекции;</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самостоятельная подготовка к семинарскому занятию:</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работа с лекционным материалом, учебниками и дополнительной литературой;</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работа на семинарском занятии, в ходе которого происходит углубление и закрепление полученных знаний;</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промежуточный контроль:</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тест или контрольная работа по пройденной теме.</w:t>
      </w:r>
    </w:p>
    <w:p w:rsidR="00995C6F" w:rsidRPr="00651238" w:rsidRDefault="00995C6F" w:rsidP="00995C6F">
      <w:pPr>
        <w:pStyle w:val="a3"/>
        <w:spacing w:before="0" w:beforeAutospacing="0" w:after="0" w:afterAutospacing="0" w:line="360" w:lineRule="auto"/>
        <w:ind w:firstLine="709"/>
        <w:jc w:val="both"/>
        <w:rPr>
          <w:sz w:val="28"/>
          <w:szCs w:val="28"/>
        </w:rPr>
      </w:pP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b/>
          <w:bCs/>
          <w:sz w:val="28"/>
          <w:szCs w:val="28"/>
          <w:u w:val="single"/>
        </w:rPr>
        <w:t>Этапы овладения теоретическими знаниями при системе дистанционного обучения:</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lastRenderedPageBreak/>
        <w:t>- приобретение базовых теоретических знаний:</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чтение текста учебного пособия и дополнительной литературы;</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встреча с преподавателем (</w:t>
      </w:r>
      <w:proofErr w:type="spellStart"/>
      <w:r w:rsidRPr="00651238">
        <w:rPr>
          <w:sz w:val="28"/>
          <w:szCs w:val="28"/>
        </w:rPr>
        <w:t>тьютором</w:t>
      </w:r>
      <w:proofErr w:type="spellEnd"/>
      <w:r w:rsidRPr="00651238">
        <w:rPr>
          <w:sz w:val="28"/>
          <w:szCs w:val="28"/>
        </w:rPr>
        <w:t>) на обзорной лекци</w:t>
      </w:r>
      <w:proofErr w:type="gramStart"/>
      <w:r w:rsidRPr="00651238">
        <w:rPr>
          <w:sz w:val="28"/>
          <w:szCs w:val="28"/>
        </w:rPr>
        <w:t>и-</w:t>
      </w:r>
      <w:proofErr w:type="gramEnd"/>
      <w:r w:rsidRPr="00651238">
        <w:rPr>
          <w:sz w:val="28"/>
          <w:szCs w:val="28"/>
        </w:rPr>
        <w:t xml:space="preserve"> консультации, в ходе которой снимаются неясные вопросы, формулируются учебные цели, определяются ориентиры на </w:t>
      </w:r>
      <w:proofErr w:type="spellStart"/>
      <w:r w:rsidRPr="00651238">
        <w:rPr>
          <w:sz w:val="28"/>
          <w:szCs w:val="28"/>
        </w:rPr>
        <w:t>выпол</w:t>
      </w:r>
      <w:proofErr w:type="spellEnd"/>
      <w:r w:rsidRPr="00651238">
        <w:rPr>
          <w:sz w:val="28"/>
          <w:szCs w:val="28"/>
        </w:rPr>
        <w:t xml:space="preserve"> </w:t>
      </w:r>
      <w:proofErr w:type="spellStart"/>
      <w:r w:rsidRPr="00651238">
        <w:rPr>
          <w:sz w:val="28"/>
          <w:szCs w:val="28"/>
        </w:rPr>
        <w:t>нение</w:t>
      </w:r>
      <w:proofErr w:type="spellEnd"/>
      <w:r w:rsidRPr="00651238">
        <w:rPr>
          <w:sz w:val="28"/>
          <w:szCs w:val="28"/>
        </w:rPr>
        <w:t xml:space="preserve"> домашнего задания и тестового контроля;</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самостоятельная работа студента по изучению теоретического материала, выполнение домашнего задания;</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работа студента на семинарском занятии;</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 тестирование, представляющее собой контроль усвоения материала данного модуля.</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sz w:val="28"/>
          <w:szCs w:val="28"/>
        </w:rPr>
        <w:t>Рассмотренные системы обучения не всегда существуют в чистом виде. Чаще всего они комбинируются. Поэтому абитуриент, поступая в вуз, должен уточнить, по какой методике проходит обучение, и выбрать то, что ему больше подходит. Кроме того, </w:t>
      </w:r>
      <w:r w:rsidRPr="00651238">
        <w:rPr>
          <w:b/>
          <w:bCs/>
          <w:i/>
          <w:iCs/>
          <w:sz w:val="28"/>
          <w:szCs w:val="28"/>
        </w:rPr>
        <w:t>каждый поступающий учиться в вуз должен понимать,</w:t>
      </w:r>
      <w:r w:rsidRPr="00651238">
        <w:rPr>
          <w:sz w:val="28"/>
          <w:szCs w:val="28"/>
        </w:rPr>
        <w:t> что каким бы престижным он ни был, обучение не будет эффективным, если не прикладывать собственных усилий.</w:t>
      </w:r>
    </w:p>
    <w:p w:rsidR="00995C6F" w:rsidRPr="00651238" w:rsidRDefault="00995C6F" w:rsidP="00995C6F">
      <w:pPr>
        <w:pStyle w:val="a3"/>
        <w:spacing w:before="0" w:beforeAutospacing="0" w:after="0" w:afterAutospacing="0" w:line="360" w:lineRule="auto"/>
        <w:ind w:firstLine="709"/>
        <w:jc w:val="both"/>
        <w:rPr>
          <w:sz w:val="28"/>
          <w:szCs w:val="28"/>
        </w:rPr>
      </w:pPr>
      <w:r w:rsidRPr="00651238">
        <w:rPr>
          <w:b/>
          <w:bCs/>
          <w:i/>
          <w:iCs/>
          <w:sz w:val="28"/>
          <w:szCs w:val="28"/>
        </w:rPr>
        <w:t xml:space="preserve">Нужно не только присутствовать на занятиях, но и обучаться во </w:t>
      </w:r>
      <w:proofErr w:type="spellStart"/>
      <w:r w:rsidRPr="00651238">
        <w:rPr>
          <w:b/>
          <w:bCs/>
          <w:i/>
          <w:iCs/>
          <w:sz w:val="28"/>
          <w:szCs w:val="28"/>
        </w:rPr>
        <w:t>внеучебное</w:t>
      </w:r>
      <w:proofErr w:type="spellEnd"/>
      <w:r w:rsidRPr="00651238">
        <w:rPr>
          <w:b/>
          <w:bCs/>
          <w:i/>
          <w:iCs/>
          <w:sz w:val="28"/>
          <w:szCs w:val="28"/>
        </w:rPr>
        <w:t xml:space="preserve"> время, заниматься самообразованием, стремиться к самореализации и творчеству. А эти качества надо воспитывать в себе со школьной скамьи.</w:t>
      </w:r>
    </w:p>
    <w:p w:rsidR="00995C6F" w:rsidRPr="00651238" w:rsidRDefault="00995C6F" w:rsidP="00995C6F">
      <w:pPr>
        <w:pStyle w:val="a3"/>
        <w:shd w:val="clear" w:color="auto" w:fill="FFFFFF"/>
        <w:spacing w:before="0" w:beforeAutospacing="0" w:after="0" w:afterAutospacing="0" w:line="360" w:lineRule="auto"/>
        <w:ind w:firstLine="709"/>
        <w:jc w:val="both"/>
        <w:rPr>
          <w:sz w:val="28"/>
          <w:szCs w:val="28"/>
        </w:rPr>
      </w:pPr>
      <w:r w:rsidRPr="00651238">
        <w:rPr>
          <w:b/>
          <w:bCs/>
          <w:sz w:val="28"/>
          <w:szCs w:val="28"/>
        </w:rPr>
        <w:t>Функции образования.</w:t>
      </w:r>
    </w:p>
    <w:p w:rsidR="00995C6F" w:rsidRPr="00651238" w:rsidRDefault="00995C6F" w:rsidP="00995C6F">
      <w:pPr>
        <w:pStyle w:val="a3"/>
        <w:shd w:val="clear" w:color="auto" w:fill="FFFFFF"/>
        <w:spacing w:before="0" w:beforeAutospacing="0" w:after="0" w:afterAutospacing="0" w:line="360" w:lineRule="auto"/>
        <w:ind w:firstLine="709"/>
        <w:jc w:val="both"/>
        <w:rPr>
          <w:sz w:val="28"/>
          <w:szCs w:val="28"/>
        </w:rPr>
      </w:pPr>
      <w:r w:rsidRPr="00651238">
        <w:rPr>
          <w:sz w:val="28"/>
          <w:szCs w:val="28"/>
        </w:rPr>
        <w:t>- Передача социального опыта (знаний, ценностей, норм и т.д.).</w:t>
      </w:r>
    </w:p>
    <w:p w:rsidR="00995C6F" w:rsidRPr="00651238" w:rsidRDefault="00995C6F" w:rsidP="00995C6F">
      <w:pPr>
        <w:pStyle w:val="a3"/>
        <w:shd w:val="clear" w:color="auto" w:fill="FFFFFF"/>
        <w:spacing w:before="0" w:beforeAutospacing="0" w:after="0" w:afterAutospacing="0" w:line="360" w:lineRule="auto"/>
        <w:ind w:firstLine="709"/>
        <w:jc w:val="both"/>
        <w:rPr>
          <w:sz w:val="28"/>
          <w:szCs w:val="28"/>
        </w:rPr>
      </w:pPr>
      <w:r w:rsidRPr="00651238">
        <w:rPr>
          <w:sz w:val="28"/>
          <w:szCs w:val="28"/>
        </w:rPr>
        <w:t>- Накопление и хранение культуры общества.</w:t>
      </w:r>
    </w:p>
    <w:p w:rsidR="00995C6F" w:rsidRPr="00651238" w:rsidRDefault="00995C6F" w:rsidP="00995C6F">
      <w:pPr>
        <w:pStyle w:val="a3"/>
        <w:shd w:val="clear" w:color="auto" w:fill="FFFFFF"/>
        <w:spacing w:before="0" w:beforeAutospacing="0" w:after="0" w:afterAutospacing="0" w:line="360" w:lineRule="auto"/>
        <w:ind w:firstLine="709"/>
        <w:jc w:val="both"/>
        <w:rPr>
          <w:sz w:val="28"/>
          <w:szCs w:val="28"/>
        </w:rPr>
      </w:pPr>
      <w:r w:rsidRPr="00651238">
        <w:rPr>
          <w:sz w:val="28"/>
          <w:szCs w:val="28"/>
        </w:rPr>
        <w:t xml:space="preserve">- Образование поддерживает необходимый уровень сплочённости общества, способствует поддержанию его стабильности, ведёт </w:t>
      </w:r>
      <w:proofErr w:type="gramStart"/>
      <w:r w:rsidRPr="00651238">
        <w:rPr>
          <w:sz w:val="28"/>
          <w:szCs w:val="28"/>
        </w:rPr>
        <w:t>к</w:t>
      </w:r>
      <w:proofErr w:type="gramEnd"/>
      <w:r w:rsidRPr="00651238">
        <w:rPr>
          <w:sz w:val="28"/>
          <w:szCs w:val="28"/>
        </w:rPr>
        <w:t xml:space="preserve"> непосредственному социальному</w:t>
      </w:r>
    </w:p>
    <w:p w:rsidR="00995C6F" w:rsidRPr="00651238" w:rsidRDefault="00995C6F" w:rsidP="001F6C74">
      <w:pPr>
        <w:pStyle w:val="a3"/>
        <w:shd w:val="clear" w:color="auto" w:fill="FFFFFF"/>
        <w:spacing w:before="0" w:beforeAutospacing="0" w:after="0" w:afterAutospacing="0" w:line="360" w:lineRule="auto"/>
        <w:ind w:firstLine="709"/>
        <w:jc w:val="both"/>
        <w:rPr>
          <w:sz w:val="28"/>
          <w:szCs w:val="28"/>
        </w:rPr>
      </w:pPr>
      <w:r w:rsidRPr="00651238">
        <w:rPr>
          <w:sz w:val="28"/>
          <w:szCs w:val="28"/>
        </w:rPr>
        <w:t>воспроизводству общества как культурно целостности.</w:t>
      </w:r>
    </w:p>
    <w:p w:rsidR="00995C6F" w:rsidRPr="00651238" w:rsidRDefault="00995C6F" w:rsidP="00995C6F">
      <w:pPr>
        <w:pStyle w:val="a3"/>
        <w:shd w:val="clear" w:color="auto" w:fill="FFFFFF"/>
        <w:spacing w:before="0" w:beforeAutospacing="0" w:after="0" w:afterAutospacing="0" w:line="360" w:lineRule="auto"/>
        <w:ind w:firstLine="709"/>
        <w:jc w:val="both"/>
        <w:rPr>
          <w:sz w:val="28"/>
          <w:szCs w:val="28"/>
        </w:rPr>
      </w:pPr>
      <w:r w:rsidRPr="00651238">
        <w:rPr>
          <w:b/>
          <w:bCs/>
          <w:sz w:val="28"/>
          <w:szCs w:val="28"/>
        </w:rPr>
        <w:t>2. Виды образования.</w:t>
      </w:r>
    </w:p>
    <w:p w:rsidR="00995C6F" w:rsidRPr="00651238" w:rsidRDefault="00995C6F" w:rsidP="001F6C74">
      <w:pPr>
        <w:pStyle w:val="a3"/>
        <w:shd w:val="clear" w:color="auto" w:fill="FFFFFF"/>
        <w:spacing w:before="0" w:beforeAutospacing="0" w:after="0" w:afterAutospacing="0" w:line="360" w:lineRule="auto"/>
        <w:ind w:firstLine="709"/>
        <w:jc w:val="both"/>
        <w:rPr>
          <w:sz w:val="28"/>
          <w:szCs w:val="28"/>
        </w:rPr>
      </w:pPr>
      <w:r w:rsidRPr="00651238">
        <w:rPr>
          <w:b/>
          <w:bCs/>
          <w:sz w:val="28"/>
          <w:szCs w:val="28"/>
        </w:rPr>
        <w:lastRenderedPageBreak/>
        <w:t>Образование традиционно делится на </w:t>
      </w:r>
      <w:r w:rsidRPr="00651238">
        <w:rPr>
          <w:b/>
          <w:bCs/>
          <w:sz w:val="28"/>
          <w:szCs w:val="28"/>
          <w:u w:val="single"/>
        </w:rPr>
        <w:t>общее</w:t>
      </w:r>
      <w:r w:rsidRPr="00651238">
        <w:rPr>
          <w:sz w:val="28"/>
          <w:szCs w:val="28"/>
        </w:rPr>
        <w:t> (иногда его называют школьное) и </w:t>
      </w:r>
      <w:r w:rsidRPr="00651238">
        <w:rPr>
          <w:b/>
          <w:bCs/>
          <w:sz w:val="28"/>
          <w:szCs w:val="28"/>
          <w:u w:val="single"/>
        </w:rPr>
        <w:t>профессиональное.</w:t>
      </w:r>
      <w:r w:rsidRPr="00651238">
        <w:rPr>
          <w:sz w:val="28"/>
          <w:szCs w:val="28"/>
        </w:rPr>
        <w:t> На начальном этапе социализации личности доминирует решение задач общего образования, а по мере повышения образовательного уровня человека начинает преобладать специализированное, профессиональное образование.</w:t>
      </w:r>
    </w:p>
    <w:p w:rsidR="00995C6F" w:rsidRPr="00651238" w:rsidRDefault="00995C6F" w:rsidP="00995C6F">
      <w:pPr>
        <w:pStyle w:val="a3"/>
        <w:shd w:val="clear" w:color="auto" w:fill="FFFFFF"/>
        <w:spacing w:before="0" w:beforeAutospacing="0" w:after="0" w:afterAutospacing="0" w:line="360" w:lineRule="auto"/>
        <w:ind w:firstLine="709"/>
        <w:jc w:val="both"/>
        <w:rPr>
          <w:sz w:val="28"/>
          <w:szCs w:val="28"/>
        </w:rPr>
      </w:pPr>
      <w:r w:rsidRPr="00651238">
        <w:rPr>
          <w:b/>
          <w:bCs/>
          <w:sz w:val="28"/>
          <w:szCs w:val="28"/>
          <w:u w:val="single"/>
        </w:rPr>
        <w:t>Общее образование</w:t>
      </w:r>
      <w:r w:rsidRPr="00651238">
        <w:rPr>
          <w:sz w:val="28"/>
          <w:szCs w:val="28"/>
        </w:rPr>
        <w:t> позволяет овладеть основами научных знаний, необходимых для понимания окружающего мира, участия в общественной жизни и трудовой деятельности. В процессе школьного обучения человек усваивает нормы, ценности и идеалы культуры общества, в котором живёт, а также правила обыденного поведения на универсальном материале исторического опыта человечества.</w:t>
      </w:r>
    </w:p>
    <w:p w:rsidR="009B2904" w:rsidRPr="00651238" w:rsidRDefault="00995C6F" w:rsidP="002B1E19">
      <w:pPr>
        <w:pStyle w:val="a3"/>
        <w:shd w:val="clear" w:color="auto" w:fill="FFFFFF"/>
        <w:spacing w:before="0" w:beforeAutospacing="0" w:after="0" w:afterAutospacing="0" w:line="360" w:lineRule="auto"/>
        <w:ind w:firstLine="709"/>
        <w:jc w:val="both"/>
        <w:rPr>
          <w:sz w:val="28"/>
          <w:szCs w:val="28"/>
        </w:rPr>
      </w:pPr>
      <w:r w:rsidRPr="00651238">
        <w:rPr>
          <w:b/>
          <w:bCs/>
          <w:sz w:val="28"/>
          <w:szCs w:val="28"/>
          <w:u w:val="single"/>
        </w:rPr>
        <w:t>Профессиональное образование</w:t>
      </w:r>
      <w:r w:rsidRPr="00651238">
        <w:rPr>
          <w:sz w:val="28"/>
          <w:szCs w:val="28"/>
        </w:rPr>
        <w:t> готовит творцов новых ценностей культуры и осуществляется преимущественно в специализированных областях общественной жизни (экономической, политической, правовой и т.д.). Профессиональное образование обусловлено общественным разделением труда и заключается в усвоении специальных знаний, практических умений и навыков продуктивной</w:t>
      </w:r>
      <w:r w:rsidR="002B1E19">
        <w:rPr>
          <w:sz w:val="28"/>
          <w:szCs w:val="28"/>
        </w:rPr>
        <w:t xml:space="preserve"> деятельности в избранной сфере</w:t>
      </w:r>
      <w:r w:rsidR="002B1E19" w:rsidRPr="00651238">
        <w:rPr>
          <w:sz w:val="28"/>
          <w:szCs w:val="28"/>
        </w:rPr>
        <w:t xml:space="preserve"> </w:t>
      </w:r>
    </w:p>
    <w:p w:rsidR="006A4CDF" w:rsidRPr="00651238" w:rsidRDefault="006A4CDF" w:rsidP="001F6C74">
      <w:pPr>
        <w:pStyle w:val="a3"/>
        <w:shd w:val="clear" w:color="auto" w:fill="FFFFFF"/>
        <w:spacing w:before="0" w:beforeAutospacing="0" w:after="0" w:afterAutospacing="0" w:line="360" w:lineRule="auto"/>
        <w:ind w:firstLine="709"/>
        <w:jc w:val="both"/>
        <w:rPr>
          <w:sz w:val="28"/>
          <w:szCs w:val="28"/>
        </w:rPr>
      </w:pPr>
      <w:r w:rsidRPr="00651238">
        <w:rPr>
          <w:sz w:val="28"/>
          <w:szCs w:val="28"/>
        </w:rPr>
        <w:t xml:space="preserve">Сейчас идет процесс реформирования системы образования. Сегодня в профессиональном образовании можно выделить ступени начального, среднего и высшего профессионального образования. К образовательным учреждениям начального профессионального образования относятся училища, среднего профессионального — техникумы и колледжи, высшее профессиональное образование можно получить в институтах, университетах, академиях. Существуют разные формы получения профессионального образования. Можно учиться в очной форме, ее еще называют «дневной». Данная форма </w:t>
      </w:r>
      <w:proofErr w:type="gramStart"/>
      <w:r w:rsidRPr="00651238">
        <w:rPr>
          <w:sz w:val="28"/>
          <w:szCs w:val="28"/>
        </w:rPr>
        <w:t>обучения по</w:t>
      </w:r>
      <w:proofErr w:type="gramEnd"/>
      <w:r w:rsidRPr="00651238">
        <w:rPr>
          <w:sz w:val="28"/>
          <w:szCs w:val="28"/>
        </w:rPr>
        <w:t xml:space="preserve"> своему режиму похожа на вашу учебу в школе. Можно учиться в очно-заочной или заочной форме. В этом случае занятия проводятся либо вечерами, или один раз в неделю, или вообще основаны на самоподготовке учащегося. Такие формы обучения </w:t>
      </w:r>
      <w:r w:rsidRPr="00651238">
        <w:rPr>
          <w:sz w:val="28"/>
          <w:szCs w:val="28"/>
        </w:rPr>
        <w:lastRenderedPageBreak/>
        <w:t>подходят в первую очередь тем, кто решил пойти работать и совмещать работу с обучением. Образование можно получить также в форме экстерната: экстерн самостоятельно изучает учебный материал в соответствии с утвержденными программами и проходит аттестацию (сдает экзамены и зачеты), при этом может быть составлена индивидуальная программа освоения материала. Современные информационные технологии позволяют получать образование и в форме дистанционного обучения. Прием в учебные заведения профессионального образования производится, как правило, на условиях конкурсного отбора.</w:t>
      </w:r>
    </w:p>
    <w:p w:rsidR="006A4CDF" w:rsidRPr="00651238" w:rsidRDefault="006A4CDF" w:rsidP="001F6C74">
      <w:pPr>
        <w:pStyle w:val="a3"/>
        <w:shd w:val="clear" w:color="auto" w:fill="FFFFFF"/>
        <w:spacing w:before="0" w:beforeAutospacing="0" w:after="0" w:afterAutospacing="0" w:line="360" w:lineRule="auto"/>
        <w:ind w:firstLine="709"/>
        <w:jc w:val="both"/>
        <w:rPr>
          <w:sz w:val="28"/>
          <w:szCs w:val="28"/>
        </w:rPr>
      </w:pPr>
      <w:r w:rsidRPr="001F6C74">
        <w:rPr>
          <w:b/>
          <w:sz w:val="28"/>
          <w:szCs w:val="28"/>
        </w:rPr>
        <w:t>Что нужно знать об образовательном учреждении, в которое собираешься поступать?</w:t>
      </w:r>
      <w:r w:rsidRPr="00651238">
        <w:rPr>
          <w:sz w:val="28"/>
          <w:szCs w:val="28"/>
        </w:rPr>
        <w:t xml:space="preserve"> Всю информацию о самом образовательном учреждении, правилах поступления и порядке подачи документов вы можете получить в приемной комиссии этого учебного заведения.</w:t>
      </w:r>
    </w:p>
    <w:p w:rsidR="006A4CDF" w:rsidRPr="00651238" w:rsidRDefault="006A4CDF" w:rsidP="001F6C74">
      <w:pPr>
        <w:pStyle w:val="a3"/>
        <w:shd w:val="clear" w:color="auto" w:fill="FFFFFF"/>
        <w:spacing w:before="0" w:beforeAutospacing="0" w:after="0" w:afterAutospacing="0" w:line="360" w:lineRule="auto"/>
        <w:ind w:firstLine="709"/>
        <w:jc w:val="both"/>
        <w:rPr>
          <w:sz w:val="28"/>
          <w:szCs w:val="28"/>
        </w:rPr>
      </w:pPr>
      <w:r w:rsidRPr="00651238">
        <w:rPr>
          <w:sz w:val="28"/>
          <w:szCs w:val="28"/>
        </w:rPr>
        <w:t xml:space="preserve">Во-первых, учреждение должно иметь лицензию на </w:t>
      </w:r>
      <w:proofErr w:type="gramStart"/>
      <w:r w:rsidRPr="00651238">
        <w:rPr>
          <w:sz w:val="28"/>
          <w:szCs w:val="28"/>
        </w:rPr>
        <w:t>право ведения</w:t>
      </w:r>
      <w:proofErr w:type="gramEnd"/>
      <w:r w:rsidRPr="00651238">
        <w:rPr>
          <w:sz w:val="28"/>
          <w:szCs w:val="28"/>
        </w:rPr>
        <w:t xml:space="preserve"> образовательной деятельности, которая выдается органами управления образованием. Получение лицензии предполагает, что в учебном заведении созданы нормальные условия для обучения, выполняются санитарные и другие нормы, есть педагогический коллектив, преподаватели которого имеют необходимую квалификацию.</w:t>
      </w:r>
    </w:p>
    <w:p w:rsidR="006A4CDF" w:rsidRPr="00651238" w:rsidRDefault="006A4CDF" w:rsidP="001F6C74">
      <w:pPr>
        <w:pStyle w:val="a3"/>
        <w:shd w:val="clear" w:color="auto" w:fill="FFFFFF"/>
        <w:spacing w:before="0" w:beforeAutospacing="0" w:after="0" w:afterAutospacing="0" w:line="360" w:lineRule="auto"/>
        <w:ind w:firstLine="709"/>
        <w:jc w:val="both"/>
        <w:rPr>
          <w:sz w:val="28"/>
          <w:szCs w:val="28"/>
        </w:rPr>
      </w:pPr>
      <w:r w:rsidRPr="00651238">
        <w:rPr>
          <w:sz w:val="28"/>
          <w:szCs w:val="28"/>
        </w:rPr>
        <w:t>Во-вторых, следует уточнить, статус государственного или негосударственного образовательного учреждения имеет это учебное заведение. Государственные учебные заведения финансируются (полностью или частично) из государственного бюджета и обязаны на конкурсной основе предоставлять бюджетные места — в случае успешной сдачи вступительных экзаменов обучение для студента будет бесплатным. Набор дисциплин вступительных экзаменов (что сдавать) и проходной бал (как хорошо нужно сдать экзамены) устанавливаются учебным заведением.</w:t>
      </w:r>
    </w:p>
    <w:p w:rsidR="006A4CDF" w:rsidRPr="00651238" w:rsidRDefault="006A4CDF" w:rsidP="001F6C74">
      <w:pPr>
        <w:pStyle w:val="a3"/>
        <w:shd w:val="clear" w:color="auto" w:fill="FFFFFF"/>
        <w:spacing w:before="0" w:beforeAutospacing="0" w:after="0" w:afterAutospacing="0" w:line="360" w:lineRule="auto"/>
        <w:ind w:firstLine="709"/>
        <w:jc w:val="both"/>
        <w:rPr>
          <w:sz w:val="28"/>
          <w:szCs w:val="28"/>
        </w:rPr>
      </w:pPr>
      <w:r w:rsidRPr="00651238">
        <w:rPr>
          <w:sz w:val="28"/>
          <w:szCs w:val="28"/>
        </w:rPr>
        <w:t xml:space="preserve">Государственное образовательное учреждение может оказывать и платные образовательные услуги. В этом случае студент или его родители, если студенту не исполнилось 18 лет, заключают с учебным заведением </w:t>
      </w:r>
      <w:r w:rsidRPr="00651238">
        <w:rPr>
          <w:sz w:val="28"/>
          <w:szCs w:val="28"/>
        </w:rPr>
        <w:lastRenderedPageBreak/>
        <w:t>договор об оказании образовательных услуг и оплачивают обучение учащегося. Аналогичный договор заключается и при поступлении в негосударственные образовательные учреждения. Нужно ли в этом случае сдавать вступительные экзамены, сколько будет стоить ваше обучение — эти вопросы решаются учебным заведением.</w:t>
      </w:r>
    </w:p>
    <w:p w:rsidR="006A4CDF" w:rsidRPr="00651238" w:rsidRDefault="006A4CDF" w:rsidP="001F6C74">
      <w:pPr>
        <w:pStyle w:val="a3"/>
        <w:shd w:val="clear" w:color="auto" w:fill="FFFFFF"/>
        <w:spacing w:before="0" w:beforeAutospacing="0" w:after="0" w:afterAutospacing="0" w:line="360" w:lineRule="auto"/>
        <w:ind w:firstLine="709"/>
        <w:jc w:val="both"/>
        <w:rPr>
          <w:color w:val="666666"/>
          <w:sz w:val="28"/>
          <w:szCs w:val="28"/>
        </w:rPr>
      </w:pPr>
      <w:r w:rsidRPr="00651238">
        <w:rPr>
          <w:sz w:val="28"/>
          <w:szCs w:val="28"/>
        </w:rPr>
        <w:t>В-третьих, стоит поинтересоваться, какой диплом вы получите по окончании учебы. Государственный диплом (или диплом государственного образца) соответствует существующим государственным образовательным стандартам (в противном случае диплом не подтверждает полученного вами образования!). Такой диплом имеют право выдавать только те учебные заведения, которые имеют свидетельство о государственной аккредитации, т. е. успешно прошли аттестацию и дают действительно качественное образование</w:t>
      </w:r>
      <w:r w:rsidRPr="00651238">
        <w:rPr>
          <w:color w:val="666666"/>
          <w:sz w:val="28"/>
          <w:szCs w:val="28"/>
        </w:rPr>
        <w:t>.</w:t>
      </w:r>
    </w:p>
    <w:p w:rsidR="001F6C74" w:rsidRDefault="00651238" w:rsidP="001F6C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51238">
        <w:rPr>
          <w:rFonts w:ascii="Times New Roman" w:eastAsia="Times New Roman" w:hAnsi="Times New Roman" w:cs="Times New Roman"/>
          <w:sz w:val="28"/>
          <w:szCs w:val="28"/>
          <w:lang w:eastAsia="ru-RU"/>
        </w:rPr>
        <w:t xml:space="preserve">Поставленная Правительством Российской Федерации задача перехода к демократическому и правовому государству усиливает роль образования в современном обществе. </w:t>
      </w:r>
      <w:r w:rsidRPr="001F6C74">
        <w:rPr>
          <w:rFonts w:ascii="Times New Roman" w:eastAsia="Times New Roman" w:hAnsi="Times New Roman" w:cs="Times New Roman"/>
          <w:sz w:val="28"/>
          <w:szCs w:val="28"/>
          <w:lang w:eastAsia="ru-RU"/>
        </w:rPr>
        <w:t>Государственные гарантии</w:t>
      </w:r>
      <w:r w:rsidRPr="00651238">
        <w:rPr>
          <w:rFonts w:ascii="Times New Roman" w:eastAsia="Times New Roman" w:hAnsi="Times New Roman" w:cs="Times New Roman"/>
          <w:sz w:val="28"/>
          <w:szCs w:val="28"/>
          <w:lang w:eastAsia="ru-RU"/>
        </w:rPr>
        <w:t xml:space="preserve"> в получении образования позволяют установить социальную справедливость и определяются Конституцией Российской Федерации. Конституция Российской Федерации устанавливает и гарантирует право на образование, которое является одним из важнейших прав человека. Однако это право должно быть подкреплено соответствующими государственными гарантиями на получение образования. </w:t>
      </w:r>
    </w:p>
    <w:p w:rsidR="001F6C74" w:rsidRDefault="00651238" w:rsidP="001F6C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F6C74">
        <w:rPr>
          <w:rFonts w:ascii="Times New Roman" w:eastAsia="Times New Roman" w:hAnsi="Times New Roman" w:cs="Times New Roman"/>
          <w:b/>
          <w:sz w:val="28"/>
          <w:szCs w:val="28"/>
          <w:lang w:eastAsia="ru-RU"/>
        </w:rPr>
        <w:t>Основное назначение государственных гарантий</w:t>
      </w:r>
      <w:r w:rsidRPr="00651238">
        <w:rPr>
          <w:rFonts w:ascii="Times New Roman" w:eastAsia="Times New Roman" w:hAnsi="Times New Roman" w:cs="Times New Roman"/>
          <w:sz w:val="28"/>
          <w:szCs w:val="28"/>
          <w:lang w:eastAsia="ru-RU"/>
        </w:rPr>
        <w:t xml:space="preserve"> заключается в том, чтобы обеспечить гражданам Российской Федерации фактическую возможность использовать права и свободы. Существует и гарантируется государством равенство прав всех граждан на получение образования путем создания соответствующих социальных и экономических условий и системы образования. </w:t>
      </w:r>
      <w:proofErr w:type="gramStart"/>
      <w:r w:rsidRPr="00651238">
        <w:rPr>
          <w:rFonts w:ascii="Times New Roman" w:eastAsia="Times New Roman" w:hAnsi="Times New Roman" w:cs="Times New Roman"/>
          <w:sz w:val="28"/>
          <w:szCs w:val="28"/>
          <w:lang w:eastAsia="ru-RU"/>
        </w:rPr>
        <w:t xml:space="preserve">Закон «Об образовании» гарантирует возможность получения образования всем гражданам России независимо от расы, пола, языка, места жительства, происхождения, убеждений, религиозных верований, возраста, </w:t>
      </w:r>
      <w:r w:rsidRPr="00651238">
        <w:rPr>
          <w:rFonts w:ascii="Times New Roman" w:eastAsia="Times New Roman" w:hAnsi="Times New Roman" w:cs="Times New Roman"/>
          <w:sz w:val="28"/>
          <w:szCs w:val="28"/>
          <w:lang w:eastAsia="ru-RU"/>
        </w:rPr>
        <w:lastRenderedPageBreak/>
        <w:t>состояния здоровья, должностного, социального и имущественного положения, наличия судимости.</w:t>
      </w:r>
      <w:proofErr w:type="gramEnd"/>
    </w:p>
    <w:p w:rsidR="00651238" w:rsidRPr="00651238" w:rsidRDefault="001F6C74" w:rsidP="001F6C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51238">
        <w:rPr>
          <w:rFonts w:ascii="Times New Roman" w:eastAsia="Times New Roman" w:hAnsi="Times New Roman" w:cs="Times New Roman"/>
          <w:sz w:val="28"/>
          <w:szCs w:val="28"/>
          <w:lang w:eastAsia="ru-RU"/>
        </w:rPr>
        <w:t xml:space="preserve"> </w:t>
      </w:r>
      <w:proofErr w:type="gramStart"/>
      <w:r w:rsidR="00651238" w:rsidRPr="00651238">
        <w:rPr>
          <w:rFonts w:ascii="Times New Roman" w:eastAsia="Times New Roman" w:hAnsi="Times New Roman" w:cs="Times New Roman"/>
          <w:sz w:val="28"/>
          <w:szCs w:val="28"/>
          <w:lang w:eastAsia="ru-RU"/>
        </w:rPr>
        <w:t>Система образования, созданная государством обеспечивает</w:t>
      </w:r>
      <w:proofErr w:type="gramEnd"/>
      <w:r w:rsidR="00651238" w:rsidRPr="00651238">
        <w:rPr>
          <w:rFonts w:ascii="Times New Roman" w:eastAsia="Times New Roman" w:hAnsi="Times New Roman" w:cs="Times New Roman"/>
          <w:sz w:val="28"/>
          <w:szCs w:val="28"/>
          <w:lang w:eastAsia="ru-RU"/>
        </w:rPr>
        <w:t xml:space="preserve"> бесплатность и общедоступность основных видов образования, а также на конкурсной основе бесплатность среднего профессионального и высшего образования. Также государство гарантирует получение образования гражданами с отклонениями в развитии. Все иностранные граждане, которые поживают на территории Российской Федерации, пользуются правом на получение образования наравне с россиянами.</w:t>
      </w:r>
    </w:p>
    <w:p w:rsidR="00651238" w:rsidRPr="00651238" w:rsidRDefault="00651238" w:rsidP="001F6C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F6C74">
        <w:rPr>
          <w:rFonts w:ascii="Times New Roman" w:eastAsia="Times New Roman" w:hAnsi="Times New Roman" w:cs="Times New Roman"/>
          <w:b/>
          <w:sz w:val="28"/>
          <w:szCs w:val="28"/>
          <w:lang w:eastAsia="ru-RU"/>
        </w:rPr>
        <w:t>Государственные гарантии</w:t>
      </w:r>
      <w:r w:rsidRPr="00651238">
        <w:rPr>
          <w:rFonts w:ascii="Times New Roman" w:eastAsia="Times New Roman" w:hAnsi="Times New Roman" w:cs="Times New Roman"/>
          <w:sz w:val="28"/>
          <w:szCs w:val="28"/>
          <w:lang w:eastAsia="ru-RU"/>
        </w:rPr>
        <w:t xml:space="preserve"> направлены на создание средств и условий, которые позволят обеспечить всестороннюю охрану права и фактическую реализацию права на образования для всех и для каждого.</w:t>
      </w:r>
    </w:p>
    <w:p w:rsidR="00651238" w:rsidRPr="00651238" w:rsidRDefault="00651238" w:rsidP="001F6C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51238">
        <w:rPr>
          <w:rFonts w:ascii="Times New Roman" w:eastAsia="Times New Roman" w:hAnsi="Times New Roman" w:cs="Times New Roman"/>
          <w:sz w:val="28"/>
          <w:szCs w:val="28"/>
          <w:lang w:eastAsia="ru-RU"/>
        </w:rPr>
        <w:t>В условиях многонационального государства интересы различных социальных слоев в области образования могут быть обеспечены только с помощью дополнения и развития федеральных норм и гарантий региональными, которые должны разрабатываться с учетом национальных и социальных особенностей.</w:t>
      </w:r>
    </w:p>
    <w:p w:rsidR="00651238" w:rsidRPr="00A222EA" w:rsidRDefault="001F6C74" w:rsidP="001F6C74">
      <w:pPr>
        <w:pStyle w:val="a3"/>
        <w:shd w:val="clear" w:color="auto" w:fill="FFFFFF"/>
        <w:spacing w:before="0" w:beforeAutospacing="0" w:after="0" w:afterAutospacing="0" w:line="360" w:lineRule="auto"/>
        <w:ind w:firstLine="709"/>
        <w:jc w:val="both"/>
        <w:rPr>
          <w:b/>
          <w:sz w:val="27"/>
          <w:szCs w:val="27"/>
        </w:rPr>
      </w:pPr>
      <w:r w:rsidRPr="00A222EA">
        <w:rPr>
          <w:b/>
          <w:sz w:val="27"/>
          <w:szCs w:val="27"/>
        </w:rPr>
        <w:t>Домашнее задание</w:t>
      </w:r>
    </w:p>
    <w:p w:rsidR="001F6C74" w:rsidRPr="00A222EA" w:rsidRDefault="001F6C74" w:rsidP="001F6C74">
      <w:pPr>
        <w:pStyle w:val="a3"/>
        <w:shd w:val="clear" w:color="auto" w:fill="FFFFFF"/>
        <w:spacing w:before="0" w:beforeAutospacing="0" w:after="0" w:afterAutospacing="0" w:line="360" w:lineRule="auto"/>
        <w:ind w:firstLine="709"/>
        <w:jc w:val="both"/>
        <w:rPr>
          <w:b/>
          <w:sz w:val="27"/>
          <w:szCs w:val="27"/>
        </w:rPr>
      </w:pPr>
      <w:r w:rsidRPr="00A222EA">
        <w:rPr>
          <w:b/>
          <w:sz w:val="27"/>
          <w:szCs w:val="27"/>
        </w:rPr>
        <w:t xml:space="preserve">Изучите материалы теста и письменно ответьте на </w:t>
      </w:r>
      <w:r w:rsidR="00A222EA" w:rsidRPr="00A222EA">
        <w:rPr>
          <w:b/>
          <w:sz w:val="27"/>
          <w:szCs w:val="27"/>
        </w:rPr>
        <w:t>вопросы</w:t>
      </w:r>
    </w:p>
    <w:p w:rsidR="001F6C74" w:rsidRPr="00A222EA" w:rsidRDefault="001F6C74" w:rsidP="00A222EA">
      <w:pPr>
        <w:pStyle w:val="a3"/>
        <w:shd w:val="clear" w:color="auto" w:fill="FFFFFF"/>
        <w:spacing w:before="0" w:beforeAutospacing="0" w:after="0" w:afterAutospacing="0" w:line="360" w:lineRule="auto"/>
        <w:ind w:firstLine="709"/>
        <w:jc w:val="center"/>
        <w:rPr>
          <w:b/>
          <w:sz w:val="27"/>
          <w:szCs w:val="27"/>
        </w:rPr>
      </w:pPr>
      <w:r w:rsidRPr="00A222EA">
        <w:rPr>
          <w:b/>
          <w:sz w:val="27"/>
          <w:szCs w:val="27"/>
        </w:rPr>
        <w:t>Контрольные вопросы</w:t>
      </w:r>
    </w:p>
    <w:p w:rsidR="001F6C74" w:rsidRPr="00A222EA" w:rsidRDefault="00A222EA" w:rsidP="001F6C74">
      <w:pPr>
        <w:pStyle w:val="a3"/>
        <w:numPr>
          <w:ilvl w:val="0"/>
          <w:numId w:val="1"/>
        </w:numPr>
        <w:shd w:val="clear" w:color="auto" w:fill="FFFFFF"/>
        <w:spacing w:before="0" w:beforeAutospacing="0" w:after="0" w:afterAutospacing="0" w:line="360" w:lineRule="auto"/>
        <w:jc w:val="both"/>
        <w:rPr>
          <w:sz w:val="27"/>
          <w:szCs w:val="27"/>
        </w:rPr>
      </w:pPr>
      <w:r w:rsidRPr="00A222EA">
        <w:rPr>
          <w:sz w:val="27"/>
          <w:szCs w:val="27"/>
        </w:rPr>
        <w:t>Какова роль образования в жизни  человека?</w:t>
      </w:r>
    </w:p>
    <w:p w:rsidR="00A222EA" w:rsidRPr="00A222EA" w:rsidRDefault="00A222EA" w:rsidP="001F6C74">
      <w:pPr>
        <w:pStyle w:val="a3"/>
        <w:numPr>
          <w:ilvl w:val="0"/>
          <w:numId w:val="1"/>
        </w:numPr>
        <w:shd w:val="clear" w:color="auto" w:fill="FFFFFF"/>
        <w:spacing w:before="0" w:beforeAutospacing="0" w:after="0" w:afterAutospacing="0" w:line="360" w:lineRule="auto"/>
        <w:jc w:val="both"/>
        <w:rPr>
          <w:sz w:val="27"/>
          <w:szCs w:val="27"/>
        </w:rPr>
      </w:pPr>
      <w:r w:rsidRPr="00A222EA">
        <w:rPr>
          <w:sz w:val="27"/>
          <w:szCs w:val="27"/>
        </w:rPr>
        <w:t xml:space="preserve">Назовите уровни образования? Чем подтверждается окончание определенного образовательного уровня? Какие документы об образование уже имеете вы? </w:t>
      </w:r>
    </w:p>
    <w:p w:rsidR="00A222EA" w:rsidRPr="00A222EA" w:rsidRDefault="00A222EA" w:rsidP="001F6C74">
      <w:pPr>
        <w:pStyle w:val="a3"/>
        <w:numPr>
          <w:ilvl w:val="0"/>
          <w:numId w:val="1"/>
        </w:numPr>
        <w:shd w:val="clear" w:color="auto" w:fill="FFFFFF"/>
        <w:spacing w:before="0" w:beforeAutospacing="0" w:after="0" w:afterAutospacing="0" w:line="360" w:lineRule="auto"/>
        <w:jc w:val="both"/>
        <w:rPr>
          <w:sz w:val="27"/>
          <w:szCs w:val="27"/>
        </w:rPr>
      </w:pPr>
      <w:r w:rsidRPr="00A222EA">
        <w:rPr>
          <w:sz w:val="27"/>
          <w:szCs w:val="27"/>
        </w:rPr>
        <w:t xml:space="preserve">Какие на ваш взгляд есть положительные и отрицательные стороны дистанционного образования? </w:t>
      </w:r>
    </w:p>
    <w:p w:rsidR="00A222EA" w:rsidRPr="00A222EA" w:rsidRDefault="00A222EA" w:rsidP="001F6C74">
      <w:pPr>
        <w:pStyle w:val="a3"/>
        <w:numPr>
          <w:ilvl w:val="0"/>
          <w:numId w:val="1"/>
        </w:numPr>
        <w:shd w:val="clear" w:color="auto" w:fill="FFFFFF"/>
        <w:spacing w:before="0" w:beforeAutospacing="0" w:after="0" w:afterAutospacing="0" w:line="360" w:lineRule="auto"/>
        <w:jc w:val="both"/>
        <w:rPr>
          <w:sz w:val="27"/>
          <w:szCs w:val="27"/>
        </w:rPr>
      </w:pPr>
      <w:r w:rsidRPr="00A222EA">
        <w:rPr>
          <w:sz w:val="27"/>
          <w:szCs w:val="27"/>
        </w:rPr>
        <w:t>Назовите гарантии государства в сфере образования?</w:t>
      </w:r>
    </w:p>
    <w:p w:rsidR="00995C6F" w:rsidRPr="00995C6F" w:rsidRDefault="00995C6F">
      <w:pPr>
        <w:spacing w:after="0" w:line="360" w:lineRule="auto"/>
        <w:ind w:firstLine="709"/>
        <w:jc w:val="both"/>
        <w:rPr>
          <w:sz w:val="28"/>
          <w:szCs w:val="28"/>
        </w:rPr>
      </w:pPr>
    </w:p>
    <w:sectPr w:rsidR="00995C6F" w:rsidRPr="00995C6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19" w:rsidRDefault="002B1E19" w:rsidP="002B1E19">
      <w:pPr>
        <w:spacing w:after="0" w:line="240" w:lineRule="auto"/>
      </w:pPr>
      <w:r>
        <w:separator/>
      </w:r>
    </w:p>
  </w:endnote>
  <w:endnote w:type="continuationSeparator" w:id="0">
    <w:p w:rsidR="002B1E19" w:rsidRDefault="002B1E19" w:rsidP="002B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324164"/>
      <w:docPartObj>
        <w:docPartGallery w:val="Page Numbers (Bottom of Page)"/>
        <w:docPartUnique/>
      </w:docPartObj>
    </w:sdtPr>
    <w:sdtContent>
      <w:p w:rsidR="002B1E19" w:rsidRDefault="002B1E19">
        <w:pPr>
          <w:pStyle w:val="a6"/>
          <w:jc w:val="center"/>
        </w:pPr>
        <w:r>
          <w:fldChar w:fldCharType="begin"/>
        </w:r>
        <w:r>
          <w:instrText>PAGE   \* MERGEFORMAT</w:instrText>
        </w:r>
        <w:r>
          <w:fldChar w:fldCharType="separate"/>
        </w:r>
        <w:r w:rsidR="00612D41">
          <w:rPr>
            <w:noProof/>
          </w:rPr>
          <w:t>1</w:t>
        </w:r>
        <w:r>
          <w:fldChar w:fldCharType="end"/>
        </w:r>
      </w:p>
    </w:sdtContent>
  </w:sdt>
  <w:p w:rsidR="002B1E19" w:rsidRDefault="002B1E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19" w:rsidRDefault="002B1E19" w:rsidP="002B1E19">
      <w:pPr>
        <w:spacing w:after="0" w:line="240" w:lineRule="auto"/>
      </w:pPr>
      <w:r>
        <w:separator/>
      </w:r>
    </w:p>
  </w:footnote>
  <w:footnote w:type="continuationSeparator" w:id="0">
    <w:p w:rsidR="002B1E19" w:rsidRDefault="002B1E19" w:rsidP="002B1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F0432"/>
    <w:multiLevelType w:val="hybridMultilevel"/>
    <w:tmpl w:val="54B62706"/>
    <w:lvl w:ilvl="0" w:tplc="3E409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A162C0"/>
    <w:multiLevelType w:val="hybridMultilevel"/>
    <w:tmpl w:val="BF6C2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F9"/>
    <w:rsid w:val="00057B56"/>
    <w:rsid w:val="001C1AD7"/>
    <w:rsid w:val="001F6C74"/>
    <w:rsid w:val="002B1E19"/>
    <w:rsid w:val="00612D41"/>
    <w:rsid w:val="00651238"/>
    <w:rsid w:val="006944BA"/>
    <w:rsid w:val="006A4CDF"/>
    <w:rsid w:val="00995C6F"/>
    <w:rsid w:val="009B2904"/>
    <w:rsid w:val="00A222EA"/>
    <w:rsid w:val="00B421F9"/>
    <w:rsid w:val="00DA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5C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B1E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1E19"/>
  </w:style>
  <w:style w:type="paragraph" w:styleId="a6">
    <w:name w:val="footer"/>
    <w:basedOn w:val="a"/>
    <w:link w:val="a7"/>
    <w:uiPriority w:val="99"/>
    <w:unhideWhenUsed/>
    <w:rsid w:val="002B1E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1E19"/>
  </w:style>
  <w:style w:type="character" w:customStyle="1" w:styleId="FontStyle13">
    <w:name w:val="Font Style13"/>
    <w:rsid w:val="00DA67AC"/>
    <w:rPr>
      <w:rFonts w:ascii="Times New Roman" w:hAnsi="Times New Roman" w:cs="Times New Roman"/>
      <w:sz w:val="26"/>
      <w:szCs w:val="26"/>
    </w:rPr>
  </w:style>
  <w:style w:type="character" w:customStyle="1" w:styleId="FontStyle14">
    <w:name w:val="Font Style14"/>
    <w:rsid w:val="00DA67AC"/>
    <w:rPr>
      <w:rFonts w:ascii="Times New Roman" w:hAnsi="Times New Roman" w:cs="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5C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B1E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1E19"/>
  </w:style>
  <w:style w:type="paragraph" w:styleId="a6">
    <w:name w:val="footer"/>
    <w:basedOn w:val="a"/>
    <w:link w:val="a7"/>
    <w:uiPriority w:val="99"/>
    <w:unhideWhenUsed/>
    <w:rsid w:val="002B1E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1E19"/>
  </w:style>
  <w:style w:type="character" w:customStyle="1" w:styleId="FontStyle13">
    <w:name w:val="Font Style13"/>
    <w:rsid w:val="00DA67AC"/>
    <w:rPr>
      <w:rFonts w:ascii="Times New Roman" w:hAnsi="Times New Roman" w:cs="Times New Roman"/>
      <w:sz w:val="26"/>
      <w:szCs w:val="26"/>
    </w:rPr>
  </w:style>
  <w:style w:type="character" w:customStyle="1" w:styleId="FontStyle14">
    <w:name w:val="Font Style14"/>
    <w:rsid w:val="00DA67AC"/>
    <w:rPr>
      <w:rFonts w:ascii="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4487">
      <w:bodyDiv w:val="1"/>
      <w:marLeft w:val="0"/>
      <w:marRight w:val="0"/>
      <w:marTop w:val="0"/>
      <w:marBottom w:val="0"/>
      <w:divBdr>
        <w:top w:val="none" w:sz="0" w:space="0" w:color="auto"/>
        <w:left w:val="none" w:sz="0" w:space="0" w:color="auto"/>
        <w:bottom w:val="none" w:sz="0" w:space="0" w:color="auto"/>
        <w:right w:val="none" w:sz="0" w:space="0" w:color="auto"/>
      </w:divBdr>
    </w:div>
    <w:div w:id="1274097908">
      <w:bodyDiv w:val="1"/>
      <w:marLeft w:val="0"/>
      <w:marRight w:val="0"/>
      <w:marTop w:val="0"/>
      <w:marBottom w:val="0"/>
      <w:divBdr>
        <w:top w:val="none" w:sz="0" w:space="0" w:color="auto"/>
        <w:left w:val="none" w:sz="0" w:space="0" w:color="auto"/>
        <w:bottom w:val="none" w:sz="0" w:space="0" w:color="auto"/>
        <w:right w:val="none" w:sz="0" w:space="0" w:color="auto"/>
      </w:divBdr>
      <w:divsChild>
        <w:div w:id="1879589496">
          <w:marLeft w:val="0"/>
          <w:marRight w:val="0"/>
          <w:marTop w:val="0"/>
          <w:marBottom w:val="0"/>
          <w:divBdr>
            <w:top w:val="none" w:sz="0" w:space="0" w:color="auto"/>
            <w:left w:val="none" w:sz="0" w:space="0" w:color="auto"/>
            <w:bottom w:val="none" w:sz="0" w:space="0" w:color="auto"/>
            <w:right w:val="none" w:sz="0" w:space="0" w:color="auto"/>
          </w:divBdr>
        </w:div>
        <w:div w:id="117837490">
          <w:marLeft w:val="0"/>
          <w:marRight w:val="0"/>
          <w:marTop w:val="0"/>
          <w:marBottom w:val="0"/>
          <w:divBdr>
            <w:top w:val="none" w:sz="0" w:space="0" w:color="auto"/>
            <w:left w:val="none" w:sz="0" w:space="0" w:color="auto"/>
            <w:bottom w:val="none" w:sz="0" w:space="0" w:color="auto"/>
            <w:right w:val="none" w:sz="0" w:space="0" w:color="auto"/>
          </w:divBdr>
        </w:div>
        <w:div w:id="1172257739">
          <w:marLeft w:val="0"/>
          <w:marRight w:val="0"/>
          <w:marTop w:val="0"/>
          <w:marBottom w:val="0"/>
          <w:divBdr>
            <w:top w:val="none" w:sz="0" w:space="0" w:color="auto"/>
            <w:left w:val="none" w:sz="0" w:space="0" w:color="auto"/>
            <w:bottom w:val="none" w:sz="0" w:space="0" w:color="auto"/>
            <w:right w:val="none" w:sz="0" w:space="0" w:color="auto"/>
          </w:divBdr>
        </w:div>
        <w:div w:id="1934895874">
          <w:marLeft w:val="0"/>
          <w:marRight w:val="0"/>
          <w:marTop w:val="0"/>
          <w:marBottom w:val="0"/>
          <w:divBdr>
            <w:top w:val="none" w:sz="0" w:space="0" w:color="auto"/>
            <w:left w:val="none" w:sz="0" w:space="0" w:color="auto"/>
            <w:bottom w:val="none" w:sz="0" w:space="0" w:color="auto"/>
            <w:right w:val="none" w:sz="0" w:space="0" w:color="auto"/>
          </w:divBdr>
        </w:div>
        <w:div w:id="1889493067">
          <w:marLeft w:val="0"/>
          <w:marRight w:val="0"/>
          <w:marTop w:val="0"/>
          <w:marBottom w:val="0"/>
          <w:divBdr>
            <w:top w:val="none" w:sz="0" w:space="0" w:color="auto"/>
            <w:left w:val="none" w:sz="0" w:space="0" w:color="auto"/>
            <w:bottom w:val="none" w:sz="0" w:space="0" w:color="auto"/>
            <w:right w:val="none" w:sz="0" w:space="0" w:color="auto"/>
          </w:divBdr>
        </w:div>
      </w:divsChild>
    </w:div>
    <w:div w:id="19664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tukhtarova@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id13492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cp:lastPrinted>2020-10-26T14:42:00Z</cp:lastPrinted>
  <dcterms:created xsi:type="dcterms:W3CDTF">2020-12-06T09:20:00Z</dcterms:created>
  <dcterms:modified xsi:type="dcterms:W3CDTF">2020-12-06T09:56:00Z</dcterms:modified>
</cp:coreProperties>
</file>