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765AF7" w:rsidRDefault="001211FE" w:rsidP="003D2300">
      <w:pPr>
        <w:ind w:firstLine="709"/>
        <w:rPr>
          <w:rFonts w:ascii="Times New Roman" w:hAnsi="Times New Roman" w:cs="Times New Roman"/>
          <w:szCs w:val="24"/>
        </w:rPr>
      </w:pPr>
      <w:r w:rsidRPr="00765AF7">
        <w:rPr>
          <w:rFonts w:ascii="Times New Roman" w:hAnsi="Times New Roman" w:cs="Times New Roman"/>
          <w:szCs w:val="24"/>
        </w:rPr>
        <w:t>Учебная дисциплина: МДК 03.03 Безопасность функционирования информационных систем</w:t>
      </w:r>
    </w:p>
    <w:p w:rsidR="001211FE" w:rsidRPr="00765AF7" w:rsidRDefault="001211FE" w:rsidP="003D2300">
      <w:pPr>
        <w:ind w:firstLine="709"/>
        <w:rPr>
          <w:rFonts w:ascii="Times New Roman" w:hAnsi="Times New Roman" w:cs="Times New Roman"/>
          <w:szCs w:val="24"/>
        </w:rPr>
      </w:pPr>
      <w:r w:rsidRPr="00765AF7">
        <w:rPr>
          <w:rFonts w:ascii="Times New Roman" w:hAnsi="Times New Roman" w:cs="Times New Roman"/>
          <w:szCs w:val="24"/>
        </w:rPr>
        <w:t xml:space="preserve">Дата </w:t>
      </w:r>
      <w:r w:rsidR="006C1DAB" w:rsidRPr="00765AF7">
        <w:rPr>
          <w:rFonts w:ascii="Times New Roman" w:hAnsi="Times New Roman" w:cs="Times New Roman"/>
          <w:szCs w:val="24"/>
        </w:rPr>
        <w:t>0</w:t>
      </w:r>
      <w:r w:rsidR="00765AF7" w:rsidRPr="00765AF7">
        <w:rPr>
          <w:rFonts w:ascii="Times New Roman" w:hAnsi="Times New Roman" w:cs="Times New Roman"/>
          <w:szCs w:val="24"/>
        </w:rPr>
        <w:t>7</w:t>
      </w:r>
      <w:r w:rsidR="006C1DAB" w:rsidRPr="00765AF7">
        <w:rPr>
          <w:rFonts w:ascii="Times New Roman" w:hAnsi="Times New Roman" w:cs="Times New Roman"/>
          <w:szCs w:val="24"/>
        </w:rPr>
        <w:t xml:space="preserve"> декабря</w:t>
      </w:r>
      <w:r w:rsidRPr="00765AF7">
        <w:rPr>
          <w:rFonts w:ascii="Times New Roman" w:hAnsi="Times New Roman" w:cs="Times New Roman"/>
          <w:szCs w:val="24"/>
        </w:rPr>
        <w:t xml:space="preserve"> 2020 г.</w:t>
      </w:r>
    </w:p>
    <w:p w:rsidR="001211FE" w:rsidRPr="00765AF7" w:rsidRDefault="001211FE" w:rsidP="003D2300">
      <w:pPr>
        <w:ind w:firstLine="709"/>
        <w:rPr>
          <w:rFonts w:ascii="Times New Roman" w:hAnsi="Times New Roman" w:cs="Times New Roman"/>
          <w:szCs w:val="24"/>
        </w:rPr>
      </w:pPr>
      <w:r w:rsidRPr="00765AF7">
        <w:rPr>
          <w:rFonts w:ascii="Times New Roman" w:hAnsi="Times New Roman" w:cs="Times New Roman"/>
          <w:szCs w:val="24"/>
        </w:rPr>
        <w:t>Группа 41-сса по специальности 09.02.06 Сетевое и системное  администрирование</w:t>
      </w:r>
    </w:p>
    <w:p w:rsidR="00765AF7" w:rsidRPr="00765AF7" w:rsidRDefault="006C1DAB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bidi="en-US"/>
        </w:rPr>
      </w:pPr>
      <w:r w:rsidRPr="00765AF7">
        <w:rPr>
          <w:rFonts w:ascii="Times New Roman" w:hAnsi="Times New Roman" w:cs="Times New Roman"/>
          <w:szCs w:val="24"/>
        </w:rPr>
        <w:t xml:space="preserve">Тема урока: </w:t>
      </w:r>
      <w:r w:rsidR="00765AF7" w:rsidRPr="00765A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Обеспечение защиты корпоративной информационной сети  от атак на информационные сервисы</w:t>
      </w:r>
    </w:p>
    <w:p w:rsidR="00880885" w:rsidRPr="00765AF7" w:rsidRDefault="00880885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bidi="en-US"/>
        </w:rPr>
      </w:pPr>
    </w:p>
    <w:p w:rsidR="00880885" w:rsidRPr="00765AF7" w:rsidRDefault="003D2300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bidi="en-US"/>
        </w:rPr>
      </w:pPr>
      <w:r w:rsidRPr="00765AF7">
        <w:rPr>
          <w:rFonts w:ascii="Times New Roman" w:eastAsia="Times New Roman" w:hAnsi="Times New Roman" w:cs="Times New Roman"/>
          <w:b/>
          <w:szCs w:val="24"/>
          <w:lang w:bidi="en-US"/>
        </w:rPr>
        <w:t>ИЗЛОЖЕНИЕ НОВОГО МАТЕРИАЛА</w:t>
      </w:r>
    </w:p>
    <w:p w:rsidR="00765AF7" w:rsidRPr="00765AF7" w:rsidRDefault="00765AF7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bidi="en-US"/>
        </w:rPr>
      </w:pP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Защита информации в корпоративных сетях – это комплекс мер по предотвращению утечки корпоративных данных, персональных данных (</w:t>
      </w:r>
      <w:proofErr w:type="spellStart"/>
      <w:r w:rsidRPr="00765AF7">
        <w:rPr>
          <w:color w:val="000000"/>
          <w:szCs w:val="28"/>
        </w:rPr>
        <w:t>ПНд</w:t>
      </w:r>
      <w:proofErr w:type="spellEnd"/>
      <w:r w:rsidRPr="00765AF7">
        <w:rPr>
          <w:color w:val="000000"/>
          <w:szCs w:val="28"/>
        </w:rPr>
        <w:t>) сотрудников и клиентов, отражение атак на ресурсы компании. Современные методы защиты включают в себя идентификацию и аутентификацию, разграничение прав доступа и управление доступом к данным, криптографию и создание межсетевых экранов.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Защита информации в корпоративных системах требуется:</w:t>
      </w:r>
    </w:p>
    <w:p w:rsidR="00765AF7" w:rsidRPr="00765AF7" w:rsidRDefault="00765AF7" w:rsidP="00765AF7">
      <w:pPr>
        <w:numPr>
          <w:ilvl w:val="0"/>
          <w:numId w:val="5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для организаций и предприятий со сложной административно-территориальной структурой: банков, торговых сетей, государственных и транснациональных компаний, производственных комплексов;</w:t>
      </w:r>
    </w:p>
    <w:p w:rsidR="00765AF7" w:rsidRPr="00765AF7" w:rsidRDefault="00765AF7" w:rsidP="00765AF7">
      <w:pPr>
        <w:numPr>
          <w:ilvl w:val="0"/>
          <w:numId w:val="5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а также предприятий любого уровня, использующих облачные технологии,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он-лайн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кассы, IP-телефонию, </w:t>
      </w:r>
      <w:proofErr w:type="spellStart"/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Интернет-банки</w:t>
      </w:r>
      <w:proofErr w:type="spellEnd"/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>, системы электронного документооборота (ЭДО).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Организация процедур комплексной защиты корпоративной информации в сетях крупных компаний осложнена использованием оборудования разных поколений и разных производителей, различных баз данных, локальных сетей (LAN).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Что такое Интернет сегодня?.. Миллионы компьютеров, серверов, объединенных в одну большую глобальную сеть. В сети Интернет ежесекундно проходят терабайты информации: фотографии, файлы, личные сообщения, денежные транзакции и т.д. Если информация важная, то за нее можно получить деньги. А места, в которых можно быстро и без усилий заработать деньги привлекают злоумышленников.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И если на заре развития сети Интернет в 90-е годы обычное платежное банковское поручение можно было отправить по электронной почте незашифрованным письмом, то сегодня такое письмо может содержать информацию, изменённую злоумышленниками в корыстных целях. Да, совершенствуются методы защиты передачи информации, но и инструменты, которые применяют злоумышленники не стоят на месте.  Тем не </w:t>
      </w:r>
      <w:proofErr w:type="gramStart"/>
      <w:r w:rsidRPr="00765AF7">
        <w:rPr>
          <w:color w:val="000000"/>
          <w:szCs w:val="28"/>
        </w:rPr>
        <w:t>менее</w:t>
      </w:r>
      <w:proofErr w:type="gramEnd"/>
      <w:r w:rsidRPr="00765AF7">
        <w:rPr>
          <w:color w:val="000000"/>
          <w:szCs w:val="28"/>
        </w:rPr>
        <w:t xml:space="preserve"> методы атаки всегда остаются прежними, как и узкие места защиты.</w:t>
      </w:r>
    </w:p>
    <w:p w:rsidR="00765AF7" w:rsidRPr="00765AF7" w:rsidRDefault="00765AF7" w:rsidP="00765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Технологии защиты корпоративной информации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Система корпоративной защиты информации должна отражать любые типы атак: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попытки взлома хакерами;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несанкционированный доступ к конфиденциальным данным, в т.ч.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ПНд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заражение вредоносным программным обеспечением (</w:t>
      </w: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ПО</w:t>
      </w:r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): </w:t>
      </w: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вирусами</w:t>
      </w:r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>, троянскими программами, «червями»;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lastRenderedPageBreak/>
        <w:t>загрузке и установке шпионских программ, рекламного софта;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спаму,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фишинг-атакам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765AF7" w:rsidRPr="00765AF7" w:rsidRDefault="00765AF7" w:rsidP="00765AF7">
      <w:pPr>
        <w:numPr>
          <w:ilvl w:val="0"/>
          <w:numId w:val="6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взлому сайтов (CMS), корпоративных групп в социальных сетях.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При этом применяемые средства и технологии защиты </w:t>
      </w:r>
      <w:proofErr w:type="gramStart"/>
      <w:r w:rsidRPr="00765AF7">
        <w:rPr>
          <w:color w:val="000000"/>
          <w:szCs w:val="28"/>
        </w:rPr>
        <w:t>корпоративных</w:t>
      </w:r>
      <w:proofErr w:type="gramEnd"/>
      <w:r w:rsidRPr="00765AF7">
        <w:rPr>
          <w:color w:val="000000"/>
          <w:szCs w:val="28"/>
        </w:rPr>
        <w:t xml:space="preserve"> данных не должны препятствовать нормальному функционированию информационных систем (ИС) предприятия, включая доступность данных из ИС для авторизованных пользователей. В целом, система комплексной защиты корпоративных данных должна отвечать требованиям:</w:t>
      </w:r>
    </w:p>
    <w:p w:rsidR="00765AF7" w:rsidRPr="00765AF7" w:rsidRDefault="00765AF7" w:rsidP="00765AF7">
      <w:pPr>
        <w:numPr>
          <w:ilvl w:val="0"/>
          <w:numId w:val="7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доступности для авторизованных, идентифицированных пользователей;</w:t>
      </w:r>
    </w:p>
    <w:p w:rsidR="00765AF7" w:rsidRPr="00765AF7" w:rsidRDefault="00765AF7" w:rsidP="00765AF7">
      <w:pPr>
        <w:numPr>
          <w:ilvl w:val="0"/>
          <w:numId w:val="7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целостностью, т.е. полноты и достоверности возвращаемых на запрос сведений;</w:t>
      </w:r>
    </w:p>
    <w:p w:rsidR="00765AF7" w:rsidRPr="00765AF7" w:rsidRDefault="00765AF7" w:rsidP="00765AF7">
      <w:pPr>
        <w:numPr>
          <w:ilvl w:val="0"/>
          <w:numId w:val="7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конфиденциальностью – предоставлением данных согласно уровню доступа пользователя.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Технология защиты корпоративных данных подразумевает:</w:t>
      </w:r>
    </w:p>
    <w:p w:rsidR="00765AF7" w:rsidRPr="00765AF7" w:rsidRDefault="00765AF7" w:rsidP="00765AF7">
      <w:pPr>
        <w:numPr>
          <w:ilvl w:val="0"/>
          <w:numId w:val="8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использование межсетевых экранов (программных и аппаратных) – современные решения позволяют настраивать VPN, интегрироваться с антивирусами;</w:t>
      </w:r>
    </w:p>
    <w:p w:rsidR="00765AF7" w:rsidRPr="00765AF7" w:rsidRDefault="00765AF7" w:rsidP="00765AF7">
      <w:pPr>
        <w:numPr>
          <w:ilvl w:val="0"/>
          <w:numId w:val="8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установку антивирусной защиты с закрытием почтовых шлюзов, прокси-серверов (зачастую одновременно применяется 2 – 3 антивирусные программы с различными методами обнаружения вредоносного </w:t>
      </w: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ПО</w:t>
      </w:r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>);</w:t>
      </w:r>
    </w:p>
    <w:p w:rsidR="00765AF7" w:rsidRPr="00765AF7" w:rsidRDefault="00765AF7" w:rsidP="00765AF7">
      <w:pPr>
        <w:numPr>
          <w:ilvl w:val="0"/>
          <w:numId w:val="8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настройку систем обнаружения атак (IDS);</w:t>
      </w:r>
    </w:p>
    <w:p w:rsidR="00765AF7" w:rsidRPr="00765AF7" w:rsidRDefault="00765AF7" w:rsidP="00765AF7">
      <w:pPr>
        <w:numPr>
          <w:ilvl w:val="0"/>
          <w:numId w:val="8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создание единой консоли управления информационной безопасности.</w:t>
      </w:r>
    </w:p>
    <w:p w:rsidR="00765AF7" w:rsidRPr="00765AF7" w:rsidRDefault="00765AF7" w:rsidP="00765AF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Комплексная защита корпоративной информации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Современная система защиты корпоративных данных в сетях должна противодействовать случайным и преднамеренным атакам, внутренним и внешним источникам угрозы (направленным на данные, программы, аппаратуру, поддерживающую инфраструктуру).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Также не следует трактовать защиту корпоративных данных исключительно только как предотвращение несанкционированного доступа со стороны злоумышленников. Часто перед специалистами ставится задачи:</w:t>
      </w:r>
    </w:p>
    <w:p w:rsidR="00765AF7" w:rsidRPr="00765AF7" w:rsidRDefault="00765AF7" w:rsidP="00765AF7">
      <w:pPr>
        <w:numPr>
          <w:ilvl w:val="0"/>
          <w:numId w:val="9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при выборе оператора облачного сервиса, виртуального сервера (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хостинг-провайдера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) – отслеживать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uptime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сервера (объективно он не может быть равен 100%, однако для ответственных решений существует правило 4-х и ли 5-и девяток, т.е. доступности сервера в 99,99% или 99,999% времени), особенно если остановка его (сервера) работы может привести к серьезным потерям;</w:t>
      </w:r>
    </w:p>
    <w:p w:rsidR="00765AF7" w:rsidRPr="00765AF7" w:rsidRDefault="00765AF7" w:rsidP="00765AF7">
      <w:pPr>
        <w:numPr>
          <w:ilvl w:val="0"/>
          <w:numId w:val="9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устранение последствий технических сбоев, потерь данных в случае техногенных катастроф, случайного или умышленного нарушения правил эксплуатации информационной системы (ИС), при превышении расчетного числа запросов к БД, пропускной способности каналов связи и т.д.;</w:t>
      </w:r>
      <w:proofErr w:type="gramEnd"/>
    </w:p>
    <w:p w:rsidR="00765AF7" w:rsidRPr="00765AF7" w:rsidRDefault="00765AF7" w:rsidP="00765AF7">
      <w:pPr>
        <w:numPr>
          <w:ilvl w:val="0"/>
          <w:numId w:val="9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устранения ошибок конфигурирования, топологии сети, отказов аппаратных или программных модулей, физического разрушения (износа) аппаратной части системы и т.п.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lastRenderedPageBreak/>
        <w:t>Однако настоящие проблемы являются, как правило, прозрачными и прогнозируемыми. В то время как попытки взлома, несанкционированного доступа потенциально более опасны, непредсказуемы.</w:t>
      </w:r>
    </w:p>
    <w:p w:rsidR="00765AF7" w:rsidRPr="00765AF7" w:rsidRDefault="00765AF7" w:rsidP="00765AF7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4"/>
          <w:szCs w:val="28"/>
        </w:rPr>
      </w:pPr>
      <w:r w:rsidRPr="00765AF7">
        <w:rPr>
          <w:b w:val="0"/>
          <w:bCs w:val="0"/>
          <w:color w:val="000000"/>
          <w:sz w:val="24"/>
          <w:szCs w:val="28"/>
        </w:rPr>
        <w:t>Задача 1-я: защита корпоративных данных от атак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Самое узкое место в защите передачи информации – это белый IP адрес, через который передается и принимается информация. Большинство атак в сети Интернет направленно на выявление незащищенных портов на устройстве (далее </w:t>
      </w:r>
      <w:proofErr w:type="spellStart"/>
      <w:r w:rsidRPr="00765AF7">
        <w:rPr>
          <w:color w:val="000000"/>
          <w:szCs w:val="28"/>
        </w:rPr>
        <w:t>Firewall</w:t>
      </w:r>
      <w:proofErr w:type="spellEnd"/>
      <w:r w:rsidRPr="00765AF7">
        <w:rPr>
          <w:color w:val="000000"/>
          <w:szCs w:val="28"/>
        </w:rPr>
        <w:t xml:space="preserve"> (</w:t>
      </w:r>
      <w:proofErr w:type="spellStart"/>
      <w:r w:rsidRPr="00765AF7">
        <w:rPr>
          <w:color w:val="000000"/>
          <w:szCs w:val="28"/>
        </w:rPr>
        <w:t>файрволл</w:t>
      </w:r>
      <w:proofErr w:type="spellEnd"/>
      <w:r w:rsidRPr="00765AF7">
        <w:rPr>
          <w:color w:val="000000"/>
          <w:szCs w:val="28"/>
        </w:rPr>
        <w:t>)), к которому привязан данный белый IP адрес.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gramStart"/>
      <w:r w:rsidRPr="00765AF7">
        <w:rPr>
          <w:color w:val="000000"/>
          <w:szCs w:val="28"/>
        </w:rPr>
        <w:t>Атакующий</w:t>
      </w:r>
      <w:proofErr w:type="gramEnd"/>
      <w:r w:rsidRPr="00765AF7">
        <w:rPr>
          <w:color w:val="000000"/>
          <w:szCs w:val="28"/>
        </w:rPr>
        <w:t xml:space="preserve"> перебирает все популярные протоколы передачи информации (SSH, RDP, FTP, HTTP, SMTP и другие) и сканируя открытые порты устройства.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Найдя такие порты, злоумышленник </w:t>
      </w:r>
      <w:proofErr w:type="gramStart"/>
      <w:r w:rsidRPr="00765AF7">
        <w:rPr>
          <w:color w:val="000000"/>
          <w:szCs w:val="28"/>
        </w:rPr>
        <w:t>начинает перебирать известные логины сотрудников организации и сопоставляя скомпрометированные пароли отправляя</w:t>
      </w:r>
      <w:proofErr w:type="gramEnd"/>
      <w:r w:rsidRPr="00765AF7">
        <w:rPr>
          <w:color w:val="000000"/>
          <w:szCs w:val="28"/>
        </w:rPr>
        <w:t xml:space="preserve"> запросы на авторизацию на устройстве.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Как узнать логин пользователя организации? Все просто – это первая часть корпоративной электронной почты до символа @, вторая часть электронной почты после символа @ обычно является именем корпоративного домена. К примеру, ivanovii@domen.ru злоумышленник будет использовать при атаке следующим образом – </w:t>
      </w:r>
      <w:proofErr w:type="spellStart"/>
      <w:r w:rsidRPr="00765AF7">
        <w:rPr>
          <w:color w:val="000000"/>
          <w:szCs w:val="28"/>
        </w:rPr>
        <w:t>domen.ru\ivanovii</w:t>
      </w:r>
      <w:proofErr w:type="spellEnd"/>
      <w:r w:rsidRPr="00765AF7">
        <w:rPr>
          <w:color w:val="000000"/>
          <w:szCs w:val="28"/>
        </w:rPr>
        <w:t xml:space="preserve"> + пароли.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Где злоумышленники находят электронные адреса сотрудников? Везде:</w:t>
      </w:r>
    </w:p>
    <w:p w:rsidR="00765AF7" w:rsidRPr="00765AF7" w:rsidRDefault="00765AF7" w:rsidP="00765AF7">
      <w:pPr>
        <w:numPr>
          <w:ilvl w:val="0"/>
          <w:numId w:val="10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на сайте организации в разделах: контакты, закупки (тендера), вакансии и другие;</w:t>
      </w:r>
    </w:p>
    <w:p w:rsidR="00765AF7" w:rsidRPr="00765AF7" w:rsidRDefault="00765AF7" w:rsidP="00765AF7">
      <w:pPr>
        <w:numPr>
          <w:ilvl w:val="0"/>
          <w:numId w:val="10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на сайтах объявлений,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hh.ru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и подобных;</w:t>
      </w:r>
    </w:p>
    <w:p w:rsidR="00765AF7" w:rsidRPr="00765AF7" w:rsidRDefault="00765AF7" w:rsidP="00765AF7">
      <w:pPr>
        <w:numPr>
          <w:ilvl w:val="0"/>
          <w:numId w:val="10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покупают базы электронных адресов.</w:t>
      </w:r>
    </w:p>
    <w:p w:rsidR="00765AF7" w:rsidRPr="00765AF7" w:rsidRDefault="00765AF7" w:rsidP="00765AF7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4"/>
          <w:szCs w:val="28"/>
        </w:rPr>
      </w:pPr>
      <w:r w:rsidRPr="00765AF7">
        <w:rPr>
          <w:b w:val="0"/>
          <w:bCs w:val="0"/>
          <w:color w:val="000000"/>
          <w:sz w:val="24"/>
          <w:szCs w:val="28"/>
        </w:rPr>
        <w:t>Задача 2-я: доступ к информации в корпоративных системах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Помимо защиты от атак извне необходим доступ к корпоративной информации организации сотрудников вне пределов периметра организации через сеть Интернет. Используя FTP-сервера, RDP подключение к рабочему компьютеру, мы просто упрощаем работу злоумышленника. Правильнее сегодня использовать </w:t>
      </w:r>
      <w:hyperlink r:id="rId5" w:history="1">
        <w:r w:rsidRPr="00765AF7">
          <w:rPr>
            <w:rStyle w:val="a7"/>
            <w:color w:val="00B0F0"/>
            <w:szCs w:val="28"/>
            <w:bdr w:val="none" w:sz="0" w:space="0" w:color="auto" w:frame="1"/>
          </w:rPr>
          <w:t>VPN</w:t>
        </w:r>
      </w:hyperlink>
      <w:r w:rsidRPr="00765AF7">
        <w:rPr>
          <w:color w:val="000000"/>
          <w:szCs w:val="28"/>
        </w:rPr>
        <w:t> (</w:t>
      </w:r>
      <w:proofErr w:type="spellStart"/>
      <w:r w:rsidRPr="00765AF7">
        <w:rPr>
          <w:color w:val="000000"/>
          <w:szCs w:val="28"/>
        </w:rPr>
        <w:t>Virtual</w:t>
      </w:r>
      <w:proofErr w:type="spellEnd"/>
      <w:r w:rsidRPr="00765AF7">
        <w:rPr>
          <w:color w:val="000000"/>
          <w:szCs w:val="28"/>
        </w:rPr>
        <w:t xml:space="preserve"> </w:t>
      </w:r>
      <w:proofErr w:type="spellStart"/>
      <w:r w:rsidRPr="00765AF7">
        <w:rPr>
          <w:color w:val="000000"/>
          <w:szCs w:val="28"/>
        </w:rPr>
        <w:t>Private</w:t>
      </w:r>
      <w:proofErr w:type="spellEnd"/>
      <w:r w:rsidRPr="00765AF7">
        <w:rPr>
          <w:color w:val="000000"/>
          <w:szCs w:val="28"/>
        </w:rPr>
        <w:t xml:space="preserve"> </w:t>
      </w:r>
      <w:proofErr w:type="spellStart"/>
      <w:r w:rsidRPr="00765AF7">
        <w:rPr>
          <w:color w:val="000000"/>
          <w:szCs w:val="28"/>
        </w:rPr>
        <w:t>Network</w:t>
      </w:r>
      <w:proofErr w:type="spellEnd"/>
      <w:r w:rsidRPr="00765AF7">
        <w:rPr>
          <w:color w:val="000000"/>
          <w:szCs w:val="28"/>
        </w:rPr>
        <w:t xml:space="preserve">) сети. Почему? RDP подключение использует для соединения один порт устройства, и если удаленных сотрудников 10, 20, 100 – то нужно открыть 10, 20, 100 портов на </w:t>
      </w:r>
      <w:proofErr w:type="spellStart"/>
      <w:r w:rsidRPr="00765AF7">
        <w:rPr>
          <w:color w:val="000000"/>
          <w:szCs w:val="28"/>
        </w:rPr>
        <w:t>файрволле</w:t>
      </w:r>
      <w:proofErr w:type="spellEnd"/>
      <w:r w:rsidRPr="00765AF7">
        <w:rPr>
          <w:color w:val="000000"/>
          <w:szCs w:val="28"/>
        </w:rPr>
        <w:t>. В случае организации подключения через VPN – открытый порт будет один.</w:t>
      </w:r>
    </w:p>
    <w:p w:rsidR="00765AF7" w:rsidRPr="00765AF7" w:rsidRDefault="00765AF7" w:rsidP="00765AF7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4"/>
          <w:szCs w:val="28"/>
        </w:rPr>
      </w:pPr>
      <w:r w:rsidRPr="00765AF7">
        <w:rPr>
          <w:b w:val="0"/>
          <w:bCs w:val="0"/>
          <w:color w:val="000000"/>
          <w:sz w:val="24"/>
          <w:szCs w:val="28"/>
        </w:rPr>
        <w:t>Задача 3: управление каналом Интернет при защите корпоративных данных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Чем больше сотрудников в организации, работающих в сети Интернет, тем больше нагрузка на основной канал. А ширина канала Интернет всегда ограничена, да и сотрудник организации должен работать, а не сидеть в социальных сетях, развлекательных, игровых сайтах. Для этого вырабатываем правила использования сети Интернет внутри организации – идет градация сотрудников. Например, можно назначить три вида доступа:</w:t>
      </w:r>
    </w:p>
    <w:p w:rsidR="00765AF7" w:rsidRPr="00765AF7" w:rsidRDefault="00765AF7" w:rsidP="00765AF7">
      <w:pPr>
        <w:numPr>
          <w:ilvl w:val="0"/>
          <w:numId w:val="11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Обычный – ограниченный: запрещены доступы к социальным сетям, сайтам типа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youtube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rutube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>, игровым и т.д.;</w:t>
      </w:r>
    </w:p>
    <w:p w:rsidR="00765AF7" w:rsidRPr="00765AF7" w:rsidRDefault="00765AF7" w:rsidP="00765AF7">
      <w:pPr>
        <w:numPr>
          <w:ilvl w:val="0"/>
          <w:numId w:val="11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Привилегированный – неограниченный доступ к сети Интернет, но через специальную систему фильтр (о ней поговорим дальше);</w:t>
      </w:r>
    </w:p>
    <w:p w:rsidR="00765AF7" w:rsidRPr="00765AF7" w:rsidRDefault="00765AF7" w:rsidP="00765AF7">
      <w:pPr>
        <w:numPr>
          <w:ilvl w:val="0"/>
          <w:numId w:val="11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Прямой доступ – доступ к сети интернет минуя все корпоративные системы защиты информации. Обычно такой доступ предоставляли системам дистанционного банковского обслуживания, системам корпоративной видеосвязи.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Большинство пользователей организации </w:t>
      </w:r>
      <w:proofErr w:type="gramStart"/>
      <w:r w:rsidRPr="00765AF7">
        <w:rPr>
          <w:color w:val="000000"/>
          <w:szCs w:val="28"/>
        </w:rPr>
        <w:t>заходят на одни и те же сайты и каждый раз открывая</w:t>
      </w:r>
      <w:proofErr w:type="gramEnd"/>
      <w:r w:rsidRPr="00765AF7">
        <w:rPr>
          <w:color w:val="000000"/>
          <w:szCs w:val="28"/>
        </w:rPr>
        <w:t xml:space="preserve"> одну и ту же страницу в Интернет создают дополнительную нагрузку на канал. В целях экономии трафика рекомендуется использовать </w:t>
      </w:r>
      <w:hyperlink r:id="rId6" w:tgtFrame="_blank" w:history="1">
        <w:r w:rsidRPr="00765AF7">
          <w:rPr>
            <w:rStyle w:val="a7"/>
            <w:color w:val="00B0F0"/>
            <w:szCs w:val="28"/>
            <w:bdr w:val="none" w:sz="0" w:space="0" w:color="auto" w:frame="1"/>
          </w:rPr>
          <w:t>прокси-сервер</w:t>
        </w:r>
      </w:hyperlink>
      <w:r w:rsidRPr="00765AF7">
        <w:rPr>
          <w:color w:val="000000"/>
          <w:szCs w:val="28"/>
        </w:rPr>
        <w:t>.</w:t>
      </w:r>
    </w:p>
    <w:p w:rsidR="00765AF7" w:rsidRPr="00765AF7" w:rsidRDefault="00765AF7" w:rsidP="00765AF7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4"/>
          <w:szCs w:val="28"/>
        </w:rPr>
      </w:pPr>
      <w:r w:rsidRPr="00765AF7">
        <w:rPr>
          <w:b w:val="0"/>
          <w:bCs w:val="0"/>
          <w:color w:val="000000"/>
          <w:sz w:val="24"/>
          <w:szCs w:val="28"/>
        </w:rPr>
        <w:t>Задача 4: фильтрация трафика в корпоративных сетях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Пользователи через канал Интернет получают различную информацию – файлы, сообщения электронной почты и многое другое. Злоумышленник постарается прислать для взлома корпоративной сети вирус, </w:t>
      </w:r>
      <w:proofErr w:type="spellStart"/>
      <w:r w:rsidRPr="00765AF7">
        <w:rPr>
          <w:color w:val="000000"/>
          <w:szCs w:val="28"/>
        </w:rPr>
        <w:t>троян</w:t>
      </w:r>
      <w:proofErr w:type="spellEnd"/>
      <w:r w:rsidRPr="00765AF7">
        <w:rPr>
          <w:color w:val="000000"/>
          <w:szCs w:val="28"/>
        </w:rPr>
        <w:t>, ссылку на </w:t>
      </w:r>
      <w:proofErr w:type="spellStart"/>
      <w:r w:rsidRPr="00765AF7">
        <w:rPr>
          <w:color w:val="000000"/>
          <w:szCs w:val="28"/>
        </w:rPr>
        <w:fldChar w:fldCharType="begin"/>
      </w:r>
      <w:r w:rsidRPr="00765AF7">
        <w:rPr>
          <w:color w:val="000000"/>
          <w:szCs w:val="28"/>
        </w:rPr>
        <w:instrText xml:space="preserve"> HYPERLINK "https://ru.wikipedia.org/wiki/%D0%A4%D0%B8%D1%88%D0%B8%D0%BD%D0%B3" \t "_blank" </w:instrText>
      </w:r>
      <w:r w:rsidRPr="00765AF7">
        <w:rPr>
          <w:color w:val="000000"/>
          <w:szCs w:val="28"/>
        </w:rPr>
        <w:fldChar w:fldCharType="separate"/>
      </w:r>
      <w:r w:rsidRPr="00765AF7">
        <w:rPr>
          <w:rStyle w:val="a7"/>
          <w:color w:val="00B0F0"/>
          <w:szCs w:val="28"/>
          <w:bdr w:val="none" w:sz="0" w:space="0" w:color="auto" w:frame="1"/>
        </w:rPr>
        <w:t>фишинговый</w:t>
      </w:r>
      <w:proofErr w:type="spellEnd"/>
      <w:r w:rsidRPr="00765AF7">
        <w:rPr>
          <w:rStyle w:val="a7"/>
          <w:color w:val="00B0F0"/>
          <w:szCs w:val="28"/>
          <w:bdr w:val="none" w:sz="0" w:space="0" w:color="auto" w:frame="1"/>
        </w:rPr>
        <w:t xml:space="preserve"> сайт</w:t>
      </w:r>
      <w:r w:rsidRPr="00765AF7">
        <w:rPr>
          <w:color w:val="000000"/>
          <w:szCs w:val="28"/>
        </w:rPr>
        <w:fldChar w:fldCharType="end"/>
      </w:r>
      <w:r w:rsidRPr="00765AF7">
        <w:rPr>
          <w:color w:val="000000"/>
          <w:szCs w:val="28"/>
        </w:rPr>
        <w:t>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Логично, что необходимо фильтровать весь входящий и исходящий в единой общей точке.</w:t>
      </w:r>
    </w:p>
    <w:p w:rsidR="00765AF7" w:rsidRPr="00765AF7" w:rsidRDefault="00765AF7" w:rsidP="00765AF7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4"/>
          <w:szCs w:val="28"/>
        </w:rPr>
      </w:pPr>
      <w:r w:rsidRPr="00765AF7">
        <w:rPr>
          <w:b w:val="0"/>
          <w:bCs w:val="0"/>
          <w:color w:val="000000"/>
          <w:sz w:val="24"/>
          <w:szCs w:val="28"/>
        </w:rPr>
        <w:t>Задача 5: анализ данных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В организациях каждая служба (кадровая, служба безопасности и другие) хочет понимать, чем живет и дышит их сотрудник, какие сайты посещает.  К примеру, частое посещение сотрудником сайтов типа </w:t>
      </w:r>
      <w:proofErr w:type="spellStart"/>
      <w:r w:rsidRPr="00765AF7">
        <w:rPr>
          <w:color w:val="000000"/>
          <w:szCs w:val="28"/>
        </w:rPr>
        <w:t>hh.ru</w:t>
      </w:r>
      <w:proofErr w:type="spellEnd"/>
      <w:r w:rsidRPr="00765AF7">
        <w:rPr>
          <w:color w:val="000000"/>
          <w:szCs w:val="28"/>
        </w:rPr>
        <w:t xml:space="preserve"> будет означать, что сотрудник хочет поменять место работы, а если это ключевой сотрудник, то </w:t>
      </w:r>
      <w:proofErr w:type="gramStart"/>
      <w:r w:rsidRPr="00765AF7">
        <w:rPr>
          <w:color w:val="000000"/>
          <w:szCs w:val="28"/>
        </w:rPr>
        <w:t>по</w:t>
      </w:r>
      <w:proofErr w:type="gramEnd"/>
      <w:r w:rsidRPr="00765AF7">
        <w:rPr>
          <w:color w:val="000000"/>
          <w:szCs w:val="28"/>
        </w:rPr>
        <w:t xml:space="preserve"> </w:t>
      </w:r>
      <w:proofErr w:type="gramStart"/>
      <w:r w:rsidRPr="00765AF7">
        <w:rPr>
          <w:color w:val="000000"/>
          <w:szCs w:val="28"/>
        </w:rPr>
        <w:t>определенным</w:t>
      </w:r>
      <w:proofErr w:type="gramEnd"/>
      <w:r w:rsidRPr="00765AF7">
        <w:rPr>
          <w:color w:val="000000"/>
          <w:szCs w:val="28"/>
        </w:rPr>
        <w:t xml:space="preserve"> направления работы организации будет провал.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Необходимо знать, сколько времени сотрудник проводит в сети Интернет, отрываясь от основной работы. Поэтому работу сотрудника в сети Интернет необходимо тщательно анализировать.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Вышеперечисленные задачи всегда в определенный момент времени возникают перед службой </w:t>
      </w:r>
      <w:proofErr w:type="gramStart"/>
      <w:r w:rsidRPr="00765AF7">
        <w:rPr>
          <w:color w:val="000000"/>
          <w:szCs w:val="28"/>
        </w:rPr>
        <w:t>ИТ</w:t>
      </w:r>
      <w:proofErr w:type="gramEnd"/>
      <w:r w:rsidRPr="00765AF7">
        <w:rPr>
          <w:color w:val="000000"/>
          <w:szCs w:val="28"/>
        </w:rPr>
        <w:t xml:space="preserve"> и каждый начинает решать их по-своему. И если использовать разнообразные системы, то на их поддержку уйдет много времени и потребуется не один сотрудник.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 Но существуют комплексные решения управления и защиты интернет трафика, которые содержат в себе – программный </w:t>
      </w:r>
      <w:proofErr w:type="spellStart"/>
      <w:r w:rsidRPr="00765AF7">
        <w:rPr>
          <w:color w:val="000000"/>
          <w:szCs w:val="28"/>
        </w:rPr>
        <w:t>файрвол</w:t>
      </w:r>
      <w:proofErr w:type="spellEnd"/>
      <w:r w:rsidRPr="00765AF7">
        <w:rPr>
          <w:color w:val="000000"/>
          <w:szCs w:val="28"/>
        </w:rPr>
        <w:t>, систему фильтрации трафика, интеграция с антивирусом для фильтрации входящего и исходящего трафика, прокси-сервер, VPN-сервер, систему обнаружения и предотвращения вторжений (IPS).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Самым</w:t>
      </w:r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удачным</w:t>
      </w:r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продуктом</w:t>
      </w:r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был</w:t>
      </w:r>
      <w:r w:rsidRPr="00765AF7">
        <w:rPr>
          <w:color w:val="000000"/>
          <w:szCs w:val="28"/>
          <w:lang w:val="en-US"/>
        </w:rPr>
        <w:t xml:space="preserve"> Microsoft Forefront Threat Management Gateway. </w:t>
      </w:r>
      <w:r w:rsidRPr="00765AF7">
        <w:rPr>
          <w:color w:val="000000"/>
          <w:szCs w:val="28"/>
        </w:rPr>
        <w:t xml:space="preserve">К сожалению, он перестал продаваться в 2012 году. Снятие его с продаж вызвало недоумение у всего </w:t>
      </w:r>
      <w:proofErr w:type="spellStart"/>
      <w:r w:rsidRPr="00765AF7">
        <w:rPr>
          <w:color w:val="000000"/>
          <w:szCs w:val="28"/>
        </w:rPr>
        <w:t>ИТ-шного</w:t>
      </w:r>
      <w:proofErr w:type="spellEnd"/>
      <w:r w:rsidRPr="00765AF7">
        <w:rPr>
          <w:color w:val="000000"/>
          <w:szCs w:val="28"/>
        </w:rPr>
        <w:t xml:space="preserve"> мира. Но это решение </w:t>
      </w:r>
      <w:proofErr w:type="gramStart"/>
      <w:r w:rsidRPr="00765AF7">
        <w:rPr>
          <w:color w:val="000000"/>
          <w:szCs w:val="28"/>
        </w:rPr>
        <w:t>крупной</w:t>
      </w:r>
      <w:proofErr w:type="gramEnd"/>
      <w:r w:rsidRPr="00765AF7">
        <w:rPr>
          <w:color w:val="000000"/>
          <w:szCs w:val="28"/>
        </w:rPr>
        <w:t xml:space="preserve"> компанию. Чем заменить и что использовать?</w:t>
      </w:r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7" w:tgtFrame="_blank" w:history="1"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Kerio</w:t>
        </w:r>
        <w:proofErr w:type="spellEnd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 xml:space="preserve"> </w:t>
        </w:r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Control</w:t>
        </w:r>
        <w:proofErr w:type="spellEnd"/>
      </w:hyperlink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8" w:tgtFrame="_blank" w:history="1"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iDeco</w:t>
        </w:r>
        <w:proofErr w:type="spellEnd"/>
      </w:hyperlink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9" w:tgtFrame="_blank" w:history="1"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UserGate</w:t>
        </w:r>
        <w:proofErr w:type="spellEnd"/>
      </w:hyperlink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10" w:tgtFrame="_blank" w:history="1"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CheckPoint</w:t>
        </w:r>
        <w:proofErr w:type="spellEnd"/>
      </w:hyperlink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11" w:history="1">
        <w:proofErr w:type="spellStart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Sophos</w:t>
        </w:r>
        <w:proofErr w:type="spellEnd"/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 xml:space="preserve"> UTM</w:t>
        </w:r>
      </w:hyperlink>
    </w:p>
    <w:p w:rsidR="00765AF7" w:rsidRPr="00765AF7" w:rsidRDefault="00765AF7" w:rsidP="00765AF7">
      <w:pPr>
        <w:numPr>
          <w:ilvl w:val="0"/>
          <w:numId w:val="12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hyperlink r:id="rId12" w:tgtFrame="_blank" w:history="1">
        <w:r w:rsidRPr="00765AF7">
          <w:rPr>
            <w:rStyle w:val="a7"/>
            <w:rFonts w:ascii="Times New Roman" w:hAnsi="Times New Roman" w:cs="Times New Roman"/>
            <w:color w:val="00B0F0"/>
            <w:sz w:val="24"/>
            <w:szCs w:val="28"/>
            <w:bdr w:val="none" w:sz="0" w:space="0" w:color="auto" w:frame="1"/>
          </w:rPr>
          <w:t>FORTIGATE</w:t>
        </w:r>
      </w:hyperlink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Наиболее доступными из решений являются </w:t>
      </w:r>
      <w:proofErr w:type="spellStart"/>
      <w:r w:rsidRPr="00765AF7">
        <w:rPr>
          <w:color w:val="000000"/>
          <w:szCs w:val="28"/>
        </w:rPr>
        <w:t>Kerio</w:t>
      </w:r>
      <w:proofErr w:type="spellEnd"/>
      <w:r w:rsidRPr="00765AF7">
        <w:rPr>
          <w:color w:val="000000"/>
          <w:szCs w:val="28"/>
        </w:rPr>
        <w:t xml:space="preserve">, </w:t>
      </w:r>
      <w:proofErr w:type="spellStart"/>
      <w:r w:rsidRPr="00765AF7">
        <w:rPr>
          <w:color w:val="000000"/>
          <w:szCs w:val="28"/>
        </w:rPr>
        <w:t>Ideco</w:t>
      </w:r>
      <w:proofErr w:type="spellEnd"/>
      <w:r w:rsidRPr="00765AF7">
        <w:rPr>
          <w:color w:val="000000"/>
          <w:szCs w:val="28"/>
        </w:rPr>
        <w:t xml:space="preserve">, </w:t>
      </w:r>
      <w:proofErr w:type="spellStart"/>
      <w:r w:rsidRPr="00765AF7">
        <w:rPr>
          <w:color w:val="000000"/>
          <w:szCs w:val="28"/>
        </w:rPr>
        <w:t>UserGate</w:t>
      </w:r>
      <w:proofErr w:type="spellEnd"/>
      <w:r w:rsidRPr="00765AF7">
        <w:rPr>
          <w:color w:val="000000"/>
          <w:szCs w:val="28"/>
        </w:rPr>
        <w:t>. Решения</w:t>
      </w:r>
      <w:r w:rsidRPr="00765AF7">
        <w:rPr>
          <w:color w:val="000000"/>
          <w:szCs w:val="28"/>
          <w:lang w:val="en-US"/>
        </w:rPr>
        <w:t xml:space="preserve"> Checkpoint, </w:t>
      </w:r>
      <w:proofErr w:type="spellStart"/>
      <w:r w:rsidRPr="00765AF7">
        <w:rPr>
          <w:color w:val="000000"/>
          <w:szCs w:val="28"/>
          <w:lang w:val="en-US"/>
        </w:rPr>
        <w:t>Sophos</w:t>
      </w:r>
      <w:proofErr w:type="spellEnd"/>
      <w:r w:rsidRPr="00765AF7">
        <w:rPr>
          <w:color w:val="000000"/>
          <w:szCs w:val="28"/>
          <w:lang w:val="en-US"/>
        </w:rPr>
        <w:t xml:space="preserve">, </w:t>
      </w:r>
      <w:proofErr w:type="spellStart"/>
      <w:r w:rsidRPr="00765AF7">
        <w:rPr>
          <w:color w:val="000000"/>
          <w:szCs w:val="28"/>
          <w:lang w:val="en-US"/>
        </w:rPr>
        <w:t>Fortigate</w:t>
      </w:r>
      <w:proofErr w:type="spellEnd"/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относятся</w:t>
      </w:r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к</w:t>
      </w:r>
      <w:r w:rsidRPr="00765AF7">
        <w:rPr>
          <w:color w:val="000000"/>
          <w:szCs w:val="28"/>
          <w:lang w:val="en-US"/>
        </w:rPr>
        <w:t xml:space="preserve"> </w:t>
      </w:r>
      <w:r w:rsidRPr="00765AF7">
        <w:rPr>
          <w:color w:val="000000"/>
          <w:szCs w:val="28"/>
        </w:rPr>
        <w:t>классу</w:t>
      </w:r>
      <w:r w:rsidRPr="00765AF7">
        <w:rPr>
          <w:color w:val="000000"/>
          <w:szCs w:val="28"/>
          <w:lang w:val="en-US"/>
        </w:rPr>
        <w:t xml:space="preserve"> Enterprise. </w:t>
      </w:r>
      <w:r w:rsidRPr="00765AF7">
        <w:rPr>
          <w:color w:val="000000"/>
          <w:szCs w:val="28"/>
        </w:rPr>
        <w:t>Большинство решений являются независимыми аппаратно-программными комплексами, что сказывается на их цене. Решения поддерживают интеграцию с большинством известных антивирусов, содержат мощный инструмент отчетности и анализа.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 xml:space="preserve">Следует понимать, что не существует ПО, </w:t>
      </w:r>
      <w:proofErr w:type="gramStart"/>
      <w:r w:rsidRPr="00765AF7">
        <w:rPr>
          <w:color w:val="000000"/>
          <w:szCs w:val="28"/>
        </w:rPr>
        <w:t>которое</w:t>
      </w:r>
      <w:proofErr w:type="gramEnd"/>
      <w:r w:rsidRPr="00765AF7">
        <w:rPr>
          <w:color w:val="000000"/>
          <w:szCs w:val="28"/>
        </w:rPr>
        <w:t xml:space="preserve"> обеспечивало бы 100% уровень защиты. Более того, пользователь (системный администратор) зачастую не может повлиять на уязвимости в конкретном продукте (иначе как отказаться от его использования). </w:t>
      </w:r>
      <w:proofErr w:type="gramStart"/>
      <w:r w:rsidRPr="00765AF7">
        <w:rPr>
          <w:color w:val="000000"/>
          <w:szCs w:val="28"/>
        </w:rPr>
        <w:t>Поэтому при выборе инструментов защиты корпоративных данных следует использовать ПО, уязвимости которого либо не несут пользователю ощутимой угрозы, либо их реализация с точки зрения злоумышленника бесполезна.</w:t>
      </w:r>
      <w:proofErr w:type="gramEnd"/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На что обращать внимание при выборе таких систем: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функционал;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требования к аппаратной части;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юзабилити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(удобство использования);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возможность анализировать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https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трафик;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работа без агентов;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интеграция с существующим в организации антивирусом;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обязательно просмотрите встроенную отчетность</w:t>
      </w: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.</w:t>
      </w:r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в</w:t>
      </w:r>
      <w:proofErr w:type="gram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случае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Microsoft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TMG докупалась лицензию на систему анализа логов –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Internet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Access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765AF7">
        <w:rPr>
          <w:rFonts w:ascii="Times New Roman" w:hAnsi="Times New Roman" w:cs="Times New Roman"/>
          <w:color w:val="000000"/>
          <w:sz w:val="24"/>
          <w:szCs w:val="28"/>
        </w:rPr>
        <w:t>Monitor</w:t>
      </w:r>
      <w:proofErr w:type="spellEnd"/>
      <w:r w:rsidRPr="00765AF7"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возможность резать канал интернет на полосы;</w:t>
      </w:r>
    </w:p>
    <w:p w:rsidR="00765AF7" w:rsidRPr="00765AF7" w:rsidRDefault="00765AF7" w:rsidP="00765AF7">
      <w:pPr>
        <w:numPr>
          <w:ilvl w:val="0"/>
          <w:numId w:val="13"/>
        </w:numPr>
        <w:spacing w:after="0" w:line="360" w:lineRule="auto"/>
        <w:ind w:left="25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65AF7">
        <w:rPr>
          <w:rFonts w:ascii="Times New Roman" w:hAnsi="Times New Roman" w:cs="Times New Roman"/>
          <w:color w:val="000000"/>
          <w:sz w:val="24"/>
          <w:szCs w:val="28"/>
        </w:rPr>
        <w:t>на возможность решения поставленных перед вами задач.</w:t>
      </w:r>
    </w:p>
    <w:p w:rsidR="00765AF7" w:rsidRPr="00765AF7" w:rsidRDefault="00765AF7" w:rsidP="00765AF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765AF7">
        <w:rPr>
          <w:color w:val="000000"/>
          <w:szCs w:val="28"/>
        </w:rPr>
        <w:t>Перед внедрением разверните тестовую версию продукта и протестируйте на ограниченном круге лояльных пользователей.</w:t>
      </w:r>
    </w:p>
    <w:p w:rsidR="00777B86" w:rsidRPr="00765AF7" w:rsidRDefault="00765AF7" w:rsidP="00765AF7">
      <w:pPr>
        <w:pStyle w:val="Default"/>
        <w:spacing w:line="360" w:lineRule="auto"/>
        <w:ind w:firstLine="709"/>
        <w:jc w:val="both"/>
        <w:rPr>
          <w:b/>
          <w:szCs w:val="28"/>
        </w:rPr>
      </w:pPr>
      <w:r w:rsidRPr="00765AF7">
        <w:rPr>
          <w:b/>
          <w:szCs w:val="28"/>
        </w:rPr>
        <w:t>Контрольные вопросы:</w:t>
      </w:r>
    </w:p>
    <w:p w:rsidR="00765AF7" w:rsidRPr="00765AF7" w:rsidRDefault="00765AF7" w:rsidP="00765AF7">
      <w:pPr>
        <w:pStyle w:val="Default"/>
        <w:numPr>
          <w:ilvl w:val="0"/>
          <w:numId w:val="14"/>
        </w:numPr>
        <w:spacing w:line="360" w:lineRule="auto"/>
        <w:jc w:val="both"/>
        <w:rPr>
          <w:b/>
          <w:szCs w:val="28"/>
        </w:rPr>
      </w:pPr>
      <w:r w:rsidRPr="00765AF7">
        <w:rPr>
          <w:szCs w:val="28"/>
        </w:rPr>
        <w:t>Для чего требуется защита информации в корпоративных системах?</w:t>
      </w:r>
    </w:p>
    <w:p w:rsidR="00765AF7" w:rsidRPr="00765AF7" w:rsidRDefault="00765AF7" w:rsidP="00765AF7">
      <w:pPr>
        <w:pStyle w:val="Default"/>
        <w:numPr>
          <w:ilvl w:val="0"/>
          <w:numId w:val="14"/>
        </w:numPr>
        <w:spacing w:line="360" w:lineRule="auto"/>
        <w:jc w:val="both"/>
        <w:rPr>
          <w:b/>
          <w:szCs w:val="28"/>
        </w:rPr>
      </w:pPr>
      <w:r w:rsidRPr="00765AF7">
        <w:rPr>
          <w:szCs w:val="28"/>
        </w:rPr>
        <w:t>Какие типы атак должна отражать система корпоративной защиты информации</w:t>
      </w:r>
      <w:r>
        <w:rPr>
          <w:szCs w:val="28"/>
        </w:rPr>
        <w:t>?</w:t>
      </w:r>
    </w:p>
    <w:p w:rsidR="00765AF7" w:rsidRPr="00765AF7" w:rsidRDefault="00765AF7" w:rsidP="00765AF7">
      <w:pPr>
        <w:pStyle w:val="Default"/>
        <w:numPr>
          <w:ilvl w:val="0"/>
          <w:numId w:val="14"/>
        </w:numPr>
        <w:spacing w:line="360" w:lineRule="auto"/>
        <w:jc w:val="both"/>
        <w:rPr>
          <w:b/>
          <w:szCs w:val="28"/>
        </w:rPr>
      </w:pPr>
      <w:r w:rsidRPr="00765AF7">
        <w:rPr>
          <w:szCs w:val="28"/>
        </w:rPr>
        <w:t xml:space="preserve">На что </w:t>
      </w:r>
      <w:r>
        <w:rPr>
          <w:szCs w:val="28"/>
        </w:rPr>
        <w:t xml:space="preserve">необходимо </w:t>
      </w:r>
      <w:r w:rsidRPr="00765AF7">
        <w:rPr>
          <w:szCs w:val="28"/>
        </w:rPr>
        <w:t>обращать внимание при выборе таких систем</w:t>
      </w:r>
      <w:r>
        <w:rPr>
          <w:szCs w:val="28"/>
        </w:rPr>
        <w:t>?</w:t>
      </w:r>
    </w:p>
    <w:p w:rsidR="006C1DAB" w:rsidRPr="00765AF7" w:rsidRDefault="006C1DAB" w:rsidP="00765AF7">
      <w:pPr>
        <w:tabs>
          <w:tab w:val="left" w:pos="727"/>
        </w:tabs>
        <w:spacing w:after="0" w:line="360" w:lineRule="auto"/>
        <w:ind w:left="727" w:right="20"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C1DAB" w:rsidRPr="00765AF7" w:rsidRDefault="006C1DAB" w:rsidP="003D2300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Cs w:val="24"/>
        </w:rPr>
      </w:pPr>
      <w:r w:rsidRPr="00765AF7">
        <w:rPr>
          <w:rFonts w:ascii="Times New Roman" w:hAnsi="Times New Roman" w:cs="Times New Roman"/>
          <w:b/>
          <w:szCs w:val="24"/>
        </w:rPr>
        <w:t xml:space="preserve">Домашнее задание: </w:t>
      </w:r>
    </w:p>
    <w:p w:rsidR="004902CC" w:rsidRPr="00765AF7" w:rsidRDefault="004902CC" w:rsidP="004902CC">
      <w:pPr>
        <w:pStyle w:val="a4"/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65AF7">
        <w:rPr>
          <w:rFonts w:ascii="Times New Roman" w:hAnsi="Times New Roman" w:cs="Times New Roman"/>
          <w:szCs w:val="24"/>
        </w:rPr>
        <w:t>Прочитайте электронную версию материала, изучите.  Составьте конспект урока, и отправить ответы на адрес электронной почты</w:t>
      </w:r>
      <w:r w:rsidRPr="00765AF7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Pr="00765AF7">
        <w:rPr>
          <w:rFonts w:ascii="Times New Roman" w:hAnsi="Times New Roman" w:cs="Times New Roman"/>
          <w:szCs w:val="24"/>
          <w:u w:val="single"/>
          <w:lang w:val="en-US"/>
        </w:rPr>
        <w:t>maryasova</w:t>
      </w:r>
      <w:proofErr w:type="spellEnd"/>
      <w:r w:rsidRPr="00765AF7">
        <w:rPr>
          <w:rFonts w:ascii="Times New Roman" w:hAnsi="Times New Roman" w:cs="Times New Roman"/>
          <w:szCs w:val="24"/>
          <w:u w:val="single"/>
        </w:rPr>
        <w:t>.</w:t>
      </w:r>
      <w:proofErr w:type="spellStart"/>
      <w:r w:rsidRPr="00765AF7">
        <w:rPr>
          <w:rFonts w:ascii="Times New Roman" w:hAnsi="Times New Roman" w:cs="Times New Roman"/>
          <w:szCs w:val="24"/>
          <w:u w:val="single"/>
          <w:lang w:val="en-US"/>
        </w:rPr>
        <w:t>natalka</w:t>
      </w:r>
      <w:proofErr w:type="spellEnd"/>
      <w:r w:rsidRPr="00765AF7">
        <w:rPr>
          <w:rFonts w:ascii="Times New Roman" w:hAnsi="Times New Roman" w:cs="Times New Roman"/>
          <w:szCs w:val="24"/>
          <w:u w:val="single"/>
        </w:rPr>
        <w:t>2611@</w:t>
      </w:r>
      <w:proofErr w:type="spellStart"/>
      <w:r w:rsidRPr="00765AF7">
        <w:rPr>
          <w:rFonts w:ascii="Times New Roman" w:hAnsi="Times New Roman" w:cs="Times New Roman"/>
          <w:szCs w:val="24"/>
          <w:u w:val="single"/>
          <w:lang w:val="en-US"/>
        </w:rPr>
        <w:t>yandex</w:t>
      </w:r>
      <w:proofErr w:type="spellEnd"/>
      <w:r w:rsidRPr="00765AF7">
        <w:rPr>
          <w:rFonts w:ascii="Times New Roman" w:hAnsi="Times New Roman" w:cs="Times New Roman"/>
          <w:szCs w:val="24"/>
          <w:u w:val="single"/>
        </w:rPr>
        <w:t>.</w:t>
      </w:r>
      <w:proofErr w:type="spellStart"/>
      <w:r w:rsidRPr="00765AF7">
        <w:rPr>
          <w:rFonts w:ascii="Times New Roman" w:hAnsi="Times New Roman" w:cs="Times New Roman"/>
          <w:szCs w:val="24"/>
          <w:u w:val="single"/>
          <w:lang w:val="en-US"/>
        </w:rPr>
        <w:t>ru</w:t>
      </w:r>
      <w:proofErr w:type="spellEnd"/>
    </w:p>
    <w:p w:rsidR="006C1DAB" w:rsidRPr="00765AF7" w:rsidRDefault="006C1DAB" w:rsidP="003D2300">
      <w:pPr>
        <w:ind w:firstLine="709"/>
        <w:rPr>
          <w:rFonts w:ascii="Times New Roman" w:hAnsi="Times New Roman" w:cs="Times New Roman"/>
          <w:szCs w:val="24"/>
        </w:rPr>
      </w:pPr>
    </w:p>
    <w:sectPr w:rsidR="006C1DAB" w:rsidRPr="00765AF7" w:rsidSect="00765AF7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ECB"/>
    <w:multiLevelType w:val="multilevel"/>
    <w:tmpl w:val="6A5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F4D1E"/>
    <w:multiLevelType w:val="multilevel"/>
    <w:tmpl w:val="7506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503A"/>
    <w:multiLevelType w:val="multilevel"/>
    <w:tmpl w:val="F5AA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D7D29"/>
    <w:multiLevelType w:val="hybridMultilevel"/>
    <w:tmpl w:val="10DADCA2"/>
    <w:lvl w:ilvl="0" w:tplc="74647F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55587"/>
    <w:multiLevelType w:val="multilevel"/>
    <w:tmpl w:val="DBA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81EF5"/>
    <w:multiLevelType w:val="multilevel"/>
    <w:tmpl w:val="8EF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D81FC2"/>
    <w:multiLevelType w:val="multilevel"/>
    <w:tmpl w:val="114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51EFF"/>
    <w:multiLevelType w:val="multilevel"/>
    <w:tmpl w:val="A3B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F75C47"/>
    <w:multiLevelType w:val="multilevel"/>
    <w:tmpl w:val="CA5A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36CB1"/>
    <w:multiLevelType w:val="multilevel"/>
    <w:tmpl w:val="1DB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7E21"/>
    <w:multiLevelType w:val="multilevel"/>
    <w:tmpl w:val="12CC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D41A7"/>
    <w:rsid w:val="001F139F"/>
    <w:rsid w:val="003D2300"/>
    <w:rsid w:val="00407EE3"/>
    <w:rsid w:val="004535C8"/>
    <w:rsid w:val="00476A2C"/>
    <w:rsid w:val="004902CC"/>
    <w:rsid w:val="005B598F"/>
    <w:rsid w:val="006025D1"/>
    <w:rsid w:val="006C1DAB"/>
    <w:rsid w:val="00711443"/>
    <w:rsid w:val="007156BC"/>
    <w:rsid w:val="00765AF7"/>
    <w:rsid w:val="00777B86"/>
    <w:rsid w:val="007C74C9"/>
    <w:rsid w:val="007D0DE4"/>
    <w:rsid w:val="007F22C3"/>
    <w:rsid w:val="00880885"/>
    <w:rsid w:val="00892B51"/>
    <w:rsid w:val="008C6115"/>
    <w:rsid w:val="008F6054"/>
    <w:rsid w:val="00974925"/>
    <w:rsid w:val="009B7DBB"/>
    <w:rsid w:val="00B45D2A"/>
    <w:rsid w:val="00C67B50"/>
    <w:rsid w:val="00CC0E25"/>
    <w:rsid w:val="00D449D0"/>
    <w:rsid w:val="00D67596"/>
    <w:rsid w:val="00DA11B8"/>
    <w:rsid w:val="00E32C5F"/>
    <w:rsid w:val="00E3369A"/>
    <w:rsid w:val="00ED35AA"/>
    <w:rsid w:val="00EF2F3F"/>
    <w:rsid w:val="00EF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230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3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7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5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b.idec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io.ru/products/kerio-control" TargetMode="External"/><Relationship Id="rId12" Type="http://schemas.openxmlformats.org/officeDocument/2006/relationships/hyperlink" Target="https://www.fortinet.com/products/next-generation-firew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0%BA%D1%81%D0%B8-%D1%81%D0%B5%D1%80%D0%B2%D0%B5%D1%80" TargetMode="External"/><Relationship Id="rId11" Type="http://schemas.openxmlformats.org/officeDocument/2006/relationships/hyperlink" Target="https://www.sophos.com/en-us/products/unified-threat-management.aspx" TargetMode="External"/><Relationship Id="rId5" Type="http://schemas.openxmlformats.org/officeDocument/2006/relationships/hyperlink" Target="https://ru.wikipedia.org/wiki/VPN" TargetMode="External"/><Relationship Id="rId10" Type="http://schemas.openxmlformats.org/officeDocument/2006/relationships/hyperlink" Target="https://www.checkpoint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ergate.com/ru/tm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19</cp:revision>
  <dcterms:created xsi:type="dcterms:W3CDTF">2020-11-25T08:03:00Z</dcterms:created>
  <dcterms:modified xsi:type="dcterms:W3CDTF">2020-12-07T06:53:00Z</dcterms:modified>
</cp:coreProperties>
</file>