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B26F7">
        <w:rPr>
          <w:rFonts w:ascii="Times New Roman" w:hAnsi="Times New Roman" w:cs="Times New Roman"/>
          <w:sz w:val="24"/>
          <w:szCs w:val="24"/>
        </w:rPr>
        <w:t>8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415723">
        <w:rPr>
          <w:rFonts w:ascii="Times New Roman" w:hAnsi="Times New Roman" w:cs="Times New Roman"/>
          <w:sz w:val="24"/>
          <w:szCs w:val="24"/>
        </w:rPr>
        <w:t>7</w:t>
      </w:r>
      <w:r w:rsidR="00E720CC">
        <w:rPr>
          <w:rFonts w:ascii="Times New Roman" w:hAnsi="Times New Roman" w:cs="Times New Roman"/>
          <w:sz w:val="24"/>
          <w:szCs w:val="24"/>
        </w:rPr>
        <w:t xml:space="preserve"> гр</w:t>
      </w:r>
      <w:r w:rsidRPr="006C0F64">
        <w:rPr>
          <w:rFonts w:ascii="Times New Roman" w:hAnsi="Times New Roman" w:cs="Times New Roman"/>
          <w:sz w:val="24"/>
          <w:szCs w:val="24"/>
        </w:rPr>
        <w:t>.196</w:t>
      </w:r>
      <w:r w:rsidR="00A848A4">
        <w:rPr>
          <w:rFonts w:ascii="Times New Roman" w:hAnsi="Times New Roman" w:cs="Times New Roman"/>
          <w:sz w:val="24"/>
          <w:szCs w:val="24"/>
        </w:rPr>
        <w:t>727</w:t>
      </w:r>
      <w:r w:rsidRPr="006C0F64">
        <w:rPr>
          <w:rFonts w:ascii="Times New Roman" w:hAnsi="Times New Roman" w:cs="Times New Roman"/>
          <w:sz w:val="24"/>
          <w:szCs w:val="24"/>
        </w:rPr>
        <w:t xml:space="preserve"> </w:t>
      </w:r>
      <w:r w:rsidR="00A848A4">
        <w:rPr>
          <w:rFonts w:ascii="Times New Roman" w:hAnsi="Times New Roman" w:cs="Times New Roman"/>
          <w:sz w:val="24"/>
          <w:szCs w:val="24"/>
        </w:rPr>
        <w:t>Штукатур.</w:t>
      </w:r>
    </w:p>
    <w:p w:rsidR="00A848A4" w:rsidRDefault="00981C00" w:rsidP="00A848A4">
      <w:pPr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415723">
        <w:rPr>
          <w:rFonts w:ascii="Times New Roman" w:hAnsi="Times New Roman" w:cs="Times New Roman"/>
          <w:sz w:val="24"/>
          <w:szCs w:val="24"/>
        </w:rPr>
        <w:t>Сочетание приемов передвижения и остановок игрока.</w:t>
      </w:r>
      <w:bookmarkStart w:id="0" w:name="_GoBack"/>
      <w:bookmarkEnd w:id="0"/>
    </w:p>
    <w:p w:rsidR="00E720CC" w:rsidRPr="00A848A4" w:rsidRDefault="00E720CC" w:rsidP="00A848A4">
      <w:pPr>
        <w:rPr>
          <w:rFonts w:ascii="Times New Roman" w:hAnsi="Times New Roman" w:cs="Times New Roman"/>
          <w:b/>
          <w:sz w:val="24"/>
          <w:szCs w:val="24"/>
        </w:rPr>
      </w:pPr>
      <w:r w:rsidRPr="00A848A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A848A4" w:rsidRDefault="00E720CC" w:rsidP="00E720C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76B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>@y</w:t>
      </w:r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7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4C16B2" w:rsidRPr="004C16B2" w:rsidRDefault="00A848A4" w:rsidP="004C16B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C16B2" w:rsidRPr="004C16B2">
        <w:rPr>
          <w:rFonts w:ascii="Times New Roman" w:eastAsia="Calibri" w:hAnsi="Times New Roman" w:cs="Times New Roman"/>
          <w:sz w:val="24"/>
          <w:szCs w:val="24"/>
        </w:rPr>
        <w:t>Остановка после ведения мяча представляет собой сочетание двух приемов — ведения мяча и непосредственно остановки. Она предназначена для прекращ</w:t>
      </w:r>
      <w:r w:rsidR="004C16B2">
        <w:rPr>
          <w:rFonts w:ascii="Times New Roman" w:eastAsia="Calibri" w:hAnsi="Times New Roman" w:cs="Times New Roman"/>
          <w:sz w:val="24"/>
          <w:szCs w:val="24"/>
        </w:rPr>
        <w:t>ения движения после маневрирова</w:t>
      </w:r>
      <w:r w:rsidR="004C16B2" w:rsidRPr="004C16B2">
        <w:rPr>
          <w:rFonts w:ascii="Times New Roman" w:eastAsia="Calibri" w:hAnsi="Times New Roman" w:cs="Times New Roman"/>
          <w:sz w:val="24"/>
          <w:szCs w:val="24"/>
        </w:rPr>
        <w:t>ния с мячом по площадке с</w:t>
      </w:r>
      <w:r w:rsidR="004C16B2">
        <w:rPr>
          <w:rFonts w:ascii="Times New Roman" w:eastAsia="Calibri" w:hAnsi="Times New Roman" w:cs="Times New Roman"/>
          <w:sz w:val="24"/>
          <w:szCs w:val="24"/>
        </w:rPr>
        <w:t xml:space="preserve"> целью </w:t>
      </w:r>
      <w:proofErr w:type="spellStart"/>
      <w:r w:rsidR="004C16B2">
        <w:rPr>
          <w:rFonts w:ascii="Times New Roman" w:eastAsia="Calibri" w:hAnsi="Times New Roman" w:cs="Times New Roman"/>
          <w:sz w:val="24"/>
          <w:szCs w:val="24"/>
        </w:rPr>
        <w:t>обыгрыша</w:t>
      </w:r>
      <w:proofErr w:type="spellEnd"/>
      <w:r w:rsidR="004C16B2">
        <w:rPr>
          <w:rFonts w:ascii="Times New Roman" w:eastAsia="Calibri" w:hAnsi="Times New Roman" w:cs="Times New Roman"/>
          <w:sz w:val="24"/>
          <w:szCs w:val="24"/>
        </w:rPr>
        <w:t xml:space="preserve"> защитника и осу</w:t>
      </w:r>
      <w:r w:rsidR="004C16B2" w:rsidRPr="004C16B2">
        <w:rPr>
          <w:rFonts w:ascii="Times New Roman" w:eastAsia="Calibri" w:hAnsi="Times New Roman" w:cs="Times New Roman"/>
          <w:sz w:val="24"/>
          <w:szCs w:val="24"/>
        </w:rPr>
        <w:t>ществления дальнейших атакующих действий. Для эффективного выполнения данного сочета</w:t>
      </w:r>
      <w:r w:rsidR="004C16B2">
        <w:rPr>
          <w:rFonts w:ascii="Times New Roman" w:eastAsia="Calibri" w:hAnsi="Times New Roman" w:cs="Times New Roman"/>
          <w:sz w:val="24"/>
          <w:szCs w:val="24"/>
        </w:rPr>
        <w:t>ния необходимо свободное, непри</w:t>
      </w:r>
      <w:r w:rsidR="004C16B2" w:rsidRPr="004C16B2">
        <w:rPr>
          <w:rFonts w:ascii="Times New Roman" w:eastAsia="Calibri" w:hAnsi="Times New Roman" w:cs="Times New Roman"/>
          <w:sz w:val="24"/>
          <w:szCs w:val="24"/>
        </w:rPr>
        <w:t xml:space="preserve">нужденное </w:t>
      </w:r>
      <w:proofErr w:type="gramStart"/>
      <w:r w:rsidR="004C16B2" w:rsidRPr="004C16B2">
        <w:rPr>
          <w:rFonts w:ascii="Times New Roman" w:eastAsia="Calibri" w:hAnsi="Times New Roman" w:cs="Times New Roman"/>
          <w:sz w:val="24"/>
          <w:szCs w:val="24"/>
        </w:rPr>
        <w:t>владение</w:t>
      </w:r>
      <w:proofErr w:type="gramEnd"/>
      <w:r w:rsidR="004C16B2" w:rsidRPr="004C16B2">
        <w:rPr>
          <w:rFonts w:ascii="Times New Roman" w:eastAsia="Calibri" w:hAnsi="Times New Roman" w:cs="Times New Roman"/>
          <w:sz w:val="24"/>
          <w:szCs w:val="24"/>
        </w:rPr>
        <w:t xml:space="preserve"> как спос</w:t>
      </w:r>
      <w:r w:rsidR="004C16B2">
        <w:rPr>
          <w:rFonts w:ascii="Times New Roman" w:eastAsia="Calibri" w:hAnsi="Times New Roman" w:cs="Times New Roman"/>
          <w:sz w:val="24"/>
          <w:szCs w:val="24"/>
        </w:rPr>
        <w:t>обами ведения мяча, так и разно</w:t>
      </w:r>
      <w:r w:rsidR="004C16B2" w:rsidRPr="004C16B2">
        <w:rPr>
          <w:rFonts w:ascii="Times New Roman" w:eastAsia="Calibri" w:hAnsi="Times New Roman" w:cs="Times New Roman"/>
          <w:sz w:val="24"/>
          <w:szCs w:val="24"/>
        </w:rPr>
        <w:t>видностями остановок с ловлей мяча (на шагах и прыжком).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В соответствии с существу</w:t>
      </w:r>
      <w:r>
        <w:rPr>
          <w:rFonts w:ascii="Times New Roman" w:eastAsia="Calibri" w:hAnsi="Times New Roman" w:cs="Times New Roman"/>
          <w:sz w:val="24"/>
          <w:szCs w:val="24"/>
        </w:rPr>
        <w:t>ющей классификацией приемов тех</w:t>
      </w:r>
      <w:r w:rsidRPr="004C16B2">
        <w:rPr>
          <w:rFonts w:ascii="Times New Roman" w:eastAsia="Calibri" w:hAnsi="Times New Roman" w:cs="Times New Roman"/>
          <w:sz w:val="24"/>
          <w:szCs w:val="24"/>
        </w:rPr>
        <w:t>ники нападения возможно выд</w:t>
      </w:r>
      <w:r>
        <w:rPr>
          <w:rFonts w:ascii="Times New Roman" w:eastAsia="Calibri" w:hAnsi="Times New Roman" w:cs="Times New Roman"/>
          <w:sz w:val="24"/>
          <w:szCs w:val="24"/>
        </w:rPr>
        <w:t>еление двух разновидностей оста</w:t>
      </w:r>
      <w:r w:rsidRPr="004C16B2">
        <w:rPr>
          <w:rFonts w:ascii="Times New Roman" w:eastAsia="Calibri" w:hAnsi="Times New Roman" w:cs="Times New Roman"/>
          <w:sz w:val="24"/>
          <w:szCs w:val="24"/>
        </w:rPr>
        <w:t>новки после ведения мяча: двум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шагами  и прыжком. </w:t>
      </w:r>
      <w:proofErr w:type="gramStart"/>
      <w:r w:rsidRPr="004C16B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 и. п. </w:t>
      </w:r>
      <w:proofErr w:type="gramStart"/>
      <w:r w:rsidRPr="004C16B2">
        <w:rPr>
          <w:rFonts w:ascii="Times New Roman" w:eastAsia="Calibri" w:hAnsi="Times New Roman" w:cs="Times New Roman"/>
          <w:sz w:val="24"/>
          <w:szCs w:val="24"/>
        </w:rPr>
        <w:t>игрок</w:t>
      </w:r>
      <w:proofErr w:type="gramEnd"/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 находится в движении, завершая ведение мяча. 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В подготовительной фазе игрок выполняет последний удар мячом в площадку несколько дальше вперед по сравнению с предыдущим. Далее при остановке двумя шагами следует удлиненный шаг ногой, одноименной с ведущей рукой, </w:t>
      </w:r>
      <w:r>
        <w:rPr>
          <w:rFonts w:ascii="Times New Roman" w:eastAsia="Calibri" w:hAnsi="Times New Roman" w:cs="Times New Roman"/>
          <w:sz w:val="24"/>
          <w:szCs w:val="24"/>
        </w:rPr>
        <w:t>а при остановке прыжком — корот</w:t>
      </w:r>
      <w:r w:rsidRPr="004C16B2">
        <w:rPr>
          <w:rFonts w:ascii="Times New Roman" w:eastAsia="Calibri" w:hAnsi="Times New Roman" w:cs="Times New Roman"/>
          <w:sz w:val="24"/>
          <w:szCs w:val="24"/>
        </w:rPr>
        <w:t>кий быстрый шаг этой же ногой с постановкой ее на всю стопу и упругим отталкиванием в сторону мяча. Одновреме</w:t>
      </w:r>
      <w:r>
        <w:rPr>
          <w:rFonts w:ascii="Times New Roman" w:eastAsia="Calibri" w:hAnsi="Times New Roman" w:cs="Times New Roman"/>
          <w:sz w:val="24"/>
          <w:szCs w:val="24"/>
        </w:rPr>
        <w:t>нно с совершае</w:t>
      </w:r>
      <w:r w:rsidRPr="004C16B2">
        <w:rPr>
          <w:rFonts w:ascii="Times New Roman" w:eastAsia="Calibri" w:hAnsi="Times New Roman" w:cs="Times New Roman"/>
          <w:sz w:val="24"/>
          <w:szCs w:val="24"/>
        </w:rPr>
        <w:t>мым шагом или толчком игрок вытягивает руки в направлении мяча.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В основной фазе при остановке двумя шагами мяч обхватывается пальцами обеих кистей одновременно с завершением первого такта приема — постановкой согнутой ноги на всю стопу с разворотом носком наружу. При ведении п</w:t>
      </w:r>
      <w:r>
        <w:rPr>
          <w:rFonts w:ascii="Times New Roman" w:eastAsia="Calibri" w:hAnsi="Times New Roman" w:cs="Times New Roman"/>
          <w:sz w:val="24"/>
          <w:szCs w:val="24"/>
        </w:rPr>
        <w:t>равой рукой мяч ловится на удли</w:t>
      </w:r>
      <w:r w:rsidRPr="004C16B2">
        <w:rPr>
          <w:rFonts w:ascii="Times New Roman" w:eastAsia="Calibri" w:hAnsi="Times New Roman" w:cs="Times New Roman"/>
          <w:sz w:val="24"/>
          <w:szCs w:val="24"/>
        </w:rPr>
        <w:t>ненном шаге правой ноги, при ведении левой — на таком же шаге левой. Далее осуществляет</w:t>
      </w:r>
      <w:r>
        <w:rPr>
          <w:rFonts w:ascii="Times New Roman" w:eastAsia="Calibri" w:hAnsi="Times New Roman" w:cs="Times New Roman"/>
          <w:sz w:val="24"/>
          <w:szCs w:val="24"/>
        </w:rPr>
        <w:t>ся уступающее движение рук к ту</w:t>
      </w:r>
      <w:r w:rsidRPr="004C16B2">
        <w:rPr>
          <w:rFonts w:ascii="Times New Roman" w:eastAsia="Calibri" w:hAnsi="Times New Roman" w:cs="Times New Roman"/>
          <w:sz w:val="24"/>
          <w:szCs w:val="24"/>
        </w:rPr>
        <w:t>ловищу для укрывания мяча на втором такте — стопорящем шаге с выставлением почти выпрямленной в колене ноги на всю стопу и параллельно опорной (</w:t>
      </w:r>
      <w:r w:rsidRPr="004C16B2">
        <w:rPr>
          <w:rFonts w:ascii="Times New Roman" w:eastAsia="Calibri" w:hAnsi="Times New Roman" w:cs="Times New Roman"/>
          <w:sz w:val="24"/>
          <w:szCs w:val="24"/>
        </w:rPr>
        <w:t>сзади стоящей</w:t>
      </w: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). При остановке прыжком мяч также ловится вытянутыми </w:t>
      </w:r>
      <w:r>
        <w:rPr>
          <w:rFonts w:ascii="Times New Roman" w:eastAsia="Calibri" w:hAnsi="Times New Roman" w:cs="Times New Roman"/>
          <w:sz w:val="24"/>
          <w:szCs w:val="24"/>
        </w:rPr>
        <w:t>к нему двумя руками. Но это про</w:t>
      </w:r>
      <w:r w:rsidRPr="004C16B2">
        <w:rPr>
          <w:rFonts w:ascii="Times New Roman" w:eastAsia="Calibri" w:hAnsi="Times New Roman" w:cs="Times New Roman"/>
          <w:sz w:val="24"/>
          <w:szCs w:val="24"/>
        </w:rPr>
        <w:t>исходит в безопорном положении с дальнейшим напрыгиванием одновременно на две ноги и амортизационным сгибанием рук к туловищу. Стопы ставятся на п</w:t>
      </w:r>
      <w:r>
        <w:rPr>
          <w:rFonts w:ascii="Times New Roman" w:eastAsia="Calibri" w:hAnsi="Times New Roman" w:cs="Times New Roman"/>
          <w:sz w:val="24"/>
          <w:szCs w:val="24"/>
        </w:rPr>
        <w:t>лощадку параллельно и с разворо</w:t>
      </w:r>
      <w:r w:rsidRPr="004C16B2">
        <w:rPr>
          <w:rFonts w:ascii="Times New Roman" w:eastAsia="Calibri" w:hAnsi="Times New Roman" w:cs="Times New Roman"/>
          <w:sz w:val="24"/>
          <w:szCs w:val="24"/>
        </w:rPr>
        <w:t>том в сторону толчковой либо на одном уровне и с разворотом носками наружу. Соответствен</w:t>
      </w:r>
      <w:r>
        <w:rPr>
          <w:rFonts w:ascii="Times New Roman" w:eastAsia="Calibri" w:hAnsi="Times New Roman" w:cs="Times New Roman"/>
          <w:sz w:val="24"/>
          <w:szCs w:val="24"/>
        </w:rPr>
        <w:t>но при ведении правой рукой бас</w:t>
      </w:r>
      <w:r w:rsidRPr="004C16B2">
        <w:rPr>
          <w:rFonts w:ascii="Times New Roman" w:eastAsia="Calibri" w:hAnsi="Times New Roman" w:cs="Times New Roman"/>
          <w:sz w:val="24"/>
          <w:szCs w:val="24"/>
        </w:rPr>
        <w:t>кетболист овладевает мячом после отталкивания правой ногой, а при ведении левой — после т</w:t>
      </w:r>
      <w:r>
        <w:rPr>
          <w:rFonts w:ascii="Times New Roman" w:eastAsia="Calibri" w:hAnsi="Times New Roman" w:cs="Times New Roman"/>
          <w:sz w:val="24"/>
          <w:szCs w:val="24"/>
        </w:rPr>
        <w:t>олчка левой. Горизонтальная ско</w:t>
      </w:r>
      <w:r w:rsidRPr="004C16B2">
        <w:rPr>
          <w:rFonts w:ascii="Times New Roman" w:eastAsia="Calibri" w:hAnsi="Times New Roman" w:cs="Times New Roman"/>
          <w:sz w:val="24"/>
          <w:szCs w:val="24"/>
        </w:rPr>
        <w:t>рость игрока гасится за счет отклонения туловища назад перед приземлением и сгибания обеих ног после него.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В завершающей фазе игрок приходит в положение готовности для выполнения передачи мяча или броска в корзину — в стойку с тройной угрозой. При необхо</w:t>
      </w:r>
      <w:r>
        <w:rPr>
          <w:rFonts w:ascii="Times New Roman" w:eastAsia="Calibri" w:hAnsi="Times New Roman" w:cs="Times New Roman"/>
          <w:sz w:val="24"/>
          <w:szCs w:val="24"/>
        </w:rPr>
        <w:t>димости он также должен быть го</w:t>
      </w:r>
      <w:r w:rsidRPr="004C16B2">
        <w:rPr>
          <w:rFonts w:ascii="Times New Roman" w:eastAsia="Calibri" w:hAnsi="Times New Roman" w:cs="Times New Roman"/>
          <w:sz w:val="24"/>
          <w:szCs w:val="24"/>
        </w:rPr>
        <w:t>тов мгновенно выполнить повор</w:t>
      </w:r>
      <w:r>
        <w:rPr>
          <w:rFonts w:ascii="Times New Roman" w:eastAsia="Calibri" w:hAnsi="Times New Roman" w:cs="Times New Roman"/>
          <w:sz w:val="24"/>
          <w:szCs w:val="24"/>
        </w:rPr>
        <w:t>от на месте в любую сторону, ук</w:t>
      </w:r>
      <w:r w:rsidRPr="004C16B2">
        <w:rPr>
          <w:rFonts w:ascii="Times New Roman" w:eastAsia="Calibri" w:hAnsi="Times New Roman" w:cs="Times New Roman"/>
          <w:sz w:val="24"/>
          <w:szCs w:val="24"/>
        </w:rPr>
        <w:t>рывая мяч от соперника.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Так же как и при остановке с ловлей мяча от партнера, более перспективным считается выполнение остановки после ведения мяча прыжком. Оно дает возможность в зависимости от </w:t>
      </w:r>
      <w:r w:rsidRPr="004C16B2">
        <w:rPr>
          <w:rFonts w:ascii="Times New Roman" w:eastAsia="Calibri" w:hAnsi="Times New Roman" w:cs="Times New Roman"/>
          <w:sz w:val="24"/>
          <w:szCs w:val="24"/>
        </w:rPr>
        <w:lastRenderedPageBreak/>
        <w:t>сложившейся игровой ситуации использовать в качестве опорной любую ногу, т.е. расширяет маневренность игрока с мячом.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Основные ошибки при выполнен</w:t>
      </w:r>
      <w:r>
        <w:rPr>
          <w:rFonts w:ascii="Times New Roman" w:eastAsia="Calibri" w:hAnsi="Times New Roman" w:cs="Times New Roman"/>
          <w:sz w:val="24"/>
          <w:szCs w:val="24"/>
        </w:rPr>
        <w:t>ии разновидностей остановок пос</w:t>
      </w:r>
      <w:r w:rsidRPr="004C16B2">
        <w:rPr>
          <w:rFonts w:ascii="Times New Roman" w:eastAsia="Calibri" w:hAnsi="Times New Roman" w:cs="Times New Roman"/>
          <w:sz w:val="24"/>
          <w:szCs w:val="24"/>
        </w:rPr>
        <w:t>ле ведения мяча.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1.</w:t>
      </w:r>
      <w:r w:rsidRPr="004C16B2">
        <w:rPr>
          <w:rFonts w:ascii="Times New Roman" w:eastAsia="Calibri" w:hAnsi="Times New Roman" w:cs="Times New Roman"/>
          <w:sz w:val="24"/>
          <w:szCs w:val="24"/>
        </w:rPr>
        <w:tab/>
        <w:t>Ошибки в технике, характерные для выполнения ведения и ловли мяча, остановки без мяча и с ловлей мяча.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2.</w:t>
      </w:r>
      <w:r w:rsidRPr="004C16B2">
        <w:rPr>
          <w:rFonts w:ascii="Times New Roman" w:eastAsia="Calibri" w:hAnsi="Times New Roman" w:cs="Times New Roman"/>
          <w:sz w:val="24"/>
          <w:szCs w:val="24"/>
        </w:rPr>
        <w:tab/>
        <w:t xml:space="preserve">Скованность, напряженность при ведении мяча, связанная с неуверенностью в возможности безошибочно </w:t>
      </w:r>
      <w:r>
        <w:rPr>
          <w:rFonts w:ascii="Times New Roman" w:eastAsia="Calibri" w:hAnsi="Times New Roman" w:cs="Times New Roman"/>
          <w:sz w:val="24"/>
          <w:szCs w:val="24"/>
        </w:rPr>
        <w:t>выполнить последу</w:t>
      </w:r>
      <w:r w:rsidRPr="004C16B2">
        <w:rPr>
          <w:rFonts w:ascii="Times New Roman" w:eastAsia="Calibri" w:hAnsi="Times New Roman" w:cs="Times New Roman"/>
          <w:sz w:val="24"/>
          <w:szCs w:val="24"/>
        </w:rPr>
        <w:t>ющее действие.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3.</w:t>
      </w:r>
      <w:r w:rsidRPr="004C16B2">
        <w:rPr>
          <w:rFonts w:ascii="Times New Roman" w:eastAsia="Calibri" w:hAnsi="Times New Roman" w:cs="Times New Roman"/>
          <w:sz w:val="24"/>
          <w:szCs w:val="24"/>
        </w:rPr>
        <w:tab/>
        <w:t>Потеря контроля над мячом в момент последнего его толчка перед остановкой: мяч слишком далеко послан вперед, или игрок запаздывает с ловлей из-за несвоевременного выноса рук к мячу.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4.</w:t>
      </w:r>
      <w:r w:rsidRPr="004C16B2">
        <w:rPr>
          <w:rFonts w:ascii="Times New Roman" w:eastAsia="Calibri" w:hAnsi="Times New Roman" w:cs="Times New Roman"/>
          <w:sz w:val="24"/>
          <w:szCs w:val="24"/>
        </w:rPr>
        <w:tab/>
        <w:t>Несогласованная работа ног и рук: преждевременная ловля мяча с последующим выполнением двух шагов или прыжка — пробежка; ловля мяча на шаге или после толчка разноименной с ведущей рукой ноги.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5.</w:t>
      </w:r>
      <w:r w:rsidRPr="004C16B2">
        <w:rPr>
          <w:rFonts w:ascii="Times New Roman" w:eastAsia="Calibri" w:hAnsi="Times New Roman" w:cs="Times New Roman"/>
          <w:sz w:val="24"/>
          <w:szCs w:val="24"/>
        </w:rPr>
        <w:tab/>
        <w:t xml:space="preserve">Опускание головы или </w:t>
      </w:r>
      <w:r>
        <w:rPr>
          <w:rFonts w:ascii="Times New Roman" w:eastAsia="Calibri" w:hAnsi="Times New Roman" w:cs="Times New Roman"/>
          <w:sz w:val="24"/>
          <w:szCs w:val="24"/>
        </w:rPr>
        <w:t>взгляда в момент выполнения при</w:t>
      </w:r>
      <w:r w:rsidRPr="004C16B2">
        <w:rPr>
          <w:rFonts w:ascii="Times New Roman" w:eastAsia="Calibri" w:hAnsi="Times New Roman" w:cs="Times New Roman"/>
          <w:sz w:val="24"/>
          <w:szCs w:val="24"/>
        </w:rPr>
        <w:t>ема: потеря ориентировки в игровой ситуации.</w:t>
      </w:r>
    </w:p>
    <w:p w:rsid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Приход в неустойчивое или нерациональное для дальнейших действий положение: игрок при</w:t>
      </w:r>
      <w:r>
        <w:rPr>
          <w:rFonts w:ascii="Times New Roman" w:eastAsia="Calibri" w:hAnsi="Times New Roman" w:cs="Times New Roman"/>
          <w:sz w:val="24"/>
          <w:szCs w:val="24"/>
        </w:rPr>
        <w:t>ходит на выпрямленные ноги, рас</w:t>
      </w:r>
      <w:r w:rsidRPr="004C16B2">
        <w:rPr>
          <w:rFonts w:ascii="Times New Roman" w:eastAsia="Calibri" w:hAnsi="Times New Roman" w:cs="Times New Roman"/>
          <w:sz w:val="24"/>
          <w:szCs w:val="24"/>
        </w:rPr>
        <w:t>полагает стопы узко или на о</w:t>
      </w:r>
      <w:r>
        <w:rPr>
          <w:rFonts w:ascii="Times New Roman" w:eastAsia="Calibri" w:hAnsi="Times New Roman" w:cs="Times New Roman"/>
          <w:sz w:val="24"/>
          <w:szCs w:val="24"/>
        </w:rPr>
        <w:t>дной линии по направлению движе</w:t>
      </w: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ния, наклоняет вперед туловище либо выставляет вперед </w:t>
      </w:r>
      <w:proofErr w:type="gramStart"/>
      <w:r w:rsidRPr="004C16B2">
        <w:rPr>
          <w:rFonts w:ascii="Times New Roman" w:eastAsia="Calibri" w:hAnsi="Times New Roman" w:cs="Times New Roman"/>
          <w:sz w:val="24"/>
          <w:szCs w:val="24"/>
        </w:rPr>
        <w:t>разно-именную</w:t>
      </w:r>
      <w:proofErr w:type="gramEnd"/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 по отношению к бр</w:t>
      </w:r>
      <w:r>
        <w:rPr>
          <w:rFonts w:ascii="Times New Roman" w:eastAsia="Calibri" w:hAnsi="Times New Roman" w:cs="Times New Roman"/>
          <w:sz w:val="24"/>
          <w:szCs w:val="24"/>
        </w:rPr>
        <w:t>осающей руке ногу — вероятна по</w:t>
      </w:r>
      <w:r w:rsidRPr="004C16B2">
        <w:rPr>
          <w:rFonts w:ascii="Times New Roman" w:eastAsia="Calibri" w:hAnsi="Times New Roman" w:cs="Times New Roman"/>
          <w:sz w:val="24"/>
          <w:szCs w:val="24"/>
        </w:rPr>
        <w:t>теря равновесия; игроку требуе</w:t>
      </w:r>
      <w:r>
        <w:rPr>
          <w:rFonts w:ascii="Times New Roman" w:eastAsia="Calibri" w:hAnsi="Times New Roman" w:cs="Times New Roman"/>
          <w:sz w:val="24"/>
          <w:szCs w:val="24"/>
        </w:rPr>
        <w:t>тся дополнительное время для начала броскового движения.</w:t>
      </w: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16B2">
        <w:rPr>
          <w:rFonts w:ascii="Times New Roman" w:eastAsia="Calibri" w:hAnsi="Times New Roman" w:cs="Times New Roman"/>
          <w:b/>
          <w:sz w:val="24"/>
          <w:szCs w:val="24"/>
        </w:rPr>
        <w:t>Вопросы для самоконтроля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1. В каком году баскетбол возник, как спортивная игра?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1) 1861г.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2) 1891г.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3) 1824г.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4) 1904г.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2. В какой стране изобрели баскетбол?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1) США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2) Испания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3) Англия</w:t>
      </w:r>
    </w:p>
    <w:p w:rsid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4) Россия</w:t>
      </w:r>
    </w:p>
    <w:p w:rsidR="00415723" w:rsidRPr="004C16B2" w:rsidRDefault="00415723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lastRenderedPageBreak/>
        <w:t>3. Кто изобрел баскетбол?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1) Джон </w:t>
      </w:r>
      <w:proofErr w:type="spellStart"/>
      <w:r w:rsidRPr="004C16B2">
        <w:rPr>
          <w:rFonts w:ascii="Times New Roman" w:eastAsia="Calibri" w:hAnsi="Times New Roman" w:cs="Times New Roman"/>
          <w:sz w:val="24"/>
          <w:szCs w:val="24"/>
        </w:rPr>
        <w:t>Вуден</w:t>
      </w:r>
      <w:proofErr w:type="spellEnd"/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2) Джеймс </w:t>
      </w:r>
      <w:proofErr w:type="spellStart"/>
      <w:r w:rsidRPr="004C16B2">
        <w:rPr>
          <w:rFonts w:ascii="Times New Roman" w:eastAsia="Calibri" w:hAnsi="Times New Roman" w:cs="Times New Roman"/>
          <w:sz w:val="24"/>
          <w:szCs w:val="24"/>
        </w:rPr>
        <w:t>Нейсмит</w:t>
      </w:r>
      <w:proofErr w:type="spellEnd"/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3) Тед Тернер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4C16B2">
        <w:rPr>
          <w:rFonts w:ascii="Times New Roman" w:eastAsia="Calibri" w:hAnsi="Times New Roman" w:cs="Times New Roman"/>
          <w:sz w:val="24"/>
          <w:szCs w:val="24"/>
        </w:rPr>
        <w:t>Бетр</w:t>
      </w:r>
      <w:proofErr w:type="spellEnd"/>
      <w:r w:rsidRPr="004C16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16B2">
        <w:rPr>
          <w:rFonts w:ascii="Times New Roman" w:eastAsia="Calibri" w:hAnsi="Times New Roman" w:cs="Times New Roman"/>
          <w:sz w:val="24"/>
          <w:szCs w:val="24"/>
        </w:rPr>
        <w:t>Лесгадт</w:t>
      </w:r>
      <w:proofErr w:type="spellEnd"/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4. Сколько игроков обеих команд одновременно участвуют в игре?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1) 8 игроков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2) 6 игроков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3) 5 игроков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4) 10 игроков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5. Чему равен вес баскетбольного мяча?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1) 300 - 400 г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2) 480 - 520 г</w:t>
      </w:r>
    </w:p>
    <w:p w:rsidR="004C16B2" w:rsidRPr="004C16B2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3) 1 кг - 1кг 200г</w:t>
      </w:r>
    </w:p>
    <w:p w:rsidR="00A848A4" w:rsidRDefault="004C16B2" w:rsidP="004C16B2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4C16B2">
        <w:rPr>
          <w:rFonts w:ascii="Times New Roman" w:eastAsia="Calibri" w:hAnsi="Times New Roman" w:cs="Times New Roman"/>
          <w:sz w:val="24"/>
          <w:szCs w:val="24"/>
        </w:rPr>
        <w:t>4) 600г - 650г</w:t>
      </w:r>
    </w:p>
    <w:p w:rsidR="00E720CC" w:rsidRPr="00A848A4" w:rsidRDefault="00E720CC" w:rsidP="00A848A4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E720CC" w:rsidRPr="00A848A4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3"/>
    <w:multiLevelType w:val="multilevel"/>
    <w:tmpl w:val="CEA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4CC4"/>
    <w:multiLevelType w:val="hybridMultilevel"/>
    <w:tmpl w:val="F26E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415723"/>
    <w:rsid w:val="004C16B2"/>
    <w:rsid w:val="006477BA"/>
    <w:rsid w:val="006C0F64"/>
    <w:rsid w:val="00730327"/>
    <w:rsid w:val="008B26F7"/>
    <w:rsid w:val="008C49D4"/>
    <w:rsid w:val="00981C00"/>
    <w:rsid w:val="00A848A4"/>
    <w:rsid w:val="00AF32E0"/>
    <w:rsid w:val="00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7</cp:revision>
  <dcterms:created xsi:type="dcterms:W3CDTF">2020-12-03T09:39:00Z</dcterms:created>
  <dcterms:modified xsi:type="dcterms:W3CDTF">2020-12-07T08:08:00Z</dcterms:modified>
</cp:coreProperties>
</file>