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CE" w:rsidRDefault="00F452CE" w:rsidP="00F452CE">
      <w:pPr>
        <w:spacing w:after="0" w:line="240" w:lineRule="auto"/>
        <w:jc w:val="both"/>
        <w:rPr>
          <w:rFonts w:ascii="Times New Roman" w:eastAsia="Calibri" w:hAnsi="Times New Roman" w:cs="Times New Roman"/>
          <w:bCs/>
          <w:sz w:val="28"/>
          <w:szCs w:val="28"/>
        </w:rPr>
      </w:pPr>
      <w:r>
        <w:rPr>
          <w:rFonts w:ascii="Times New Roman" w:hAnsi="Times New Roman" w:cs="Times New Roman"/>
          <w:color w:val="000000"/>
          <w:sz w:val="28"/>
          <w:szCs w:val="28"/>
        </w:rPr>
        <w:t xml:space="preserve">Учебная дисциплина: </w:t>
      </w:r>
      <w:r>
        <w:rPr>
          <w:rFonts w:ascii="Times New Roman" w:hAnsi="Times New Roman" w:cs="Times New Roman"/>
          <w:sz w:val="28"/>
          <w:szCs w:val="28"/>
        </w:rPr>
        <w:t>МДК 04.02</w:t>
      </w: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F452CE" w:rsidRDefault="00F452CE" w:rsidP="00F452CE">
      <w:pPr>
        <w:pStyle w:val="a4"/>
        <w:jc w:val="both"/>
        <w:rPr>
          <w:color w:val="000000"/>
          <w:sz w:val="28"/>
          <w:szCs w:val="28"/>
        </w:rPr>
      </w:pPr>
      <w:r>
        <w:rPr>
          <w:color w:val="000000"/>
          <w:sz w:val="28"/>
          <w:szCs w:val="28"/>
        </w:rPr>
        <w:t>Дата:. 14 декабря 2020г.</w:t>
      </w:r>
    </w:p>
    <w:p w:rsidR="00F452CE" w:rsidRDefault="00F452CE" w:rsidP="00F452CE">
      <w:pPr>
        <w:pStyle w:val="a4"/>
        <w:jc w:val="both"/>
        <w:rPr>
          <w:color w:val="000000"/>
          <w:sz w:val="28"/>
          <w:szCs w:val="28"/>
        </w:rPr>
      </w:pPr>
      <w:r>
        <w:rPr>
          <w:color w:val="000000"/>
          <w:sz w:val="28"/>
          <w:szCs w:val="28"/>
        </w:rPr>
        <w:t>Группа: 51с по специальности 22.02.06 Сварочное производство</w:t>
      </w:r>
    </w:p>
    <w:p w:rsidR="00F452CE" w:rsidRDefault="00F452CE" w:rsidP="00F452CE">
      <w:pPr>
        <w:tabs>
          <w:tab w:val="left" w:pos="870"/>
        </w:tabs>
        <w:spacing w:after="0" w:line="240" w:lineRule="auto"/>
        <w:ind w:firstLine="37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Практическая работа № 2.5</w:t>
      </w:r>
    </w:p>
    <w:p w:rsidR="00F452CE" w:rsidRDefault="00F452CE" w:rsidP="00F452CE">
      <w:pPr>
        <w:tabs>
          <w:tab w:val="left" w:pos="870"/>
        </w:tabs>
        <w:spacing w:after="0" w:line="240" w:lineRule="auto"/>
        <w:ind w:firstLine="375"/>
        <w:rPr>
          <w:rFonts w:ascii="Times New Roman" w:eastAsia="Times New Roman" w:hAnsi="Times New Roman" w:cs="Times New Roman"/>
          <w:b/>
          <w:color w:val="000000"/>
          <w:sz w:val="28"/>
          <w:szCs w:val="28"/>
        </w:rPr>
      </w:pPr>
    </w:p>
    <w:p w:rsidR="00F452CE" w:rsidRDefault="00F452CE" w:rsidP="00F452CE">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color w:val="000000"/>
          <w:sz w:val="28"/>
          <w:szCs w:val="28"/>
        </w:rPr>
        <w:t>Тема: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sz w:val="28"/>
          <w:szCs w:val="28"/>
        </w:rPr>
        <w:t>Проведение металлографического анализа</w:t>
      </w:r>
      <w:r>
        <w:rPr>
          <w:rFonts w:ascii="Times New Roman" w:hAnsi="Times New Roman" w:cs="Times New Roman"/>
          <w:b/>
          <w:bCs/>
          <w:sz w:val="28"/>
          <w:szCs w:val="28"/>
        </w:rPr>
        <w:t xml:space="preserve"> и механических испытаний</w:t>
      </w:r>
    </w:p>
    <w:p w:rsidR="00F452CE" w:rsidRDefault="00F452CE" w:rsidP="00F452CE">
      <w:pPr>
        <w:spacing w:after="0" w:line="240" w:lineRule="auto"/>
        <w:rPr>
          <w:rFonts w:ascii="Times New Roman" w:hAnsi="Times New Roman" w:cs="Times New Roman"/>
          <w:sz w:val="28"/>
          <w:szCs w:val="28"/>
        </w:rPr>
      </w:pPr>
    </w:p>
    <w:p w:rsidR="00F452CE" w:rsidRDefault="00F452CE" w:rsidP="00F452CE">
      <w:pPr>
        <w:spacing w:after="0" w:line="240" w:lineRule="auto"/>
        <w:rPr>
          <w:rFonts w:ascii="Times New Roman" w:hAnsi="Times New Roman" w:cs="Times New Roman"/>
          <w:sz w:val="28"/>
          <w:szCs w:val="28"/>
        </w:rPr>
      </w:pPr>
      <w:r>
        <w:rPr>
          <w:rFonts w:ascii="Times New Roman" w:hAnsi="Times New Roman" w:cs="Times New Roman"/>
          <w:b/>
          <w:sz w:val="28"/>
          <w:szCs w:val="28"/>
        </w:rPr>
        <w:t>Цель работы</w:t>
      </w:r>
      <w:r>
        <w:rPr>
          <w:rFonts w:ascii="Times New Roman" w:hAnsi="Times New Roman" w:cs="Times New Roman"/>
          <w:sz w:val="28"/>
          <w:szCs w:val="28"/>
        </w:rPr>
        <w:t xml:space="preserve">:  Научиться </w:t>
      </w:r>
      <w:r>
        <w:rPr>
          <w:rFonts w:ascii="Times New Roman" w:eastAsia="Times New Roman" w:hAnsi="Times New Roman" w:cs="Times New Roman"/>
          <w:bCs/>
          <w:sz w:val="28"/>
          <w:szCs w:val="28"/>
        </w:rPr>
        <w:t>проведению механических испытаний</w:t>
      </w:r>
      <w:r>
        <w:rPr>
          <w:rFonts w:ascii="Times New Roman" w:hAnsi="Times New Roman" w:cs="Times New Roman"/>
          <w:bCs/>
          <w:sz w:val="28"/>
          <w:szCs w:val="28"/>
        </w:rPr>
        <w:t xml:space="preserve"> сварного шва.</w:t>
      </w:r>
    </w:p>
    <w:p w:rsidR="00F452CE" w:rsidRDefault="00F452CE" w:rsidP="00F452CE">
      <w:pPr>
        <w:spacing w:after="0" w:line="240" w:lineRule="auto"/>
        <w:rPr>
          <w:rFonts w:ascii="Times New Roman" w:hAnsi="Times New Roman" w:cs="Times New Roman"/>
          <w:sz w:val="28"/>
          <w:szCs w:val="28"/>
        </w:rPr>
      </w:pPr>
    </w:p>
    <w:p w:rsidR="00F452CE" w:rsidRDefault="00F452CE" w:rsidP="00F452CE">
      <w:pPr>
        <w:spacing w:after="0" w:line="240" w:lineRule="auto"/>
        <w:rPr>
          <w:rFonts w:ascii="Times New Roman" w:hAnsi="Times New Roman" w:cs="Times New Roman"/>
          <w:sz w:val="28"/>
          <w:szCs w:val="28"/>
        </w:rPr>
      </w:pPr>
    </w:p>
    <w:p w:rsidR="00F452CE" w:rsidRDefault="00F452CE" w:rsidP="00F452C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Задание:  </w:t>
      </w:r>
    </w:p>
    <w:p w:rsidR="00F452CE" w:rsidRPr="00F452CE" w:rsidRDefault="00F452CE" w:rsidP="00F452CE">
      <w:pPr>
        <w:spacing w:after="0" w:line="240" w:lineRule="auto"/>
        <w:rPr>
          <w:rFonts w:ascii="Times New Roman" w:hAnsi="Times New Roman" w:cs="Times New Roman"/>
          <w:sz w:val="28"/>
          <w:szCs w:val="28"/>
        </w:rPr>
      </w:pPr>
      <w:r w:rsidRPr="00F452CE">
        <w:rPr>
          <w:rFonts w:ascii="Times New Roman" w:hAnsi="Times New Roman" w:cs="Times New Roman"/>
          <w:sz w:val="28"/>
          <w:szCs w:val="28"/>
        </w:rPr>
        <w:t xml:space="preserve">Изучите и опишите виды динамических испытаний стыковых сварных соединений </w:t>
      </w:r>
      <w:proofErr w:type="gramStart"/>
      <w:r w:rsidRPr="00F452CE">
        <w:rPr>
          <w:rFonts w:ascii="Times New Roman" w:hAnsi="Times New Roman" w:cs="Times New Roman"/>
          <w:sz w:val="28"/>
          <w:szCs w:val="28"/>
        </w:rPr>
        <w:t xml:space="preserve">( </w:t>
      </w:r>
      <w:proofErr w:type="gramEnd"/>
      <w:r w:rsidRPr="00F452CE">
        <w:rPr>
          <w:rFonts w:ascii="Times New Roman" w:hAnsi="Times New Roman" w:cs="Times New Roman"/>
          <w:sz w:val="28"/>
          <w:szCs w:val="28"/>
        </w:rPr>
        <w:t>на ударный изгиб и усталость).</w:t>
      </w:r>
    </w:p>
    <w:p w:rsidR="00F452CE" w:rsidRDefault="00F452CE" w:rsidP="00F452CE">
      <w:pPr>
        <w:spacing w:after="0" w:line="240" w:lineRule="auto"/>
        <w:rPr>
          <w:rFonts w:ascii="Times New Roman" w:hAnsi="Times New Roman" w:cs="Times New Roman"/>
        </w:rPr>
      </w:pPr>
    </w:p>
    <w:p w:rsidR="00F452CE" w:rsidRDefault="00F452CE" w:rsidP="00F452CE">
      <w:pPr>
        <w:spacing w:after="0" w:line="240" w:lineRule="auto"/>
        <w:rPr>
          <w:rFonts w:ascii="Times New Roman" w:hAnsi="Times New Roman" w:cs="Times New Roman"/>
          <w:sz w:val="28"/>
          <w:szCs w:val="28"/>
        </w:rPr>
      </w:pPr>
      <w:r>
        <w:rPr>
          <w:rFonts w:ascii="Times New Roman" w:hAnsi="Times New Roman" w:cs="Times New Roman"/>
          <w:b/>
          <w:sz w:val="28"/>
          <w:szCs w:val="28"/>
        </w:rPr>
        <w:t>Оборудование:</w:t>
      </w:r>
      <w:r>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w:t>
      </w:r>
      <w:r>
        <w:rPr>
          <w:sz w:val="28"/>
          <w:szCs w:val="28"/>
        </w:rPr>
        <w:t xml:space="preserve"> 151-168</w:t>
      </w:r>
    </w:p>
    <w:p w:rsidR="00F452CE" w:rsidRDefault="00F452CE" w:rsidP="00F452CE">
      <w:pPr>
        <w:spacing w:after="0" w:line="240" w:lineRule="auto"/>
        <w:rPr>
          <w:rFonts w:ascii="Times New Roman" w:hAnsi="Times New Roman" w:cs="Times New Roman"/>
          <w:sz w:val="28"/>
          <w:szCs w:val="28"/>
        </w:rPr>
      </w:pPr>
    </w:p>
    <w:p w:rsidR="00F452CE" w:rsidRDefault="00F452CE" w:rsidP="00F452CE">
      <w:pPr>
        <w:spacing w:after="0" w:line="240" w:lineRule="auto"/>
        <w:rPr>
          <w:rFonts w:ascii="Times New Roman" w:hAnsi="Times New Roman" w:cs="Times New Roman"/>
          <w:b/>
          <w:sz w:val="28"/>
          <w:szCs w:val="28"/>
        </w:rPr>
      </w:pPr>
      <w:r>
        <w:rPr>
          <w:rFonts w:ascii="Times New Roman" w:hAnsi="Times New Roman" w:cs="Times New Roman"/>
          <w:b/>
          <w:sz w:val="28"/>
          <w:szCs w:val="28"/>
        </w:rPr>
        <w:t>Порядок выполнения:</w:t>
      </w:r>
    </w:p>
    <w:p w:rsidR="00F452CE" w:rsidRDefault="00F452CE" w:rsidP="00F452CE">
      <w:pPr>
        <w:spacing w:after="0" w:line="240" w:lineRule="auto"/>
        <w:rPr>
          <w:rFonts w:ascii="Times New Roman" w:hAnsi="Times New Roman" w:cs="Times New Roman"/>
          <w:sz w:val="28"/>
          <w:szCs w:val="28"/>
        </w:rPr>
      </w:pPr>
    </w:p>
    <w:p w:rsidR="00F452CE" w:rsidRDefault="00F452CE" w:rsidP="00F452CE">
      <w:pPr>
        <w:spacing w:after="0" w:line="240" w:lineRule="auto"/>
        <w:rPr>
          <w:rFonts w:ascii="Times New Roman" w:hAnsi="Times New Roman" w:cs="Times New Roman"/>
          <w:sz w:val="28"/>
          <w:szCs w:val="28"/>
        </w:rPr>
      </w:pPr>
      <w:r>
        <w:rPr>
          <w:rFonts w:ascii="Times New Roman" w:hAnsi="Times New Roman" w:cs="Times New Roman"/>
          <w:sz w:val="28"/>
          <w:szCs w:val="28"/>
        </w:rPr>
        <w:t>Ознакомьтесь с вопросами и дайте письменный отчет по каждому вопросу</w:t>
      </w:r>
    </w:p>
    <w:p w:rsidR="00F452CE" w:rsidRDefault="00F452CE" w:rsidP="00F452CE">
      <w:pPr>
        <w:spacing w:after="0" w:line="240" w:lineRule="auto"/>
        <w:rPr>
          <w:rFonts w:ascii="Times New Roman" w:hAnsi="Times New Roman" w:cs="Times New Roman"/>
          <w:sz w:val="28"/>
          <w:szCs w:val="28"/>
        </w:rPr>
      </w:pPr>
    </w:p>
    <w:p w:rsidR="00F452CE" w:rsidRDefault="00F452CE" w:rsidP="00F452CE">
      <w:pPr>
        <w:autoSpaceDE w:val="0"/>
        <w:autoSpaceDN w:val="0"/>
        <w:adjustRightInd w:val="0"/>
        <w:spacing w:after="0" w:line="240" w:lineRule="auto"/>
        <w:rPr>
          <w:rFonts w:ascii="Times New Roman" w:eastAsia="TimesNewRomanPS-BoldMT" w:hAnsi="Times New Roman" w:cs="Times New Roman"/>
          <w:b/>
          <w:sz w:val="28"/>
          <w:szCs w:val="28"/>
        </w:rPr>
      </w:pPr>
      <w:r>
        <w:rPr>
          <w:rFonts w:ascii="Times New Roman" w:eastAsia="TimesNewRomanPS-BoldMT" w:hAnsi="Times New Roman" w:cs="Times New Roman"/>
          <w:b/>
          <w:sz w:val="28"/>
          <w:szCs w:val="28"/>
        </w:rPr>
        <w:t>Контрольные вопросы:</w:t>
      </w:r>
    </w:p>
    <w:p w:rsidR="00F452CE" w:rsidRDefault="00F452CE" w:rsidP="00F452CE">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 xml:space="preserve">1.  </w:t>
      </w:r>
      <w:r>
        <w:rPr>
          <w:rFonts w:ascii="Times New Roman" w:eastAsia="Times New Roman" w:hAnsi="Times New Roman" w:cs="Times New Roman"/>
          <w:color w:val="424242"/>
          <w:sz w:val="28"/>
          <w:szCs w:val="28"/>
        </w:rPr>
        <w:t>Что мы понимаем под механическими испытаниями</w:t>
      </w:r>
      <w:proofErr w:type="gramStart"/>
      <w:r>
        <w:rPr>
          <w:rFonts w:ascii="Times New Roman" w:eastAsia="Times New Roman" w:hAnsi="Times New Roman" w:cs="Times New Roman"/>
          <w:color w:val="424242"/>
          <w:sz w:val="28"/>
          <w:szCs w:val="28"/>
        </w:rPr>
        <w:t xml:space="preserve"> </w:t>
      </w:r>
      <w:r>
        <w:rPr>
          <w:rFonts w:ascii="Times New Roman" w:eastAsia="TimesNewRomanPS-BoldMT" w:hAnsi="Times New Roman" w:cs="Times New Roman"/>
          <w:sz w:val="28"/>
          <w:szCs w:val="28"/>
        </w:rPr>
        <w:t>?</w:t>
      </w:r>
      <w:proofErr w:type="gramEnd"/>
      <w:r>
        <w:rPr>
          <w:rFonts w:ascii="Times New Roman" w:eastAsia="TimesNewRomanPS-BoldMT" w:hAnsi="Times New Roman" w:cs="Times New Roman"/>
          <w:sz w:val="28"/>
          <w:szCs w:val="28"/>
        </w:rPr>
        <w:t xml:space="preserve"> </w:t>
      </w:r>
    </w:p>
    <w:p w:rsidR="00F452CE" w:rsidRDefault="00F452CE" w:rsidP="00F452CE">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   Что такое прочность?</w:t>
      </w:r>
    </w:p>
    <w:p w:rsidR="00F452CE" w:rsidRDefault="00F452CE" w:rsidP="00F452CE">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 xml:space="preserve">3.   Что такое </w:t>
      </w:r>
      <w:r>
        <w:rPr>
          <w:rStyle w:val="a9"/>
          <w:sz w:val="28"/>
          <w:szCs w:val="28"/>
          <w:bdr w:val="none" w:sz="0" w:space="0" w:color="auto" w:frame="1"/>
        </w:rPr>
        <w:t>пластичность</w:t>
      </w:r>
      <w:r>
        <w:rPr>
          <w:rFonts w:ascii="Times New Roman" w:eastAsia="TimesNewRomanPS-BoldMT" w:hAnsi="Times New Roman" w:cs="Times New Roman"/>
          <w:sz w:val="28"/>
          <w:szCs w:val="28"/>
        </w:rPr>
        <w:t>?</w:t>
      </w:r>
    </w:p>
    <w:p w:rsidR="00F452CE" w:rsidRDefault="00F452CE" w:rsidP="00F452CE">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NewRomanPS-BoldMT" w:hAnsi="Times New Roman" w:cs="Times New Roman"/>
          <w:sz w:val="28"/>
          <w:szCs w:val="28"/>
        </w:rPr>
        <w:t>4.   Какие виды механических испытаний производятся</w:t>
      </w:r>
      <w:r>
        <w:rPr>
          <w:rFonts w:ascii="Times New Roman" w:eastAsia="Times New Roman" w:hAnsi="Times New Roman" w:cs="Times New Roman"/>
          <w:sz w:val="28"/>
          <w:szCs w:val="28"/>
        </w:rPr>
        <w:t>?</w:t>
      </w:r>
    </w:p>
    <w:p w:rsidR="00F452CE" w:rsidRDefault="00F452CE" w:rsidP="00F452CE">
      <w:pPr>
        <w:autoSpaceDE w:val="0"/>
        <w:autoSpaceDN w:val="0"/>
        <w:adjustRightInd w:val="0"/>
        <w:spacing w:after="0" w:line="240" w:lineRule="auto"/>
        <w:rPr>
          <w:rFonts w:ascii="Times New Roman" w:eastAsia="TimesNewRomanPS-BoldMT" w:hAnsi="Times New Roman" w:cs="Times New Roman"/>
          <w:sz w:val="28"/>
          <w:szCs w:val="28"/>
        </w:rPr>
      </w:pPr>
    </w:p>
    <w:p w:rsidR="00F452CE" w:rsidRDefault="00F452CE" w:rsidP="00F452CE">
      <w:pPr>
        <w:spacing w:after="0" w:line="240" w:lineRule="auto"/>
        <w:rPr>
          <w:rFonts w:ascii="Times New Roman" w:eastAsia="Times New Roman" w:hAnsi="Times New Roman" w:cs="Times New Roman"/>
          <w:color w:val="000000"/>
          <w:sz w:val="28"/>
          <w:szCs w:val="28"/>
        </w:rPr>
      </w:pPr>
    </w:p>
    <w:p w:rsidR="00F452CE" w:rsidRDefault="00F452CE" w:rsidP="00F452CE">
      <w:pPr>
        <w:spacing w:after="0" w:line="240" w:lineRule="auto"/>
        <w:rPr>
          <w:rFonts w:ascii="Times New Roman" w:eastAsia="Times New Roman" w:hAnsi="Times New Roman" w:cs="Times New Roman"/>
          <w:color w:val="000000"/>
          <w:sz w:val="28"/>
          <w:szCs w:val="28"/>
        </w:rPr>
      </w:pPr>
    </w:p>
    <w:p w:rsidR="00F452CE" w:rsidRDefault="00F452CE" w:rsidP="00F452CE">
      <w:pPr>
        <w:pStyle w:val="a4"/>
        <w:shd w:val="clear" w:color="auto" w:fill="FFFFFF"/>
        <w:spacing w:before="0" w:beforeAutospacing="0" w:after="0" w:afterAutospacing="0"/>
        <w:textAlignment w:val="baseline"/>
        <w:rPr>
          <w:b/>
          <w:sz w:val="28"/>
          <w:szCs w:val="28"/>
        </w:rPr>
      </w:pPr>
      <w:r>
        <w:rPr>
          <w:b/>
          <w:sz w:val="28"/>
          <w:szCs w:val="28"/>
        </w:rPr>
        <w:t>Домашнее задание:</w:t>
      </w:r>
    </w:p>
    <w:p w:rsidR="00F452CE" w:rsidRDefault="00F452CE" w:rsidP="00F452CE">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1. Изучить  электронную версию материала  и ответить на вопросы задания.</w:t>
      </w:r>
    </w:p>
    <w:p w:rsidR="00F452CE" w:rsidRDefault="00F452CE" w:rsidP="00F452CE">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2. Выполнить практическую работу и отправить ответы по почте</w:t>
      </w:r>
    </w:p>
    <w:p w:rsidR="00F452CE" w:rsidRDefault="00F452CE" w:rsidP="00F452CE">
      <w:r>
        <w:rPr>
          <w:rFonts w:ascii="Times New Roman" w:hAnsi="Times New Roman" w:cs="Times New Roman"/>
          <w:b/>
          <w:sz w:val="28"/>
          <w:szCs w:val="28"/>
        </w:rPr>
        <w:t xml:space="preserve">     </w:t>
      </w:r>
      <w:hyperlink r:id="rId5" w:history="1">
        <w:r>
          <w:rPr>
            <w:rStyle w:val="a5"/>
            <w:rFonts w:ascii="Times New Roman" w:hAnsi="Times New Roman" w:cs="Times New Roman"/>
            <w:b/>
            <w:sz w:val="28"/>
            <w:szCs w:val="28"/>
          </w:rPr>
          <w:t>kydryavcwa@inbox.ru</w:t>
        </w:r>
      </w:hyperlink>
    </w:p>
    <w:p w:rsidR="00F452CE" w:rsidRDefault="00F452CE" w:rsidP="00F452CE"/>
    <w:p w:rsidR="00F452CE" w:rsidRDefault="00F452CE" w:rsidP="00F452CE"/>
    <w:p w:rsidR="00F452CE" w:rsidRDefault="00F452CE" w:rsidP="00F452CE"/>
    <w:p w:rsidR="00F452CE" w:rsidRDefault="00F452CE" w:rsidP="00F452CE"/>
    <w:p w:rsidR="00F452CE" w:rsidRPr="00944BB5" w:rsidRDefault="00F452CE" w:rsidP="00F452CE">
      <w:pPr>
        <w:jc w:val="both"/>
        <w:rPr>
          <w:rFonts w:ascii="Times New Roman" w:hAnsi="Times New Roman" w:cs="Times New Roman"/>
          <w:b/>
          <w:sz w:val="28"/>
          <w:szCs w:val="28"/>
        </w:rPr>
      </w:pPr>
      <w:r w:rsidRPr="00944BB5">
        <w:rPr>
          <w:rFonts w:ascii="Times New Roman" w:hAnsi="Times New Roman" w:cs="Times New Roman"/>
          <w:b/>
          <w:sz w:val="28"/>
          <w:szCs w:val="28"/>
        </w:rPr>
        <w:lastRenderedPageBreak/>
        <w:t>Механические испытания.</w:t>
      </w:r>
    </w:p>
    <w:p w:rsidR="00F452CE" w:rsidRPr="00944BB5" w:rsidRDefault="00F452CE" w:rsidP="00F452CE">
      <w:pPr>
        <w:jc w:val="both"/>
        <w:rPr>
          <w:rFonts w:ascii="Times New Roman" w:hAnsi="Times New Roman" w:cs="Times New Roman"/>
          <w:b/>
          <w:sz w:val="28"/>
          <w:szCs w:val="28"/>
        </w:rPr>
      </w:pPr>
      <w:r w:rsidRPr="00944BB5">
        <w:rPr>
          <w:rFonts w:ascii="Times New Roman" w:hAnsi="Times New Roman" w:cs="Times New Roman"/>
          <w:b/>
          <w:sz w:val="28"/>
          <w:szCs w:val="28"/>
        </w:rPr>
        <w:t>Виды и условия механических испытаний металлов сварных соединений.</w:t>
      </w:r>
    </w:p>
    <w:p w:rsidR="00F452CE" w:rsidRPr="00944BB5" w:rsidRDefault="00F452CE" w:rsidP="00F452CE">
      <w:pPr>
        <w:shd w:val="clear" w:color="auto" w:fill="FFFFFF"/>
        <w:spacing w:before="90" w:after="9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Механические свойства характеризуют сопротивление металла деформации и разрушению под действием механических сил (нагрузки).</w:t>
      </w:r>
    </w:p>
    <w:p w:rsidR="00F452CE" w:rsidRPr="00944BB5" w:rsidRDefault="00F452CE" w:rsidP="00F452CE">
      <w:pPr>
        <w:shd w:val="clear" w:color="auto" w:fill="FFFFFF"/>
        <w:spacing w:before="90" w:after="9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К основным механическим свойствам относят:</w:t>
      </w:r>
    </w:p>
    <w:p w:rsidR="00F452CE" w:rsidRPr="00944BB5" w:rsidRDefault="00F452CE" w:rsidP="00F452CE">
      <w:pPr>
        <w:shd w:val="clear" w:color="auto" w:fill="FFFFFF"/>
        <w:spacing w:after="0" w:line="360" w:lineRule="atLeast"/>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 прочность</w:t>
      </w:r>
      <w:r w:rsidRPr="00944BB5">
        <w:rPr>
          <w:rFonts w:ascii="Times New Roman" w:eastAsia="Times New Roman" w:hAnsi="Times New Roman" w:cs="Times New Roman"/>
          <w:sz w:val="28"/>
          <w:szCs w:val="28"/>
        </w:rPr>
        <w:br/>
        <w:t>- пластичность</w:t>
      </w:r>
      <w:r w:rsidRPr="00944BB5">
        <w:rPr>
          <w:rFonts w:ascii="Times New Roman" w:eastAsia="Times New Roman" w:hAnsi="Times New Roman" w:cs="Times New Roman"/>
          <w:sz w:val="28"/>
          <w:szCs w:val="28"/>
        </w:rPr>
        <w:br/>
        <w:t>- ударную вязкость</w:t>
      </w:r>
      <w:r w:rsidRPr="00944BB5">
        <w:rPr>
          <w:rFonts w:ascii="Times New Roman" w:eastAsia="Times New Roman" w:hAnsi="Times New Roman" w:cs="Times New Roman"/>
          <w:sz w:val="28"/>
          <w:szCs w:val="28"/>
        </w:rPr>
        <w:br/>
        <w:t>- твердость</w:t>
      </w:r>
    </w:p>
    <w:p w:rsidR="00F452CE" w:rsidRPr="00944BB5" w:rsidRDefault="00F452CE" w:rsidP="00F452CE">
      <w:pPr>
        <w:shd w:val="clear" w:color="auto" w:fill="FFFFFF"/>
        <w:spacing w:after="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b/>
          <w:bCs/>
          <w:sz w:val="28"/>
          <w:szCs w:val="28"/>
        </w:rPr>
        <w:t>Прочность</w:t>
      </w:r>
      <w:r w:rsidRPr="00944BB5">
        <w:rPr>
          <w:rFonts w:ascii="Times New Roman" w:eastAsia="Times New Roman" w:hAnsi="Times New Roman" w:cs="Times New Roman"/>
          <w:sz w:val="28"/>
          <w:szCs w:val="28"/>
        </w:rPr>
        <w:t> – это способность металла не разрушаться под действием механических сил (нагрузки).</w:t>
      </w:r>
    </w:p>
    <w:p w:rsidR="00F452CE" w:rsidRPr="00944BB5" w:rsidRDefault="00F452CE" w:rsidP="00F452CE">
      <w:pPr>
        <w:shd w:val="clear" w:color="auto" w:fill="FFFFFF"/>
        <w:spacing w:after="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b/>
          <w:bCs/>
          <w:sz w:val="28"/>
          <w:szCs w:val="28"/>
        </w:rPr>
        <w:t>Пластичность</w:t>
      </w:r>
      <w:r w:rsidRPr="00944BB5">
        <w:rPr>
          <w:rFonts w:ascii="Times New Roman" w:eastAsia="Times New Roman" w:hAnsi="Times New Roman" w:cs="Times New Roman"/>
          <w:sz w:val="28"/>
          <w:szCs w:val="28"/>
        </w:rPr>
        <w:t> – это способность металла изменять форму (деформироваться) под действием механических сил (нагрузки) без разрушения.</w:t>
      </w:r>
    </w:p>
    <w:p w:rsidR="00F452CE" w:rsidRPr="00944BB5" w:rsidRDefault="00F452CE" w:rsidP="00F452CE">
      <w:pPr>
        <w:shd w:val="clear" w:color="auto" w:fill="FFFFFF"/>
        <w:spacing w:after="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b/>
          <w:bCs/>
          <w:sz w:val="28"/>
          <w:szCs w:val="28"/>
        </w:rPr>
        <w:t>Ударная вязкость</w:t>
      </w:r>
      <w:r w:rsidRPr="00944BB5">
        <w:rPr>
          <w:rFonts w:ascii="Times New Roman" w:eastAsia="Times New Roman" w:hAnsi="Times New Roman" w:cs="Times New Roman"/>
          <w:sz w:val="28"/>
          <w:szCs w:val="28"/>
        </w:rPr>
        <w:t> определяет способность металла противостоять ударным (динамическим) механическим силам (ударным нагрузкам).</w:t>
      </w:r>
    </w:p>
    <w:p w:rsidR="00F452CE" w:rsidRPr="00944BB5" w:rsidRDefault="00F452CE" w:rsidP="00F452CE">
      <w:pPr>
        <w:shd w:val="clear" w:color="auto" w:fill="FFFFFF"/>
        <w:spacing w:after="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b/>
          <w:bCs/>
          <w:sz w:val="28"/>
          <w:szCs w:val="28"/>
        </w:rPr>
        <w:t>Твердость</w:t>
      </w:r>
      <w:r w:rsidRPr="00944BB5">
        <w:rPr>
          <w:rFonts w:ascii="Times New Roman" w:eastAsia="Times New Roman" w:hAnsi="Times New Roman" w:cs="Times New Roman"/>
          <w:sz w:val="28"/>
          <w:szCs w:val="28"/>
        </w:rPr>
        <w:t> – это способность металла сопротивляться проникновению в него других более твердых материалов.</w:t>
      </w:r>
    </w:p>
    <w:p w:rsidR="00F452CE" w:rsidRPr="00944BB5" w:rsidRDefault="00F452CE" w:rsidP="00F452CE">
      <w:pPr>
        <w:shd w:val="clear" w:color="auto" w:fill="FFFFFF"/>
        <w:spacing w:before="90" w:after="9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Для определения механических свойств выполняют следующие виды испытаний:</w:t>
      </w:r>
    </w:p>
    <w:p w:rsidR="00F452CE" w:rsidRPr="00944BB5" w:rsidRDefault="00F452CE" w:rsidP="00F452CE">
      <w:pPr>
        <w:shd w:val="clear" w:color="auto" w:fill="FFFFFF"/>
        <w:spacing w:after="0" w:line="360" w:lineRule="atLeast"/>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 испытания на растяжение;</w:t>
      </w:r>
      <w:r w:rsidRPr="00944BB5">
        <w:rPr>
          <w:rFonts w:ascii="Times New Roman" w:eastAsia="Times New Roman" w:hAnsi="Times New Roman" w:cs="Times New Roman"/>
          <w:sz w:val="28"/>
          <w:szCs w:val="28"/>
        </w:rPr>
        <w:br/>
        <w:t>- испытания на статический изгиб;</w:t>
      </w:r>
      <w:r w:rsidRPr="00944BB5">
        <w:rPr>
          <w:rFonts w:ascii="Times New Roman" w:eastAsia="Times New Roman" w:hAnsi="Times New Roman" w:cs="Times New Roman"/>
          <w:sz w:val="28"/>
          <w:szCs w:val="28"/>
        </w:rPr>
        <w:br/>
        <w:t>- испытания на ударный изгиб;</w:t>
      </w:r>
      <w:r w:rsidRPr="00944BB5">
        <w:rPr>
          <w:rFonts w:ascii="Times New Roman" w:eastAsia="Times New Roman" w:hAnsi="Times New Roman" w:cs="Times New Roman"/>
          <w:sz w:val="28"/>
          <w:szCs w:val="28"/>
        </w:rPr>
        <w:br/>
        <w:t>- измерение твердости.</w:t>
      </w:r>
    </w:p>
    <w:p w:rsidR="00F452CE" w:rsidRPr="00944BB5" w:rsidRDefault="00F452CE" w:rsidP="00F452CE">
      <w:pPr>
        <w:shd w:val="clear" w:color="auto" w:fill="FFFFFF"/>
        <w:spacing w:before="90" w:after="9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К условиям испытаний образцов относятся: температура, вид и характер приложения нагрузки к образцам.</w:t>
      </w:r>
    </w:p>
    <w:p w:rsidR="00F452CE" w:rsidRPr="00944BB5" w:rsidRDefault="00F452CE" w:rsidP="00F452CE">
      <w:pPr>
        <w:shd w:val="clear" w:color="auto" w:fill="FFFFFF"/>
        <w:spacing w:before="90" w:after="90" w:line="360" w:lineRule="atLeast"/>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Температура проведения испытаний:</w:t>
      </w:r>
    </w:p>
    <w:p w:rsidR="00F452CE" w:rsidRPr="00944BB5" w:rsidRDefault="00F452CE" w:rsidP="00F452CE">
      <w:pPr>
        <w:shd w:val="clear" w:color="auto" w:fill="FFFFFF"/>
        <w:spacing w:after="0" w:line="360" w:lineRule="atLeast"/>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 нормальная (+20°С);</w:t>
      </w:r>
      <w:r w:rsidRPr="00944BB5">
        <w:rPr>
          <w:rFonts w:ascii="Times New Roman" w:eastAsia="Times New Roman" w:hAnsi="Times New Roman" w:cs="Times New Roman"/>
          <w:sz w:val="28"/>
          <w:szCs w:val="28"/>
        </w:rPr>
        <w:br/>
        <w:t>- низкая (ниже +20</w:t>
      </w:r>
      <w:proofErr w:type="gramStart"/>
      <w:r w:rsidRPr="00944BB5">
        <w:rPr>
          <w:rFonts w:ascii="Times New Roman" w:eastAsia="Times New Roman" w:hAnsi="Times New Roman" w:cs="Times New Roman"/>
          <w:sz w:val="28"/>
          <w:szCs w:val="28"/>
        </w:rPr>
        <w:t>°С</w:t>
      </w:r>
      <w:proofErr w:type="gramEnd"/>
      <w:r w:rsidRPr="00944BB5">
        <w:rPr>
          <w:rFonts w:ascii="Times New Roman" w:eastAsia="Times New Roman" w:hAnsi="Times New Roman" w:cs="Times New Roman"/>
          <w:sz w:val="28"/>
          <w:szCs w:val="28"/>
        </w:rPr>
        <w:t>, температура 0...-60°С);</w:t>
      </w:r>
      <w:r w:rsidRPr="00944BB5">
        <w:rPr>
          <w:rFonts w:ascii="Times New Roman" w:eastAsia="Times New Roman" w:hAnsi="Times New Roman" w:cs="Times New Roman"/>
          <w:sz w:val="28"/>
          <w:szCs w:val="28"/>
        </w:rPr>
        <w:br/>
        <w:t>- высокая (выше+20°С, температура +100...+1200°С).</w:t>
      </w:r>
    </w:p>
    <w:p w:rsidR="00F452CE" w:rsidRPr="00944BB5" w:rsidRDefault="00F452CE" w:rsidP="00F452CE">
      <w:pPr>
        <w:shd w:val="clear" w:color="auto" w:fill="FFFFFF"/>
        <w:spacing w:after="0" w:line="360" w:lineRule="atLeast"/>
        <w:rPr>
          <w:rFonts w:ascii="Times New Roman" w:eastAsia="Times New Roman" w:hAnsi="Times New Roman" w:cs="Times New Roman"/>
          <w:sz w:val="28"/>
          <w:szCs w:val="28"/>
        </w:rPr>
      </w:pPr>
      <w:r w:rsidRPr="00944BB5">
        <w:rPr>
          <w:rFonts w:ascii="Times New Roman" w:eastAsia="Times New Roman" w:hAnsi="Times New Roman" w:cs="Times New Roman"/>
          <w:b/>
          <w:bCs/>
          <w:sz w:val="28"/>
          <w:szCs w:val="28"/>
        </w:rPr>
        <w:t>Вид нагрузок:</w:t>
      </w:r>
    </w:p>
    <w:tbl>
      <w:tblPr>
        <w:tblW w:w="11430" w:type="dxa"/>
        <w:shd w:val="clear" w:color="auto" w:fill="FFFFFF"/>
        <w:tblCellMar>
          <w:left w:w="0" w:type="dxa"/>
          <w:right w:w="0" w:type="dxa"/>
        </w:tblCellMar>
        <w:tblLook w:val="04A0"/>
      </w:tblPr>
      <w:tblGrid>
        <w:gridCol w:w="3520"/>
        <w:gridCol w:w="7910"/>
      </w:tblGrid>
      <w:tr w:rsidR="00F452CE" w:rsidRPr="00944BB5" w:rsidTr="000C2E9F">
        <w:tc>
          <w:tcPr>
            <w:tcW w:w="0" w:type="auto"/>
            <w:tcBorders>
              <w:top w:val="single" w:sz="6" w:space="0" w:color="D2D2D2"/>
              <w:left w:val="single" w:sz="6" w:space="0" w:color="D2D2D2"/>
              <w:bottom w:val="single" w:sz="6" w:space="0" w:color="D2D2D2"/>
              <w:right w:val="single" w:sz="6" w:space="0" w:color="D2D2D2"/>
            </w:tcBorders>
            <w:shd w:val="clear" w:color="auto" w:fill="FFFFFF"/>
            <w:tcMar>
              <w:top w:w="90" w:type="dxa"/>
              <w:left w:w="90" w:type="dxa"/>
              <w:bottom w:w="90" w:type="dxa"/>
              <w:right w:w="90" w:type="dxa"/>
            </w:tcMar>
            <w:vAlign w:val="center"/>
            <w:hideMark/>
          </w:tcPr>
          <w:p w:rsidR="00F452CE" w:rsidRPr="00944BB5" w:rsidRDefault="00F452CE" w:rsidP="000C2E9F">
            <w:pPr>
              <w:spacing w:after="0" w:line="240" w:lineRule="auto"/>
              <w:jc w:val="center"/>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растяжение</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90" w:type="dxa"/>
              <w:left w:w="90" w:type="dxa"/>
              <w:bottom w:w="90" w:type="dxa"/>
              <w:right w:w="90" w:type="dxa"/>
            </w:tcMar>
            <w:vAlign w:val="center"/>
            <w:hideMark/>
          </w:tcPr>
          <w:p w:rsidR="00F452CE" w:rsidRPr="00944BB5" w:rsidRDefault="00F452CE" w:rsidP="000C2E9F">
            <w:pPr>
              <w:spacing w:after="0" w:line="240" w:lineRule="auto"/>
              <w:jc w:val="center"/>
              <w:rPr>
                <w:rFonts w:ascii="Times New Roman" w:eastAsia="Times New Roman" w:hAnsi="Times New Roman" w:cs="Times New Roman"/>
                <w:sz w:val="28"/>
                <w:szCs w:val="28"/>
              </w:rPr>
            </w:pPr>
            <w:r w:rsidRPr="00944BB5">
              <w:rPr>
                <w:rFonts w:ascii="Times New Roman" w:eastAsia="Times New Roman" w:hAnsi="Times New Roman" w:cs="Times New Roman"/>
                <w:noProof/>
                <w:sz w:val="28"/>
                <w:szCs w:val="28"/>
              </w:rPr>
              <w:drawing>
                <wp:inline distT="0" distB="0" distL="0" distR="0">
                  <wp:extent cx="2095500" cy="247650"/>
                  <wp:effectExtent l="19050" t="0" r="0" b="0"/>
                  <wp:docPr id="3" name="Рисунок 1" descr="Нагрузка на растяжение">
                    <a:hlinkClick xmlns:a="http://schemas.openxmlformats.org/drawingml/2006/main" r:id="rId6" tooltip="&quot;Нагрузка на растяж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агрузка на растяжение">
                            <a:hlinkClick r:id="rId6" tooltip="&quot;Нагрузка на растяжение&quot;"/>
                          </pic:cNvPr>
                          <pic:cNvPicPr>
                            <a:picLocks noChangeAspect="1" noChangeArrowheads="1"/>
                          </pic:cNvPicPr>
                        </pic:nvPicPr>
                        <pic:blipFill>
                          <a:blip r:embed="rId7"/>
                          <a:srcRect/>
                          <a:stretch>
                            <a:fillRect/>
                          </a:stretch>
                        </pic:blipFill>
                        <pic:spPr bwMode="auto">
                          <a:xfrm>
                            <a:off x="0" y="0"/>
                            <a:ext cx="2095500" cy="247650"/>
                          </a:xfrm>
                          <a:prstGeom prst="rect">
                            <a:avLst/>
                          </a:prstGeom>
                          <a:noFill/>
                          <a:ln w="9525">
                            <a:noFill/>
                            <a:miter lim="800000"/>
                            <a:headEnd/>
                            <a:tailEnd/>
                          </a:ln>
                        </pic:spPr>
                      </pic:pic>
                    </a:graphicData>
                  </a:graphic>
                </wp:inline>
              </w:drawing>
            </w:r>
          </w:p>
        </w:tc>
      </w:tr>
      <w:tr w:rsidR="00F452CE" w:rsidRPr="00944BB5" w:rsidTr="000C2E9F">
        <w:tc>
          <w:tcPr>
            <w:tcW w:w="0" w:type="auto"/>
            <w:tcBorders>
              <w:top w:val="single" w:sz="6" w:space="0" w:color="D2D2D2"/>
              <w:left w:val="single" w:sz="6" w:space="0" w:color="D2D2D2"/>
              <w:bottom w:val="single" w:sz="6" w:space="0" w:color="D2D2D2"/>
              <w:right w:val="single" w:sz="6" w:space="0" w:color="D2D2D2"/>
            </w:tcBorders>
            <w:shd w:val="clear" w:color="auto" w:fill="FFFFFF"/>
            <w:tcMar>
              <w:top w:w="90" w:type="dxa"/>
              <w:left w:w="90" w:type="dxa"/>
              <w:bottom w:w="90" w:type="dxa"/>
              <w:right w:w="90" w:type="dxa"/>
            </w:tcMar>
            <w:vAlign w:val="center"/>
            <w:hideMark/>
          </w:tcPr>
          <w:p w:rsidR="00F452CE" w:rsidRPr="00944BB5" w:rsidRDefault="00F452CE" w:rsidP="000C2E9F">
            <w:pPr>
              <w:spacing w:after="0" w:line="240" w:lineRule="auto"/>
              <w:jc w:val="center"/>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сжатие</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90" w:type="dxa"/>
              <w:left w:w="90" w:type="dxa"/>
              <w:bottom w:w="90" w:type="dxa"/>
              <w:right w:w="90" w:type="dxa"/>
            </w:tcMar>
            <w:vAlign w:val="center"/>
            <w:hideMark/>
          </w:tcPr>
          <w:p w:rsidR="00F452CE" w:rsidRPr="00944BB5" w:rsidRDefault="00F452CE" w:rsidP="000C2E9F">
            <w:pPr>
              <w:spacing w:after="0" w:line="240" w:lineRule="auto"/>
              <w:jc w:val="center"/>
              <w:rPr>
                <w:rFonts w:ascii="Times New Roman" w:eastAsia="Times New Roman" w:hAnsi="Times New Roman" w:cs="Times New Roman"/>
                <w:sz w:val="28"/>
                <w:szCs w:val="28"/>
              </w:rPr>
            </w:pPr>
            <w:r w:rsidRPr="00944BB5">
              <w:rPr>
                <w:rFonts w:ascii="Times New Roman" w:eastAsia="Times New Roman" w:hAnsi="Times New Roman" w:cs="Times New Roman"/>
                <w:noProof/>
                <w:sz w:val="28"/>
                <w:szCs w:val="28"/>
              </w:rPr>
              <w:drawing>
                <wp:inline distT="0" distB="0" distL="0" distR="0">
                  <wp:extent cx="2095500" cy="247650"/>
                  <wp:effectExtent l="19050" t="0" r="0" b="0"/>
                  <wp:docPr id="4" name="Рисунок 2" descr="Нагрузка на сжатие">
                    <a:hlinkClick xmlns:a="http://schemas.openxmlformats.org/drawingml/2006/main" r:id="rId8" tooltip="&quot;Нагрузка на сжат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агрузка на сжатие">
                            <a:hlinkClick r:id="rId8" tooltip="&quot;Нагрузка на сжатие&quot;"/>
                          </pic:cNvPr>
                          <pic:cNvPicPr>
                            <a:picLocks noChangeAspect="1" noChangeArrowheads="1"/>
                          </pic:cNvPicPr>
                        </pic:nvPicPr>
                        <pic:blipFill>
                          <a:blip r:embed="rId9"/>
                          <a:srcRect/>
                          <a:stretch>
                            <a:fillRect/>
                          </a:stretch>
                        </pic:blipFill>
                        <pic:spPr bwMode="auto">
                          <a:xfrm>
                            <a:off x="0" y="0"/>
                            <a:ext cx="2095500" cy="247650"/>
                          </a:xfrm>
                          <a:prstGeom prst="rect">
                            <a:avLst/>
                          </a:prstGeom>
                          <a:noFill/>
                          <a:ln w="9525">
                            <a:noFill/>
                            <a:miter lim="800000"/>
                            <a:headEnd/>
                            <a:tailEnd/>
                          </a:ln>
                        </pic:spPr>
                      </pic:pic>
                    </a:graphicData>
                  </a:graphic>
                </wp:inline>
              </w:drawing>
            </w:r>
          </w:p>
        </w:tc>
      </w:tr>
      <w:tr w:rsidR="00F452CE" w:rsidRPr="00944BB5" w:rsidTr="000C2E9F">
        <w:tc>
          <w:tcPr>
            <w:tcW w:w="0" w:type="auto"/>
            <w:tcBorders>
              <w:top w:val="single" w:sz="6" w:space="0" w:color="D2D2D2"/>
              <w:left w:val="single" w:sz="6" w:space="0" w:color="D2D2D2"/>
              <w:bottom w:val="single" w:sz="6" w:space="0" w:color="D2D2D2"/>
              <w:right w:val="single" w:sz="6" w:space="0" w:color="D2D2D2"/>
            </w:tcBorders>
            <w:shd w:val="clear" w:color="auto" w:fill="FFFFFF"/>
            <w:tcMar>
              <w:top w:w="90" w:type="dxa"/>
              <w:left w:w="90" w:type="dxa"/>
              <w:bottom w:w="90" w:type="dxa"/>
              <w:right w:w="90" w:type="dxa"/>
            </w:tcMar>
            <w:vAlign w:val="center"/>
            <w:hideMark/>
          </w:tcPr>
          <w:p w:rsidR="00F452CE" w:rsidRPr="00944BB5" w:rsidRDefault="00F452CE" w:rsidP="000C2E9F">
            <w:pPr>
              <w:spacing w:after="0" w:line="240" w:lineRule="auto"/>
              <w:jc w:val="center"/>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lastRenderedPageBreak/>
              <w:t>изгиб</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90" w:type="dxa"/>
              <w:left w:w="90" w:type="dxa"/>
              <w:bottom w:w="90" w:type="dxa"/>
              <w:right w:w="90" w:type="dxa"/>
            </w:tcMar>
            <w:vAlign w:val="center"/>
            <w:hideMark/>
          </w:tcPr>
          <w:p w:rsidR="00F452CE" w:rsidRPr="00944BB5" w:rsidRDefault="00F452CE" w:rsidP="000C2E9F">
            <w:pPr>
              <w:spacing w:after="0" w:line="240" w:lineRule="auto"/>
              <w:jc w:val="center"/>
              <w:rPr>
                <w:rFonts w:ascii="Times New Roman" w:eastAsia="Times New Roman" w:hAnsi="Times New Roman" w:cs="Times New Roman"/>
                <w:sz w:val="28"/>
                <w:szCs w:val="28"/>
              </w:rPr>
            </w:pPr>
            <w:r w:rsidRPr="00944BB5">
              <w:rPr>
                <w:rFonts w:ascii="Times New Roman" w:eastAsia="Times New Roman" w:hAnsi="Times New Roman" w:cs="Times New Roman"/>
                <w:noProof/>
                <w:sz w:val="28"/>
                <w:szCs w:val="28"/>
              </w:rPr>
              <w:drawing>
                <wp:inline distT="0" distB="0" distL="0" distR="0">
                  <wp:extent cx="2095500" cy="628650"/>
                  <wp:effectExtent l="19050" t="0" r="0" b="0"/>
                  <wp:docPr id="5" name="Рисунок 3" descr="Нагрузка на заги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Нагрузка на загиб"/>
                          <pic:cNvPicPr>
                            <a:picLocks noChangeAspect="1" noChangeArrowheads="1"/>
                          </pic:cNvPicPr>
                        </pic:nvPicPr>
                        <pic:blipFill>
                          <a:blip r:embed="rId10"/>
                          <a:srcRect/>
                          <a:stretch>
                            <a:fillRect/>
                          </a:stretch>
                        </pic:blipFill>
                        <pic:spPr bwMode="auto">
                          <a:xfrm>
                            <a:off x="0" y="0"/>
                            <a:ext cx="2095500" cy="628650"/>
                          </a:xfrm>
                          <a:prstGeom prst="rect">
                            <a:avLst/>
                          </a:prstGeom>
                          <a:noFill/>
                          <a:ln w="9525">
                            <a:noFill/>
                            <a:miter lim="800000"/>
                            <a:headEnd/>
                            <a:tailEnd/>
                          </a:ln>
                        </pic:spPr>
                      </pic:pic>
                    </a:graphicData>
                  </a:graphic>
                </wp:inline>
              </w:drawing>
            </w:r>
          </w:p>
        </w:tc>
      </w:tr>
      <w:tr w:rsidR="00F452CE" w:rsidRPr="00944BB5" w:rsidTr="000C2E9F">
        <w:tc>
          <w:tcPr>
            <w:tcW w:w="0" w:type="auto"/>
            <w:tcBorders>
              <w:top w:val="single" w:sz="6" w:space="0" w:color="D2D2D2"/>
              <w:left w:val="single" w:sz="6" w:space="0" w:color="D2D2D2"/>
              <w:bottom w:val="single" w:sz="6" w:space="0" w:color="D2D2D2"/>
              <w:right w:val="single" w:sz="6" w:space="0" w:color="D2D2D2"/>
            </w:tcBorders>
            <w:shd w:val="clear" w:color="auto" w:fill="FFFFFF"/>
            <w:tcMar>
              <w:top w:w="90" w:type="dxa"/>
              <w:left w:w="90" w:type="dxa"/>
              <w:bottom w:w="90" w:type="dxa"/>
              <w:right w:w="90" w:type="dxa"/>
            </w:tcMar>
            <w:vAlign w:val="center"/>
            <w:hideMark/>
          </w:tcPr>
          <w:p w:rsidR="00F452CE" w:rsidRPr="00944BB5" w:rsidRDefault="00F452CE" w:rsidP="000C2E9F">
            <w:pPr>
              <w:spacing w:after="0" w:line="240" w:lineRule="auto"/>
              <w:jc w:val="center"/>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кручение</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90" w:type="dxa"/>
              <w:left w:w="90" w:type="dxa"/>
              <w:bottom w:w="90" w:type="dxa"/>
              <w:right w:w="90" w:type="dxa"/>
            </w:tcMar>
            <w:vAlign w:val="center"/>
            <w:hideMark/>
          </w:tcPr>
          <w:p w:rsidR="00F452CE" w:rsidRPr="00944BB5" w:rsidRDefault="00F452CE" w:rsidP="000C2E9F">
            <w:pPr>
              <w:spacing w:after="0" w:line="240" w:lineRule="auto"/>
              <w:jc w:val="center"/>
              <w:rPr>
                <w:rFonts w:ascii="Times New Roman" w:eastAsia="Times New Roman" w:hAnsi="Times New Roman" w:cs="Times New Roman"/>
                <w:sz w:val="28"/>
                <w:szCs w:val="28"/>
              </w:rPr>
            </w:pPr>
            <w:r w:rsidRPr="00944BB5">
              <w:rPr>
                <w:rFonts w:ascii="Times New Roman" w:eastAsia="Times New Roman" w:hAnsi="Times New Roman" w:cs="Times New Roman"/>
                <w:noProof/>
                <w:sz w:val="28"/>
                <w:szCs w:val="28"/>
              </w:rPr>
              <w:drawing>
                <wp:inline distT="0" distB="0" distL="0" distR="0">
                  <wp:extent cx="2095500" cy="733425"/>
                  <wp:effectExtent l="19050" t="0" r="0" b="0"/>
                  <wp:docPr id="6" name="Рисунок 4" descr="Нагрузка на скручивание">
                    <a:hlinkClick xmlns:a="http://schemas.openxmlformats.org/drawingml/2006/main" r:id="rId11" tooltip="&quot;Нагрузка на скручива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Нагрузка на скручивание">
                            <a:hlinkClick r:id="rId11" tooltip="&quot;Нагрузка на скручивание&quot;"/>
                          </pic:cNvPr>
                          <pic:cNvPicPr>
                            <a:picLocks noChangeAspect="1" noChangeArrowheads="1"/>
                          </pic:cNvPicPr>
                        </pic:nvPicPr>
                        <pic:blipFill>
                          <a:blip r:embed="rId12"/>
                          <a:srcRect/>
                          <a:stretch>
                            <a:fillRect/>
                          </a:stretch>
                        </pic:blipFill>
                        <pic:spPr bwMode="auto">
                          <a:xfrm>
                            <a:off x="0" y="0"/>
                            <a:ext cx="2095500" cy="733425"/>
                          </a:xfrm>
                          <a:prstGeom prst="rect">
                            <a:avLst/>
                          </a:prstGeom>
                          <a:noFill/>
                          <a:ln w="9525">
                            <a:noFill/>
                            <a:miter lim="800000"/>
                            <a:headEnd/>
                            <a:tailEnd/>
                          </a:ln>
                        </pic:spPr>
                      </pic:pic>
                    </a:graphicData>
                  </a:graphic>
                </wp:inline>
              </w:drawing>
            </w:r>
          </w:p>
        </w:tc>
      </w:tr>
      <w:tr w:rsidR="00F452CE" w:rsidRPr="00944BB5" w:rsidTr="000C2E9F">
        <w:tc>
          <w:tcPr>
            <w:tcW w:w="0" w:type="auto"/>
            <w:tcBorders>
              <w:top w:val="single" w:sz="6" w:space="0" w:color="D2D2D2"/>
              <w:left w:val="single" w:sz="6" w:space="0" w:color="D2D2D2"/>
              <w:bottom w:val="single" w:sz="6" w:space="0" w:color="D2D2D2"/>
              <w:right w:val="single" w:sz="6" w:space="0" w:color="D2D2D2"/>
            </w:tcBorders>
            <w:shd w:val="clear" w:color="auto" w:fill="FFFFFF"/>
            <w:tcMar>
              <w:top w:w="90" w:type="dxa"/>
              <w:left w:w="90" w:type="dxa"/>
              <w:bottom w:w="90" w:type="dxa"/>
              <w:right w:w="90" w:type="dxa"/>
            </w:tcMar>
            <w:vAlign w:val="center"/>
            <w:hideMark/>
          </w:tcPr>
          <w:p w:rsidR="00F452CE" w:rsidRPr="00944BB5" w:rsidRDefault="00F452CE" w:rsidP="000C2E9F">
            <w:pPr>
              <w:spacing w:after="0" w:line="240" w:lineRule="auto"/>
              <w:jc w:val="center"/>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срез</w:t>
            </w:r>
          </w:p>
        </w:tc>
        <w:tc>
          <w:tcPr>
            <w:tcW w:w="0" w:type="auto"/>
            <w:tcBorders>
              <w:top w:val="single" w:sz="6" w:space="0" w:color="D2D2D2"/>
              <w:left w:val="single" w:sz="6" w:space="0" w:color="D2D2D2"/>
              <w:bottom w:val="single" w:sz="6" w:space="0" w:color="D2D2D2"/>
              <w:right w:val="single" w:sz="6" w:space="0" w:color="D2D2D2"/>
            </w:tcBorders>
            <w:shd w:val="clear" w:color="auto" w:fill="FFFFFF"/>
            <w:tcMar>
              <w:top w:w="90" w:type="dxa"/>
              <w:left w:w="90" w:type="dxa"/>
              <w:bottom w:w="90" w:type="dxa"/>
              <w:right w:w="90" w:type="dxa"/>
            </w:tcMar>
            <w:vAlign w:val="center"/>
            <w:hideMark/>
          </w:tcPr>
          <w:p w:rsidR="00F452CE" w:rsidRPr="00944BB5" w:rsidRDefault="00F452CE" w:rsidP="000C2E9F">
            <w:pPr>
              <w:spacing w:after="0" w:line="240" w:lineRule="auto"/>
              <w:jc w:val="center"/>
              <w:rPr>
                <w:rFonts w:ascii="Times New Roman" w:eastAsia="Times New Roman" w:hAnsi="Times New Roman" w:cs="Times New Roman"/>
                <w:sz w:val="28"/>
                <w:szCs w:val="28"/>
              </w:rPr>
            </w:pPr>
            <w:r w:rsidRPr="00944BB5">
              <w:rPr>
                <w:rFonts w:ascii="Times New Roman" w:eastAsia="Times New Roman" w:hAnsi="Times New Roman" w:cs="Times New Roman"/>
                <w:noProof/>
                <w:sz w:val="28"/>
                <w:szCs w:val="28"/>
              </w:rPr>
              <w:drawing>
                <wp:inline distT="0" distB="0" distL="0" distR="0">
                  <wp:extent cx="2095500" cy="1457325"/>
                  <wp:effectExtent l="19050" t="0" r="0" b="0"/>
                  <wp:docPr id="7" name="Рисунок 5" descr="Нагрузка на срез">
                    <a:hlinkClick xmlns:a="http://schemas.openxmlformats.org/drawingml/2006/main" r:id="rId13" tooltip="&quot;Нагрузка на срез&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Нагрузка на срез">
                            <a:hlinkClick r:id="rId13" tooltip="&quot;Нагрузка на срез&quot;"/>
                          </pic:cNvPr>
                          <pic:cNvPicPr>
                            <a:picLocks noChangeAspect="1" noChangeArrowheads="1"/>
                          </pic:cNvPicPr>
                        </pic:nvPicPr>
                        <pic:blipFill>
                          <a:blip r:embed="rId14"/>
                          <a:srcRect/>
                          <a:stretch>
                            <a:fillRect/>
                          </a:stretch>
                        </pic:blipFill>
                        <pic:spPr bwMode="auto">
                          <a:xfrm>
                            <a:off x="0" y="0"/>
                            <a:ext cx="2095500" cy="1457325"/>
                          </a:xfrm>
                          <a:prstGeom prst="rect">
                            <a:avLst/>
                          </a:prstGeom>
                          <a:noFill/>
                          <a:ln w="9525">
                            <a:noFill/>
                            <a:miter lim="800000"/>
                            <a:headEnd/>
                            <a:tailEnd/>
                          </a:ln>
                        </pic:spPr>
                      </pic:pic>
                    </a:graphicData>
                  </a:graphic>
                </wp:inline>
              </w:drawing>
            </w:r>
          </w:p>
        </w:tc>
      </w:tr>
    </w:tbl>
    <w:p w:rsidR="00F452CE" w:rsidRPr="00944BB5" w:rsidRDefault="00F452CE" w:rsidP="00F452CE">
      <w:pPr>
        <w:shd w:val="clear" w:color="auto" w:fill="FFFFFF"/>
        <w:spacing w:after="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b/>
          <w:bCs/>
          <w:sz w:val="28"/>
          <w:szCs w:val="28"/>
        </w:rPr>
        <w:t>Характер приложения нагрузки:</w:t>
      </w:r>
    </w:p>
    <w:p w:rsidR="00F452CE" w:rsidRPr="00944BB5" w:rsidRDefault="00F452CE" w:rsidP="00F452CE">
      <w:pPr>
        <w:shd w:val="clear" w:color="auto" w:fill="FFFFFF"/>
        <w:spacing w:after="0" w:line="360" w:lineRule="atLeast"/>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 нагрузка возрастает медленно и плавно или остаётся постоянной - статические испытания;</w:t>
      </w:r>
      <w:r w:rsidRPr="00944BB5">
        <w:rPr>
          <w:rFonts w:ascii="Times New Roman" w:eastAsia="Times New Roman" w:hAnsi="Times New Roman" w:cs="Times New Roman"/>
          <w:sz w:val="28"/>
          <w:szCs w:val="28"/>
        </w:rPr>
        <w:br/>
        <w:t>- нагрузка прилагается с большими скоростями; нагрузка ударная - динамические испытания;</w:t>
      </w:r>
      <w:r w:rsidRPr="00944BB5">
        <w:rPr>
          <w:rFonts w:ascii="Times New Roman" w:eastAsia="Times New Roman" w:hAnsi="Times New Roman" w:cs="Times New Roman"/>
          <w:sz w:val="28"/>
          <w:szCs w:val="28"/>
        </w:rPr>
        <w:br/>
        <w:t>- нагрузка многократная повторно-переменная; нагрузка изменяется по величине или по величине и направлению (растяжение и сжатие) - испытания на выносливость.</w:t>
      </w:r>
    </w:p>
    <w:p w:rsidR="00F452CE" w:rsidRPr="00944BB5" w:rsidRDefault="00F452CE" w:rsidP="00F452CE">
      <w:pPr>
        <w:shd w:val="clear" w:color="auto" w:fill="FFFFFF"/>
        <w:spacing w:before="90" w:after="9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Механические испытания выполняют на стандартных образцах. Форма и размеры образцов устанавливаются в зависимости от вида испытаний.</w:t>
      </w:r>
    </w:p>
    <w:p w:rsidR="00F452CE" w:rsidRPr="00944BB5" w:rsidRDefault="00F452CE" w:rsidP="00F452CE">
      <w:pPr>
        <w:shd w:val="clear" w:color="auto" w:fill="FFFFFF"/>
        <w:spacing w:before="90" w:after="9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 xml:space="preserve">Для механических испытаний на растяжение используют стандартные цилиндрические (круглого сечения) и плоские (прямоугольного сечения) образцы. Для цилиндрических образцов в качестве основных приняты образцы диаметром </w:t>
      </w:r>
      <w:proofErr w:type="gramStart"/>
      <w:r w:rsidRPr="00944BB5">
        <w:rPr>
          <w:rFonts w:ascii="Times New Roman" w:eastAsia="Times New Roman" w:hAnsi="Times New Roman" w:cs="Times New Roman"/>
          <w:sz w:val="28"/>
          <w:szCs w:val="28"/>
        </w:rPr>
        <w:t>d</w:t>
      </w:r>
      <w:proofErr w:type="gramEnd"/>
      <w:r w:rsidRPr="00944BB5">
        <w:rPr>
          <w:rFonts w:ascii="Times New Roman" w:eastAsia="Times New Roman" w:hAnsi="Times New Roman" w:cs="Times New Roman"/>
          <w:sz w:val="28"/>
          <w:szCs w:val="28"/>
        </w:rPr>
        <w:t>о=10 мм короткий lо=5×do = 50 мм и длинный lо=10×do = 100 мм.</w:t>
      </w:r>
    </w:p>
    <w:p w:rsidR="00F452CE" w:rsidRPr="00944BB5" w:rsidRDefault="00F452CE" w:rsidP="00F452CE">
      <w:pPr>
        <w:shd w:val="clear" w:color="auto" w:fill="FFFFFF"/>
        <w:spacing w:before="90" w:after="9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Плоские образцы имеют толщину равную толщине листа, а ширина устанавливается равной 10, 15, 20 или 30 мм.</w:t>
      </w:r>
    </w:p>
    <w:p w:rsidR="00F452CE" w:rsidRPr="00944BB5" w:rsidRDefault="00F452CE" w:rsidP="00F452CE">
      <w:pPr>
        <w:shd w:val="clear" w:color="auto" w:fill="FFFFFF"/>
        <w:spacing w:before="90" w:after="90" w:line="360" w:lineRule="atLeast"/>
        <w:rPr>
          <w:rFonts w:ascii="Times New Roman" w:eastAsia="Times New Roman" w:hAnsi="Times New Roman" w:cs="Times New Roman"/>
          <w:b/>
          <w:sz w:val="28"/>
          <w:szCs w:val="28"/>
        </w:rPr>
      </w:pPr>
    </w:p>
    <w:p w:rsidR="00F452CE" w:rsidRPr="00944BB5" w:rsidRDefault="00F452CE" w:rsidP="00F452CE">
      <w:pPr>
        <w:ind w:firstLine="708"/>
        <w:rPr>
          <w:rFonts w:ascii="Times New Roman" w:hAnsi="Times New Roman" w:cs="Times New Roman"/>
          <w:b/>
          <w:sz w:val="28"/>
          <w:szCs w:val="28"/>
        </w:rPr>
      </w:pPr>
      <w:r w:rsidRPr="00944BB5">
        <w:rPr>
          <w:rFonts w:ascii="Times New Roman" w:hAnsi="Times New Roman" w:cs="Times New Roman"/>
          <w:b/>
          <w:sz w:val="28"/>
          <w:szCs w:val="28"/>
        </w:rPr>
        <w:t>Механические свойства, определяемые при статических нагрузках:</w:t>
      </w:r>
    </w:p>
    <w:p w:rsidR="00F452CE" w:rsidRPr="00944BB5" w:rsidRDefault="00F452CE" w:rsidP="00F452CE">
      <w:pPr>
        <w:shd w:val="clear" w:color="auto" w:fill="FFFFFF"/>
        <w:spacing w:after="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b/>
          <w:bCs/>
          <w:sz w:val="28"/>
          <w:szCs w:val="28"/>
        </w:rPr>
        <w:t>Статическими</w:t>
      </w:r>
      <w:r w:rsidRPr="00944BB5">
        <w:rPr>
          <w:rFonts w:ascii="Times New Roman" w:eastAsia="Times New Roman" w:hAnsi="Times New Roman" w:cs="Times New Roman"/>
          <w:sz w:val="28"/>
          <w:szCs w:val="28"/>
        </w:rPr>
        <w:t> называют испытания, при которых прилагаемая нагрузка к образцу возрастает медленно и плавно.</w:t>
      </w:r>
    </w:p>
    <w:p w:rsidR="00F452CE" w:rsidRPr="00944BB5" w:rsidRDefault="00F452CE" w:rsidP="00F452CE">
      <w:pPr>
        <w:shd w:val="clear" w:color="auto" w:fill="FFFFFF"/>
        <w:spacing w:before="90" w:after="90" w:line="360" w:lineRule="atLeast"/>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При статических испытаниях на растяжение определяются следующие основные механические характеристики металла:</w:t>
      </w:r>
    </w:p>
    <w:p w:rsidR="00F452CE" w:rsidRPr="00944BB5" w:rsidRDefault="00F452CE" w:rsidP="00F452CE">
      <w:pPr>
        <w:shd w:val="clear" w:color="auto" w:fill="FFFFFF"/>
        <w:spacing w:after="0" w:line="360" w:lineRule="atLeast"/>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lastRenderedPageBreak/>
        <w:t>- предел текучести (σ т);</w:t>
      </w:r>
      <w:r w:rsidRPr="00944BB5">
        <w:rPr>
          <w:rFonts w:ascii="Times New Roman" w:eastAsia="Times New Roman" w:hAnsi="Times New Roman" w:cs="Times New Roman"/>
          <w:sz w:val="28"/>
          <w:szCs w:val="28"/>
        </w:rPr>
        <w:br/>
        <w:t>- предел прочности или временное сопротивление (σ в);</w:t>
      </w:r>
      <w:r w:rsidRPr="00944BB5">
        <w:rPr>
          <w:rFonts w:ascii="Times New Roman" w:eastAsia="Times New Roman" w:hAnsi="Times New Roman" w:cs="Times New Roman"/>
          <w:sz w:val="28"/>
          <w:szCs w:val="28"/>
        </w:rPr>
        <w:br/>
        <w:t>- относительное удлинение</w:t>
      </w:r>
      <w:proofErr w:type="gramStart"/>
      <w:r w:rsidRPr="00944BB5">
        <w:rPr>
          <w:rFonts w:ascii="Times New Roman" w:eastAsia="Times New Roman" w:hAnsi="Times New Roman" w:cs="Times New Roman"/>
          <w:sz w:val="28"/>
          <w:szCs w:val="28"/>
        </w:rPr>
        <w:t xml:space="preserve"> (δ);</w:t>
      </w:r>
      <w:r w:rsidRPr="00944BB5">
        <w:rPr>
          <w:rFonts w:ascii="Times New Roman" w:eastAsia="Times New Roman" w:hAnsi="Times New Roman" w:cs="Times New Roman"/>
          <w:sz w:val="28"/>
          <w:szCs w:val="28"/>
        </w:rPr>
        <w:br/>
        <w:t xml:space="preserve">- </w:t>
      </w:r>
      <w:proofErr w:type="gramEnd"/>
      <w:r w:rsidRPr="00944BB5">
        <w:rPr>
          <w:rFonts w:ascii="Times New Roman" w:eastAsia="Times New Roman" w:hAnsi="Times New Roman" w:cs="Times New Roman"/>
          <w:sz w:val="28"/>
          <w:szCs w:val="28"/>
        </w:rPr>
        <w:t>относительное сужение (ψ).</w:t>
      </w:r>
    </w:p>
    <w:p w:rsidR="00F452CE" w:rsidRPr="00944BB5" w:rsidRDefault="00F452CE" w:rsidP="00F452CE">
      <w:pPr>
        <w:shd w:val="clear" w:color="auto" w:fill="FFFFFF"/>
        <w:spacing w:after="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b/>
          <w:bCs/>
          <w:sz w:val="28"/>
          <w:szCs w:val="28"/>
        </w:rPr>
        <w:t>Предел текучести </w:t>
      </w:r>
      <w:r w:rsidRPr="00944BB5">
        <w:rPr>
          <w:rFonts w:ascii="Times New Roman" w:eastAsia="Times New Roman" w:hAnsi="Times New Roman" w:cs="Times New Roman"/>
          <w:sz w:val="28"/>
          <w:szCs w:val="28"/>
        </w:rPr>
        <w:t>– это напряжение, при котором образец деформируется без заметного увеличения растягивающей нагрузки.</w:t>
      </w:r>
    </w:p>
    <w:p w:rsidR="00F452CE" w:rsidRPr="00944BB5" w:rsidRDefault="00F452CE" w:rsidP="00F452CE">
      <w:pPr>
        <w:shd w:val="clear" w:color="auto" w:fill="FFFFFF"/>
        <w:spacing w:after="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b/>
          <w:bCs/>
          <w:sz w:val="28"/>
          <w:szCs w:val="28"/>
        </w:rPr>
        <w:t>Предел прочности</w:t>
      </w:r>
      <w:r w:rsidRPr="00944BB5">
        <w:rPr>
          <w:rFonts w:ascii="Times New Roman" w:eastAsia="Times New Roman" w:hAnsi="Times New Roman" w:cs="Times New Roman"/>
          <w:sz w:val="28"/>
          <w:szCs w:val="28"/>
        </w:rPr>
        <w:t> – это напряжение при максимальной нагрузке, предшествующей разрушению образца.</w:t>
      </w:r>
    </w:p>
    <w:p w:rsidR="00F452CE" w:rsidRPr="00944BB5" w:rsidRDefault="00F452CE" w:rsidP="00F452CE">
      <w:pPr>
        <w:shd w:val="clear" w:color="auto" w:fill="FFFFFF"/>
        <w:spacing w:after="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b/>
          <w:bCs/>
          <w:sz w:val="28"/>
          <w:szCs w:val="28"/>
        </w:rPr>
        <w:t>Относительное удлинение</w:t>
      </w:r>
      <w:r w:rsidRPr="00944BB5">
        <w:rPr>
          <w:rFonts w:ascii="Times New Roman" w:eastAsia="Times New Roman" w:hAnsi="Times New Roman" w:cs="Times New Roman"/>
          <w:sz w:val="28"/>
          <w:szCs w:val="28"/>
        </w:rPr>
        <w:t> – это отношение приращения длины образца после разрушения к его начальной длине до испытания.</w:t>
      </w:r>
    </w:p>
    <w:p w:rsidR="00F452CE" w:rsidRPr="00944BB5" w:rsidRDefault="00F452CE" w:rsidP="00F452CE">
      <w:pPr>
        <w:shd w:val="clear" w:color="auto" w:fill="FFFFFF"/>
        <w:spacing w:after="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b/>
          <w:bCs/>
          <w:sz w:val="28"/>
          <w:szCs w:val="28"/>
        </w:rPr>
        <w:t>Относительное сужение</w:t>
      </w:r>
      <w:r w:rsidRPr="00944BB5">
        <w:rPr>
          <w:rFonts w:ascii="Times New Roman" w:eastAsia="Times New Roman" w:hAnsi="Times New Roman" w:cs="Times New Roman"/>
          <w:sz w:val="28"/>
          <w:szCs w:val="28"/>
        </w:rPr>
        <w:t> – это отношение уменьшения площади поперечного сечения образца после разрушения к его начальной площади до испытания.</w:t>
      </w:r>
    </w:p>
    <w:p w:rsidR="00F452CE" w:rsidRPr="00944BB5" w:rsidRDefault="00F452CE" w:rsidP="00F452CE">
      <w:pPr>
        <w:shd w:val="clear" w:color="auto" w:fill="FFFFFF"/>
        <w:spacing w:before="90" w:after="90" w:line="360" w:lineRule="atLeast"/>
        <w:ind w:firstLine="708"/>
        <w:rPr>
          <w:rFonts w:ascii="Times New Roman" w:eastAsia="Times New Roman" w:hAnsi="Times New Roman" w:cs="Times New Roman"/>
          <w:sz w:val="28"/>
          <w:szCs w:val="28"/>
        </w:rPr>
      </w:pPr>
      <w:r w:rsidRPr="00944BB5">
        <w:rPr>
          <w:rFonts w:ascii="Times New Roman" w:eastAsia="Times New Roman" w:hAnsi="Times New Roman" w:cs="Times New Roman"/>
          <w:sz w:val="28"/>
          <w:szCs w:val="28"/>
        </w:rPr>
        <w:t xml:space="preserve">При максимальной нагрузке </w:t>
      </w:r>
      <w:proofErr w:type="spellStart"/>
      <w:proofErr w:type="gramStart"/>
      <w:r w:rsidRPr="00944BB5">
        <w:rPr>
          <w:rFonts w:ascii="Times New Roman" w:eastAsia="Times New Roman" w:hAnsi="Times New Roman" w:cs="Times New Roman"/>
          <w:sz w:val="28"/>
          <w:szCs w:val="28"/>
        </w:rPr>
        <w:t>Р</w:t>
      </w:r>
      <w:proofErr w:type="gramEnd"/>
      <w:r w:rsidRPr="00944BB5">
        <w:rPr>
          <w:rFonts w:ascii="Times New Roman" w:eastAsia="Times New Roman" w:hAnsi="Times New Roman" w:cs="Times New Roman"/>
          <w:sz w:val="28"/>
          <w:szCs w:val="28"/>
        </w:rPr>
        <w:t>max</w:t>
      </w:r>
      <w:proofErr w:type="spellEnd"/>
      <w:r w:rsidRPr="00944BB5">
        <w:rPr>
          <w:rFonts w:ascii="Times New Roman" w:eastAsia="Times New Roman" w:hAnsi="Times New Roman" w:cs="Times New Roman"/>
          <w:sz w:val="28"/>
          <w:szCs w:val="28"/>
        </w:rPr>
        <w:t xml:space="preserve"> в одном участке образца появляется сужение поперечного сечения, так называемая “шейка”. В шейке начинается разрушение образца. Так как сечение образца уменьшается, то разрушение образца происходит при нагрузке меньше максимальной. В процессе испытания приборы рисуют диаграмму растяжения, по которой определяют нагрузки. После испытания разрушенные образцы складывают вместе и измеряют конечную длину и диаметр шейки. По этим данным рассчитывают прочность и пластичность.</w:t>
      </w:r>
    </w:p>
    <w:p w:rsidR="00F452CE" w:rsidRPr="00944BB5" w:rsidRDefault="00F452CE" w:rsidP="00F452CE">
      <w:pPr>
        <w:shd w:val="clear" w:color="auto" w:fill="FFFFFF"/>
        <w:spacing w:after="0" w:line="360" w:lineRule="atLeast"/>
        <w:rPr>
          <w:rFonts w:ascii="Verdana" w:eastAsia="Times New Roman" w:hAnsi="Verdana" w:cs="Times New Roman"/>
          <w:sz w:val="21"/>
          <w:szCs w:val="21"/>
        </w:rPr>
      </w:pPr>
    </w:p>
    <w:p w:rsidR="00F452CE" w:rsidRPr="00944BB5" w:rsidRDefault="00F452CE" w:rsidP="00F452CE">
      <w:pPr>
        <w:rPr>
          <w:rFonts w:ascii="Times New Roman" w:hAnsi="Times New Roman" w:cs="Times New Roman"/>
          <w:b/>
          <w:sz w:val="28"/>
          <w:szCs w:val="28"/>
        </w:rPr>
      </w:pPr>
      <w:r w:rsidRPr="00944BB5">
        <w:rPr>
          <w:rFonts w:ascii="Times New Roman" w:hAnsi="Times New Roman" w:cs="Times New Roman"/>
          <w:b/>
          <w:noProof/>
          <w:sz w:val="28"/>
          <w:szCs w:val="28"/>
        </w:rPr>
        <w:drawing>
          <wp:inline distT="0" distB="0" distL="0" distR="0">
            <wp:extent cx="4572000" cy="3038475"/>
            <wp:effectExtent l="19050" t="0" r="0" b="0"/>
            <wp:docPr id="8" name="Рисунок 15" descr="Образцы испытаний на растяжение">
              <a:hlinkClick xmlns:a="http://schemas.openxmlformats.org/drawingml/2006/main" r:id="rId15" tooltip="&quot;Образцы испытаний на растяж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бразцы испытаний на растяжение">
                      <a:hlinkClick r:id="rId15" tooltip="&quot;Образцы испытаний на растяжение&quot;"/>
                    </pic:cNvPr>
                    <pic:cNvPicPr>
                      <a:picLocks noChangeAspect="1" noChangeArrowheads="1"/>
                    </pic:cNvPicPr>
                  </pic:nvPicPr>
                  <pic:blipFill>
                    <a:blip r:embed="rId16"/>
                    <a:srcRect/>
                    <a:stretch>
                      <a:fillRect/>
                    </a:stretch>
                  </pic:blipFill>
                  <pic:spPr bwMode="auto">
                    <a:xfrm>
                      <a:off x="0" y="0"/>
                      <a:ext cx="4572000" cy="3038475"/>
                    </a:xfrm>
                    <a:prstGeom prst="rect">
                      <a:avLst/>
                    </a:prstGeom>
                    <a:noFill/>
                    <a:ln w="9525">
                      <a:noFill/>
                      <a:miter lim="800000"/>
                      <a:headEnd/>
                      <a:tailEnd/>
                    </a:ln>
                  </pic:spPr>
                </pic:pic>
              </a:graphicData>
            </a:graphic>
          </wp:inline>
        </w:drawing>
      </w:r>
    </w:p>
    <w:p w:rsidR="00F452CE" w:rsidRDefault="00F452CE" w:rsidP="00F452CE">
      <w:pPr>
        <w:shd w:val="clear" w:color="auto" w:fill="FFFFFF"/>
        <w:spacing w:before="100" w:beforeAutospacing="1" w:after="100" w:afterAutospacing="1" w:line="255" w:lineRule="atLeast"/>
        <w:jc w:val="center"/>
        <w:rPr>
          <w:rFonts w:ascii="Times New Roman" w:eastAsia="Times New Roman" w:hAnsi="Times New Roman" w:cs="Times New Roman"/>
          <w:color w:val="000000"/>
          <w:sz w:val="28"/>
          <w:szCs w:val="28"/>
        </w:rPr>
      </w:pPr>
      <w:r w:rsidRPr="00944BB5">
        <w:rPr>
          <w:rFonts w:ascii="Times New Roman" w:eastAsia="Times New Roman" w:hAnsi="Times New Roman" w:cs="Times New Roman"/>
          <w:i/>
          <w:iCs/>
          <w:sz w:val="28"/>
          <w:szCs w:val="28"/>
        </w:rPr>
        <w:t>Поведение сварных соединений из арматурной стали марки 35ГС при испытаниях на растяжение и изгиб</w:t>
      </w:r>
      <w:r>
        <w:rPr>
          <w:rFonts w:ascii="Times New Roman" w:eastAsia="Times New Roman" w:hAnsi="Times New Roman" w:cs="Times New Roman"/>
          <w:i/>
          <w:iCs/>
          <w:color w:val="000000"/>
          <w:sz w:val="28"/>
          <w:szCs w:val="28"/>
        </w:rPr>
        <w:t>.</w:t>
      </w:r>
    </w:p>
    <w:p w:rsidR="00F452CE" w:rsidRDefault="00F452CE" w:rsidP="00F452CE">
      <w:pPr>
        <w:shd w:val="clear" w:color="auto" w:fill="FFFFFF"/>
        <w:spacing w:before="100" w:beforeAutospacing="1" w:after="100" w:afterAutospacing="1" w:line="255" w:lineRule="atLeast"/>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При испытаниях на статическое растяжение и </w:t>
      </w:r>
      <w:proofErr w:type="gramStart"/>
      <w:r>
        <w:rPr>
          <w:rFonts w:ascii="Times New Roman" w:eastAsia="Times New Roman" w:hAnsi="Times New Roman" w:cs="Times New Roman"/>
          <w:color w:val="000000"/>
          <w:sz w:val="28"/>
          <w:szCs w:val="28"/>
        </w:rPr>
        <w:t>изгиб</w:t>
      </w:r>
      <w:proofErr w:type="gramEnd"/>
      <w:r>
        <w:rPr>
          <w:rFonts w:ascii="Times New Roman" w:eastAsia="Times New Roman" w:hAnsi="Times New Roman" w:cs="Times New Roman"/>
          <w:color w:val="000000"/>
          <w:sz w:val="28"/>
          <w:szCs w:val="28"/>
        </w:rPr>
        <w:t xml:space="preserve"> сварные соединения выполненные из арматурной стали марки 35ГС имеют достаточно высокую хрупкость в зоне термического воздействия (ЗТВ) сварочной дуги. Причем, кратковременное воздействие дуги оказывает более негативное воздействие на механические свойства арматуры, по сравнению с </w:t>
      </w:r>
      <w:proofErr w:type="gramStart"/>
      <w:r>
        <w:rPr>
          <w:rFonts w:ascii="Times New Roman" w:eastAsia="Times New Roman" w:hAnsi="Times New Roman" w:cs="Times New Roman"/>
          <w:color w:val="000000"/>
          <w:sz w:val="28"/>
          <w:szCs w:val="28"/>
        </w:rPr>
        <w:t>продолжительным</w:t>
      </w:r>
      <w:proofErr w:type="gramEnd"/>
      <w:r>
        <w:rPr>
          <w:rFonts w:ascii="Times New Roman" w:eastAsia="Times New Roman" w:hAnsi="Times New Roman" w:cs="Times New Roman"/>
          <w:color w:val="000000"/>
          <w:sz w:val="28"/>
          <w:szCs w:val="28"/>
        </w:rPr>
        <w:t>. Так при сварке крестообразных сварных соединений в результате прихватки арматура в ЗТВ становится хрупкой, в чем можно убедиться на приведенных ниже ФОТО.</w:t>
      </w:r>
    </w:p>
    <w:p w:rsidR="00F452CE" w:rsidRDefault="00F452CE" w:rsidP="00F452CE">
      <w:pPr>
        <w:shd w:val="clear" w:color="auto" w:fill="FFFFFF"/>
        <w:spacing w:before="100" w:beforeAutospacing="1" w:after="100" w:afterAutospacing="1" w:line="255" w:lineRule="atLeas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4286250" cy="1485900"/>
            <wp:effectExtent l="19050" t="0" r="0" b="0"/>
            <wp:docPr id="9" name="Рисунок 144" descr="http://www.zaopkti.spb.ru/img/7-4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descr="http://www.zaopkti.spb.ru/img/7-419-4.jpg"/>
                    <pic:cNvPicPr>
                      <a:picLocks noChangeAspect="1" noChangeArrowheads="1"/>
                    </pic:cNvPicPr>
                  </pic:nvPicPr>
                  <pic:blipFill>
                    <a:blip r:embed="rId17"/>
                    <a:srcRect/>
                    <a:stretch>
                      <a:fillRect/>
                    </a:stretch>
                  </pic:blipFill>
                  <pic:spPr bwMode="auto">
                    <a:xfrm>
                      <a:off x="0" y="0"/>
                      <a:ext cx="4286250" cy="1485900"/>
                    </a:xfrm>
                    <a:prstGeom prst="rect">
                      <a:avLst/>
                    </a:prstGeom>
                    <a:noFill/>
                    <a:ln w="9525">
                      <a:noFill/>
                      <a:miter lim="800000"/>
                      <a:headEnd/>
                      <a:tailEnd/>
                    </a:ln>
                  </pic:spPr>
                </pic:pic>
              </a:graphicData>
            </a:graphic>
          </wp:inline>
        </w:drawing>
      </w:r>
    </w:p>
    <w:p w:rsidR="00F452CE" w:rsidRDefault="00F452CE" w:rsidP="00F452CE">
      <w:pPr>
        <w:shd w:val="clear" w:color="auto" w:fill="FFFFFF"/>
        <w:spacing w:before="100" w:beforeAutospacing="1" w:after="100" w:afterAutospacing="1" w:line="255"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F452CE" w:rsidRDefault="00F452CE" w:rsidP="00F452CE">
      <w:pPr>
        <w:shd w:val="clear" w:color="auto" w:fill="FFFFFF"/>
        <w:spacing w:before="100" w:beforeAutospacing="1" w:after="100" w:afterAutospacing="1" w:line="255" w:lineRule="atLeas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4286250" cy="3162300"/>
            <wp:effectExtent l="19050" t="0" r="0" b="0"/>
            <wp:docPr id="10" name="Рисунок 145" descr="http://www.zaopkti.spb.ru/img/7-4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descr="http://www.zaopkti.spb.ru/img/7-419-5.jpg"/>
                    <pic:cNvPicPr>
                      <a:picLocks noChangeAspect="1" noChangeArrowheads="1"/>
                    </pic:cNvPicPr>
                  </pic:nvPicPr>
                  <pic:blipFill>
                    <a:blip r:embed="rId18"/>
                    <a:srcRect/>
                    <a:stretch>
                      <a:fillRect/>
                    </a:stretch>
                  </pic:blipFill>
                  <pic:spPr bwMode="auto">
                    <a:xfrm>
                      <a:off x="0" y="0"/>
                      <a:ext cx="4286250" cy="3162300"/>
                    </a:xfrm>
                    <a:prstGeom prst="rect">
                      <a:avLst/>
                    </a:prstGeom>
                    <a:noFill/>
                    <a:ln w="9525">
                      <a:noFill/>
                      <a:miter lim="800000"/>
                      <a:headEnd/>
                      <a:tailEnd/>
                    </a:ln>
                  </pic:spPr>
                </pic:pic>
              </a:graphicData>
            </a:graphic>
          </wp:inline>
        </w:drawing>
      </w:r>
    </w:p>
    <w:p w:rsidR="00F452CE" w:rsidRDefault="00F452CE" w:rsidP="00F452CE">
      <w:pPr>
        <w:shd w:val="clear" w:color="auto" w:fill="FFFFFF"/>
        <w:spacing w:before="100" w:beforeAutospacing="1" w:after="100" w:afterAutospacing="1" w:line="255" w:lineRule="atLeas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lastRenderedPageBreak/>
        <w:drawing>
          <wp:inline distT="0" distB="0" distL="0" distR="0">
            <wp:extent cx="4286250" cy="2466975"/>
            <wp:effectExtent l="19050" t="0" r="0" b="0"/>
            <wp:docPr id="11" name="Рисунок 146" descr="http://www.zaopkti.spb.ru/img/7-4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descr="http://www.zaopkti.spb.ru/img/7-419-6.jpg"/>
                    <pic:cNvPicPr>
                      <a:picLocks noChangeAspect="1" noChangeArrowheads="1"/>
                    </pic:cNvPicPr>
                  </pic:nvPicPr>
                  <pic:blipFill>
                    <a:blip r:embed="rId19"/>
                    <a:srcRect/>
                    <a:stretch>
                      <a:fillRect/>
                    </a:stretch>
                  </pic:blipFill>
                  <pic:spPr bwMode="auto">
                    <a:xfrm>
                      <a:off x="0" y="0"/>
                      <a:ext cx="4286250" cy="2466975"/>
                    </a:xfrm>
                    <a:prstGeom prst="rect">
                      <a:avLst/>
                    </a:prstGeom>
                    <a:noFill/>
                    <a:ln w="9525">
                      <a:noFill/>
                      <a:miter lim="800000"/>
                      <a:headEnd/>
                      <a:tailEnd/>
                    </a:ln>
                  </pic:spPr>
                </pic:pic>
              </a:graphicData>
            </a:graphic>
          </wp:inline>
        </w:drawing>
      </w:r>
    </w:p>
    <w:p w:rsidR="00F452CE" w:rsidRDefault="00F452CE" w:rsidP="00F452CE">
      <w:pPr>
        <w:shd w:val="clear" w:color="auto" w:fill="FFFFFF"/>
        <w:spacing w:before="100" w:beforeAutospacing="1" w:after="100" w:afterAutospacing="1" w:line="255" w:lineRule="atLeast"/>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w:t>
      </w:r>
      <w:proofErr w:type="spellStart"/>
      <w:r>
        <w:rPr>
          <w:rFonts w:ascii="Times New Roman" w:eastAsia="Times New Roman" w:hAnsi="Times New Roman" w:cs="Times New Roman"/>
          <w:color w:val="000000"/>
          <w:sz w:val="28"/>
          <w:szCs w:val="28"/>
        </w:rPr>
        <w:t>игзибе</w:t>
      </w:r>
      <w:proofErr w:type="spellEnd"/>
      <w:r>
        <w:rPr>
          <w:rFonts w:ascii="Times New Roman" w:eastAsia="Times New Roman" w:hAnsi="Times New Roman" w:cs="Times New Roman"/>
          <w:color w:val="000000"/>
          <w:sz w:val="28"/>
          <w:szCs w:val="28"/>
        </w:rPr>
        <w:t xml:space="preserve"> рабочих арматурных стержней в зоне сварки (прихватки) на угол до 10 градусов происходило их хрупкое разрушение, в то время</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как при изгибе этих же арматурных стержней вдали от ЗТВ угол изгиба составлял 90 градусов и при этом никаких его разрушений не наблюдалось. Поэтому наиболее оправданным способом соединения арматуры из стали марки 35ГС следует считать её вязку.</w:t>
      </w:r>
    </w:p>
    <w:p w:rsidR="00F452CE" w:rsidRDefault="00F452CE" w:rsidP="00F452CE">
      <w:pPr>
        <w:shd w:val="clear" w:color="auto" w:fill="FFFFFF"/>
        <w:spacing w:before="100" w:beforeAutospacing="1" w:after="100" w:afterAutospacing="1" w:line="255" w:lineRule="atLeast"/>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Некоторые производители в  целях экономии или некомпетентности игнорируют проведение неразрушающего контроля и механических испытаний продукции или вспоминают о них только на последней стадии - уже непосредственно перед сдачей объекта (а это приводит </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дополнительной</w:t>
      </w:r>
      <w:proofErr w:type="gramEnd"/>
      <w:r>
        <w:rPr>
          <w:rFonts w:ascii="Times New Roman" w:eastAsia="Times New Roman" w:hAnsi="Times New Roman" w:cs="Times New Roman"/>
          <w:color w:val="000000"/>
          <w:sz w:val="28"/>
          <w:szCs w:val="28"/>
        </w:rPr>
        <w:t xml:space="preserve">  потери времени и непредусмотренным расходам), когда контроль бывает технически неосуществим. Подобное отношение к контролю качества чаще всего приводит к аварийным ситуациям в  процессе эксплуатации и способно привести  даже техногенным катастрофам</w:t>
      </w:r>
    </w:p>
    <w:p w:rsidR="00F452CE" w:rsidRDefault="00F452CE" w:rsidP="00F452CE"/>
    <w:p w:rsidR="00F452CE" w:rsidRDefault="00F452CE" w:rsidP="00F452CE"/>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F452CE" w:rsidRDefault="00F452CE" w:rsidP="00577BB1">
      <w:pPr>
        <w:spacing w:after="0" w:line="240" w:lineRule="auto"/>
        <w:jc w:val="both"/>
        <w:rPr>
          <w:rFonts w:ascii="Times New Roman" w:hAnsi="Times New Roman" w:cs="Times New Roman"/>
          <w:color w:val="000000"/>
          <w:sz w:val="28"/>
          <w:szCs w:val="28"/>
        </w:rPr>
      </w:pPr>
    </w:p>
    <w:p w:rsidR="00577BB1" w:rsidRDefault="00577BB1" w:rsidP="00577BB1">
      <w:pPr>
        <w:spacing w:after="0" w:line="240" w:lineRule="auto"/>
        <w:jc w:val="both"/>
        <w:rPr>
          <w:rFonts w:ascii="Times New Roman" w:eastAsia="Calibri" w:hAnsi="Times New Roman" w:cs="Times New Roman"/>
          <w:bCs/>
          <w:sz w:val="28"/>
          <w:szCs w:val="28"/>
        </w:rPr>
      </w:pPr>
      <w:r>
        <w:rPr>
          <w:rFonts w:ascii="Times New Roman" w:hAnsi="Times New Roman" w:cs="Times New Roman"/>
          <w:color w:val="000000"/>
          <w:sz w:val="28"/>
          <w:szCs w:val="28"/>
        </w:rPr>
        <w:t xml:space="preserve">Учебная дисциплина: </w:t>
      </w:r>
      <w:r>
        <w:rPr>
          <w:rFonts w:ascii="Times New Roman" w:hAnsi="Times New Roman" w:cs="Times New Roman"/>
          <w:sz w:val="28"/>
          <w:szCs w:val="28"/>
        </w:rPr>
        <w:t>МДК 04.02</w:t>
      </w: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577BB1" w:rsidRDefault="00577BB1" w:rsidP="00577BB1">
      <w:pPr>
        <w:pStyle w:val="a4"/>
        <w:jc w:val="both"/>
        <w:rPr>
          <w:color w:val="000000"/>
          <w:sz w:val="28"/>
          <w:szCs w:val="28"/>
        </w:rPr>
      </w:pPr>
      <w:r>
        <w:rPr>
          <w:color w:val="000000"/>
          <w:sz w:val="28"/>
          <w:szCs w:val="28"/>
        </w:rPr>
        <w:t>Дата:. 14 декабря 2020г.</w:t>
      </w:r>
    </w:p>
    <w:p w:rsidR="00577BB1" w:rsidRDefault="00577BB1" w:rsidP="00577BB1">
      <w:pPr>
        <w:pStyle w:val="a4"/>
        <w:jc w:val="both"/>
        <w:rPr>
          <w:color w:val="000000"/>
          <w:sz w:val="28"/>
          <w:szCs w:val="28"/>
        </w:rPr>
      </w:pPr>
      <w:r>
        <w:rPr>
          <w:color w:val="000000"/>
          <w:sz w:val="28"/>
          <w:szCs w:val="28"/>
        </w:rPr>
        <w:t>Группа: 51с по специальности 22.02.06 Сварочное производство</w:t>
      </w:r>
    </w:p>
    <w:p w:rsidR="00577BB1" w:rsidRDefault="00577BB1" w:rsidP="00577BB1">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083E0A">
        <w:rPr>
          <w:rFonts w:ascii="Times New Roman" w:eastAsia="Times New Roman" w:hAnsi="Times New Roman" w:cs="Times New Roman"/>
          <w:b/>
          <w:color w:val="000000"/>
          <w:sz w:val="28"/>
          <w:szCs w:val="28"/>
        </w:rPr>
        <w:t xml:space="preserve">Практическая </w:t>
      </w:r>
      <w:r>
        <w:rPr>
          <w:rFonts w:ascii="Times New Roman" w:eastAsia="Times New Roman" w:hAnsi="Times New Roman" w:cs="Times New Roman"/>
          <w:b/>
          <w:color w:val="000000"/>
          <w:sz w:val="28"/>
          <w:szCs w:val="28"/>
        </w:rPr>
        <w:t>работа № 3.1</w:t>
      </w:r>
    </w:p>
    <w:p w:rsidR="00577BB1" w:rsidRPr="00083E0A" w:rsidRDefault="00577BB1" w:rsidP="00577BB1">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577BB1" w:rsidRPr="00D80AAB" w:rsidRDefault="00577BB1" w:rsidP="00577BB1">
      <w:pPr>
        <w:spacing w:after="0" w:line="240" w:lineRule="auto"/>
        <w:jc w:val="both"/>
        <w:rPr>
          <w:rFonts w:ascii="Times New Roman" w:eastAsia="Times New Roman" w:hAnsi="Times New Roman" w:cs="Times New Roman"/>
          <w:color w:val="000000"/>
          <w:sz w:val="28"/>
          <w:szCs w:val="28"/>
        </w:rPr>
      </w:pPr>
      <w:r w:rsidRPr="00175944">
        <w:rPr>
          <w:rFonts w:ascii="Times New Roman" w:eastAsia="Times New Roman" w:hAnsi="Times New Roman" w:cs="Times New Roman"/>
          <w:b/>
          <w:color w:val="000000"/>
          <w:sz w:val="28"/>
          <w:szCs w:val="28"/>
        </w:rPr>
        <w:t>МДК 04.0</w:t>
      </w:r>
      <w:r>
        <w:rPr>
          <w:rFonts w:ascii="Times New Roman" w:eastAsia="Times New Roman" w:hAnsi="Times New Roman" w:cs="Times New Roman"/>
          <w:b/>
          <w:color w:val="000000"/>
          <w:sz w:val="28"/>
          <w:szCs w:val="28"/>
        </w:rPr>
        <w:t>2</w:t>
      </w:r>
      <w:r w:rsidRPr="00083E0A">
        <w:rPr>
          <w:rFonts w:ascii="Times New Roman" w:eastAsia="Times New Roman" w:hAnsi="Times New Roman" w:cs="Times New Roman"/>
          <w:color w:val="000000"/>
          <w:sz w:val="28"/>
          <w:szCs w:val="28"/>
        </w:rPr>
        <w:t xml:space="preserve"> </w:t>
      </w:r>
      <w:r>
        <w:rPr>
          <w:sz w:val="28"/>
          <w:szCs w:val="28"/>
        </w:rPr>
        <w:t>Методы и средства оценки качества металлов и сварных соединений</w:t>
      </w:r>
    </w:p>
    <w:p w:rsidR="00577BB1" w:rsidRPr="002266C6" w:rsidRDefault="00577BB1" w:rsidP="0057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8"/>
          <w:szCs w:val="28"/>
        </w:rPr>
      </w:pPr>
      <w:r w:rsidRPr="00175944">
        <w:rPr>
          <w:rFonts w:ascii="Times New Roman" w:eastAsia="Times New Roman" w:hAnsi="Times New Roman" w:cs="Times New Roman"/>
          <w:b/>
          <w:color w:val="000000"/>
          <w:sz w:val="28"/>
          <w:szCs w:val="28"/>
        </w:rPr>
        <w:t>Специальность</w:t>
      </w:r>
      <w:r>
        <w:rPr>
          <w:rFonts w:ascii="Times New Roman" w:eastAsia="Times New Roman" w:hAnsi="Times New Roman" w:cs="Times New Roman"/>
          <w:color w:val="000000"/>
          <w:sz w:val="28"/>
          <w:szCs w:val="28"/>
        </w:rPr>
        <w:t xml:space="preserve">  </w:t>
      </w:r>
      <w:r>
        <w:rPr>
          <w:rFonts w:ascii="Times New Roman" w:hAnsi="Times New Roman" w:cs="Times New Roman"/>
          <w:b/>
          <w:bCs/>
          <w:sz w:val="28"/>
          <w:szCs w:val="28"/>
        </w:rPr>
        <w:t>22.02.06</w:t>
      </w:r>
      <w:r w:rsidRPr="002266C6">
        <w:rPr>
          <w:rFonts w:ascii="Times New Roman" w:hAnsi="Times New Roman" w:cs="Times New Roman"/>
          <w:b/>
          <w:bCs/>
          <w:sz w:val="28"/>
          <w:szCs w:val="28"/>
        </w:rPr>
        <w:t xml:space="preserve"> «Сварочное производство»</w:t>
      </w:r>
    </w:p>
    <w:p w:rsidR="00577BB1" w:rsidRDefault="00577BB1" w:rsidP="00577BB1">
      <w:pPr>
        <w:spacing w:after="0" w:line="240" w:lineRule="auto"/>
        <w:jc w:val="both"/>
        <w:rPr>
          <w:sz w:val="28"/>
          <w:szCs w:val="28"/>
        </w:rPr>
      </w:pPr>
      <w:r w:rsidRPr="00175944">
        <w:rPr>
          <w:rFonts w:ascii="Times New Roman" w:eastAsia="Times New Roman" w:hAnsi="Times New Roman" w:cs="Times New Roman"/>
          <w:b/>
          <w:color w:val="000000"/>
          <w:sz w:val="28"/>
          <w:szCs w:val="28"/>
        </w:rPr>
        <w:t>Тема:</w:t>
      </w:r>
      <w:r>
        <w:rPr>
          <w:rFonts w:ascii="Times New Roman" w:eastAsia="Times New Roman" w:hAnsi="Times New Roman" w:cs="Times New Roman"/>
          <w:color w:val="000000"/>
          <w:sz w:val="28"/>
          <w:szCs w:val="28"/>
        </w:rPr>
        <w:t xml:space="preserve"> </w:t>
      </w:r>
      <w:r w:rsidRPr="00C8271D">
        <w:rPr>
          <w:rFonts w:ascii="Times New Roman" w:eastAsia="Times New Roman" w:hAnsi="Times New Roman" w:cs="Times New Roman"/>
          <w:color w:val="000000"/>
          <w:sz w:val="28"/>
          <w:szCs w:val="28"/>
        </w:rPr>
        <w:t xml:space="preserve"> </w:t>
      </w:r>
      <w:r w:rsidRPr="00C8271D">
        <w:rPr>
          <w:rFonts w:ascii="Calibri" w:eastAsia="Times New Roman" w:hAnsi="Calibri" w:cs="Times New Roman"/>
          <w:bCs/>
          <w:sz w:val="28"/>
          <w:szCs w:val="28"/>
        </w:rPr>
        <w:t>Проведение химического анализа</w:t>
      </w:r>
      <w:r w:rsidRPr="00C8271D">
        <w:rPr>
          <w:bCs/>
          <w:sz w:val="28"/>
          <w:szCs w:val="28"/>
        </w:rPr>
        <w:t xml:space="preserve"> и определение уровня остаточных напряжений в сварном шве</w:t>
      </w:r>
    </w:p>
    <w:p w:rsidR="00577BB1" w:rsidRDefault="00577BB1" w:rsidP="00577BB1">
      <w:pPr>
        <w:spacing w:after="0" w:line="240" w:lineRule="auto"/>
        <w:jc w:val="both"/>
        <w:rPr>
          <w:sz w:val="28"/>
          <w:szCs w:val="28"/>
        </w:rPr>
      </w:pPr>
      <w:r w:rsidRPr="00175944">
        <w:rPr>
          <w:b/>
          <w:sz w:val="28"/>
          <w:szCs w:val="28"/>
        </w:rPr>
        <w:t>Цель работы</w:t>
      </w:r>
      <w:r>
        <w:rPr>
          <w:sz w:val="28"/>
          <w:szCs w:val="28"/>
        </w:rPr>
        <w:t>: Научиться</w:t>
      </w:r>
      <w:r w:rsidRPr="00C8271D">
        <w:rPr>
          <w:sz w:val="28"/>
          <w:szCs w:val="28"/>
        </w:rPr>
        <w:t xml:space="preserve"> </w:t>
      </w:r>
      <w:r>
        <w:rPr>
          <w:rFonts w:ascii="Calibri" w:eastAsia="Times New Roman" w:hAnsi="Calibri" w:cs="Times New Roman"/>
          <w:bCs/>
          <w:sz w:val="28"/>
          <w:szCs w:val="28"/>
        </w:rPr>
        <w:t>проведению</w:t>
      </w:r>
      <w:r w:rsidRPr="00C8271D">
        <w:rPr>
          <w:rFonts w:ascii="Calibri" w:eastAsia="Times New Roman" w:hAnsi="Calibri" w:cs="Times New Roman"/>
          <w:bCs/>
          <w:sz w:val="28"/>
          <w:szCs w:val="28"/>
        </w:rPr>
        <w:t xml:space="preserve"> химического анализа</w:t>
      </w:r>
      <w:r>
        <w:rPr>
          <w:bCs/>
          <w:sz w:val="28"/>
          <w:szCs w:val="28"/>
        </w:rPr>
        <w:t xml:space="preserve"> и определению </w:t>
      </w:r>
      <w:r w:rsidRPr="00C8271D">
        <w:rPr>
          <w:bCs/>
          <w:sz w:val="28"/>
          <w:szCs w:val="28"/>
        </w:rPr>
        <w:t>уровня остаточных напряжений в сварном шве</w:t>
      </w:r>
    </w:p>
    <w:p w:rsidR="00577BB1" w:rsidRDefault="00577BB1" w:rsidP="00577BB1">
      <w:pPr>
        <w:spacing w:after="0" w:line="240" w:lineRule="auto"/>
        <w:jc w:val="both"/>
        <w:rPr>
          <w:sz w:val="28"/>
          <w:szCs w:val="28"/>
        </w:rPr>
      </w:pPr>
    </w:p>
    <w:p w:rsidR="00577BB1" w:rsidRDefault="00577BB1" w:rsidP="00577BB1">
      <w:pPr>
        <w:spacing w:after="0" w:line="240" w:lineRule="auto"/>
        <w:jc w:val="both"/>
        <w:rPr>
          <w:sz w:val="28"/>
          <w:szCs w:val="28"/>
        </w:rPr>
      </w:pPr>
    </w:p>
    <w:p w:rsidR="00577BB1" w:rsidRPr="00175944" w:rsidRDefault="00577BB1" w:rsidP="00577BB1">
      <w:pPr>
        <w:spacing w:after="0" w:line="240" w:lineRule="auto"/>
        <w:jc w:val="both"/>
        <w:rPr>
          <w:b/>
          <w:sz w:val="28"/>
          <w:szCs w:val="28"/>
        </w:rPr>
      </w:pPr>
      <w:r w:rsidRPr="00175944">
        <w:rPr>
          <w:b/>
          <w:sz w:val="28"/>
          <w:szCs w:val="28"/>
        </w:rPr>
        <w:t xml:space="preserve">Задание:  </w:t>
      </w:r>
    </w:p>
    <w:p w:rsidR="00577BB1" w:rsidRDefault="00577BB1" w:rsidP="00577BB1">
      <w:pPr>
        <w:pStyle w:val="a3"/>
        <w:spacing w:after="0" w:line="240" w:lineRule="auto"/>
        <w:ind w:left="360"/>
        <w:jc w:val="both"/>
        <w:rPr>
          <w:sz w:val="28"/>
          <w:szCs w:val="28"/>
        </w:rPr>
      </w:pPr>
      <w:r>
        <w:rPr>
          <w:sz w:val="28"/>
          <w:szCs w:val="28"/>
        </w:rPr>
        <w:t>1.Опишите назначение и проведение химического анализа</w:t>
      </w:r>
    </w:p>
    <w:p w:rsidR="00577BB1" w:rsidRDefault="00577BB1" w:rsidP="00577BB1">
      <w:pPr>
        <w:pStyle w:val="a3"/>
        <w:spacing w:after="0" w:line="240" w:lineRule="auto"/>
        <w:ind w:left="360"/>
        <w:jc w:val="both"/>
        <w:rPr>
          <w:sz w:val="28"/>
          <w:szCs w:val="28"/>
        </w:rPr>
      </w:pPr>
      <w:r>
        <w:rPr>
          <w:sz w:val="28"/>
          <w:szCs w:val="28"/>
        </w:rPr>
        <w:t>А. Назначение и структура химического  анализа</w:t>
      </w:r>
    </w:p>
    <w:p w:rsidR="00577BB1" w:rsidRDefault="00577BB1" w:rsidP="00577BB1">
      <w:pPr>
        <w:spacing w:after="0" w:line="240" w:lineRule="auto"/>
        <w:jc w:val="both"/>
        <w:rPr>
          <w:sz w:val="28"/>
          <w:szCs w:val="28"/>
        </w:rPr>
      </w:pPr>
    </w:p>
    <w:p w:rsidR="00577BB1" w:rsidRDefault="00577BB1" w:rsidP="00577BB1">
      <w:pPr>
        <w:spacing w:after="0" w:line="240" w:lineRule="auto"/>
        <w:jc w:val="both"/>
        <w:rPr>
          <w:sz w:val="28"/>
          <w:szCs w:val="28"/>
        </w:rPr>
      </w:pPr>
      <w:r w:rsidRPr="00175944">
        <w:rPr>
          <w:b/>
          <w:sz w:val="28"/>
          <w:szCs w:val="28"/>
        </w:rPr>
        <w:t>Оборудование:</w:t>
      </w:r>
      <w:r>
        <w:rPr>
          <w:sz w:val="28"/>
          <w:szCs w:val="28"/>
        </w:rPr>
        <w:t xml:space="preserve">  рабочая тетрадь, карандаш, линейка, В.В.Овчинников Контроль качества  сварных  соединений. Стр.168-169, 169-171</w:t>
      </w:r>
    </w:p>
    <w:p w:rsidR="00577BB1" w:rsidRDefault="00577BB1" w:rsidP="00577BB1">
      <w:pPr>
        <w:spacing w:after="0" w:line="240" w:lineRule="auto"/>
        <w:jc w:val="both"/>
        <w:rPr>
          <w:sz w:val="28"/>
          <w:szCs w:val="28"/>
        </w:rPr>
      </w:pPr>
    </w:p>
    <w:p w:rsidR="00577BB1" w:rsidRPr="00175944" w:rsidRDefault="00577BB1" w:rsidP="00577BB1">
      <w:pPr>
        <w:spacing w:after="0" w:line="240" w:lineRule="auto"/>
        <w:jc w:val="both"/>
        <w:rPr>
          <w:b/>
          <w:sz w:val="28"/>
          <w:szCs w:val="28"/>
        </w:rPr>
      </w:pPr>
      <w:r w:rsidRPr="00175944">
        <w:rPr>
          <w:b/>
          <w:sz w:val="28"/>
          <w:szCs w:val="28"/>
        </w:rPr>
        <w:t>Порядок выполнения:</w:t>
      </w:r>
    </w:p>
    <w:p w:rsidR="00577BB1" w:rsidRDefault="00577BB1" w:rsidP="00577BB1">
      <w:pPr>
        <w:spacing w:after="0" w:line="240" w:lineRule="auto"/>
        <w:jc w:val="both"/>
        <w:rPr>
          <w:sz w:val="28"/>
          <w:szCs w:val="28"/>
        </w:rPr>
      </w:pPr>
    </w:p>
    <w:p w:rsidR="00577BB1" w:rsidRDefault="00577BB1" w:rsidP="00577BB1">
      <w:pPr>
        <w:spacing w:after="0" w:line="240" w:lineRule="auto"/>
        <w:jc w:val="both"/>
        <w:rPr>
          <w:sz w:val="28"/>
          <w:szCs w:val="28"/>
        </w:rPr>
      </w:pPr>
      <w:r>
        <w:rPr>
          <w:sz w:val="28"/>
          <w:szCs w:val="28"/>
        </w:rPr>
        <w:t>Ознакомьтесь с вопросами и дайте письменный отчет по каждому вопросу</w:t>
      </w:r>
    </w:p>
    <w:p w:rsidR="00577BB1" w:rsidRDefault="00577BB1" w:rsidP="00577BB1">
      <w:pPr>
        <w:spacing w:after="0" w:line="240" w:lineRule="auto"/>
        <w:jc w:val="both"/>
        <w:rPr>
          <w:sz w:val="28"/>
          <w:szCs w:val="28"/>
        </w:rPr>
      </w:pPr>
    </w:p>
    <w:p w:rsidR="00577BB1" w:rsidRDefault="00577BB1" w:rsidP="00577BB1">
      <w:pPr>
        <w:spacing w:after="0" w:line="240" w:lineRule="auto"/>
        <w:jc w:val="both"/>
        <w:rPr>
          <w:b/>
          <w:sz w:val="28"/>
          <w:szCs w:val="28"/>
        </w:rPr>
      </w:pPr>
      <w:r w:rsidRPr="00175944">
        <w:rPr>
          <w:b/>
          <w:sz w:val="28"/>
          <w:szCs w:val="28"/>
        </w:rPr>
        <w:t>Контрольные вопросы</w:t>
      </w:r>
    </w:p>
    <w:p w:rsidR="00577BB1" w:rsidRDefault="00577BB1" w:rsidP="00577BB1">
      <w:pPr>
        <w:spacing w:after="0" w:line="240" w:lineRule="auto"/>
        <w:jc w:val="both"/>
        <w:rPr>
          <w:rFonts w:ascii="Times New Roman" w:eastAsia="Times New Roman" w:hAnsi="Times New Roman" w:cs="Times New Roman"/>
          <w:color w:val="000000"/>
          <w:sz w:val="28"/>
          <w:szCs w:val="28"/>
        </w:rPr>
      </w:pPr>
      <w:r w:rsidRPr="0060316E">
        <w:rPr>
          <w:sz w:val="28"/>
          <w:szCs w:val="28"/>
        </w:rPr>
        <w:t>1</w:t>
      </w:r>
      <w:r w:rsidR="00F371E8">
        <w:rPr>
          <w:sz w:val="28"/>
          <w:szCs w:val="28"/>
        </w:rPr>
        <w:t>.</w:t>
      </w:r>
      <w:r w:rsidRPr="0060316E">
        <w:rPr>
          <w:sz w:val="28"/>
          <w:szCs w:val="28"/>
        </w:rPr>
        <w:t xml:space="preserve"> </w:t>
      </w:r>
      <w:r>
        <w:rPr>
          <w:sz w:val="28"/>
          <w:szCs w:val="28"/>
        </w:rPr>
        <w:t>Какова конечная цель проведения химического анализа?</w:t>
      </w:r>
    </w:p>
    <w:p w:rsidR="00577BB1" w:rsidRDefault="00577BB1" w:rsidP="00577BB1">
      <w:pPr>
        <w:pStyle w:val="a3"/>
        <w:spacing w:after="0" w:line="240" w:lineRule="auto"/>
        <w:ind w:left="0"/>
        <w:jc w:val="both"/>
        <w:rPr>
          <w:sz w:val="28"/>
          <w:szCs w:val="28"/>
        </w:rPr>
      </w:pPr>
      <w:r>
        <w:rPr>
          <w:rFonts w:ascii="Times New Roman" w:eastAsia="Times New Roman" w:hAnsi="Times New Roman" w:cs="Times New Roman"/>
          <w:color w:val="000000"/>
          <w:sz w:val="28"/>
          <w:szCs w:val="28"/>
        </w:rPr>
        <w:t xml:space="preserve">2. </w:t>
      </w:r>
      <w:r>
        <w:rPr>
          <w:sz w:val="28"/>
          <w:szCs w:val="28"/>
        </w:rPr>
        <w:t>Требования к отбору проб для химического анализа?</w:t>
      </w:r>
    </w:p>
    <w:p w:rsidR="00577BB1" w:rsidRDefault="00F371E8" w:rsidP="00577BB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577BB1">
        <w:rPr>
          <w:rFonts w:ascii="Times New Roman" w:eastAsia="Times New Roman" w:hAnsi="Times New Roman" w:cs="Times New Roman"/>
          <w:color w:val="000000"/>
          <w:sz w:val="28"/>
          <w:szCs w:val="28"/>
        </w:rPr>
        <w:t>Влияние остаточных напряжений  на работоспособность конструкции?</w:t>
      </w:r>
    </w:p>
    <w:p w:rsidR="00577BB1" w:rsidRDefault="00F371E8" w:rsidP="00577BB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577BB1">
        <w:rPr>
          <w:rFonts w:ascii="Times New Roman" w:eastAsia="Times New Roman" w:hAnsi="Times New Roman" w:cs="Times New Roman"/>
          <w:color w:val="000000"/>
          <w:sz w:val="28"/>
          <w:szCs w:val="28"/>
        </w:rPr>
        <w:t>Основные методы исследования остаточных напряжений в сварных конструкциях?</w:t>
      </w:r>
    </w:p>
    <w:p w:rsidR="00577BB1" w:rsidRDefault="00577BB1" w:rsidP="00577BB1"/>
    <w:p w:rsidR="00577BB1" w:rsidRDefault="00577BB1" w:rsidP="00577BB1">
      <w:pPr>
        <w:pStyle w:val="a4"/>
        <w:shd w:val="clear" w:color="auto" w:fill="FFFFFF"/>
        <w:spacing w:before="0" w:beforeAutospacing="0" w:after="0" w:afterAutospacing="0"/>
        <w:textAlignment w:val="baseline"/>
        <w:rPr>
          <w:b/>
          <w:sz w:val="28"/>
          <w:szCs w:val="28"/>
        </w:rPr>
      </w:pPr>
      <w:r>
        <w:rPr>
          <w:b/>
          <w:sz w:val="28"/>
          <w:szCs w:val="28"/>
        </w:rPr>
        <w:t>Домашнее задание:</w:t>
      </w:r>
    </w:p>
    <w:p w:rsidR="00577BB1" w:rsidRDefault="00577BB1" w:rsidP="00577BB1">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1. Изучить  электронную версию материала  и ответить на вопросы задания.</w:t>
      </w:r>
    </w:p>
    <w:p w:rsidR="00577BB1" w:rsidRDefault="00577BB1" w:rsidP="00577BB1">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2. Выполнить практическую работу и отправить ответы по почте</w:t>
      </w:r>
    </w:p>
    <w:p w:rsidR="00577BB1" w:rsidRPr="00577BB1" w:rsidRDefault="00577BB1" w:rsidP="00577BB1">
      <w:r>
        <w:rPr>
          <w:rFonts w:ascii="Times New Roman" w:hAnsi="Times New Roman" w:cs="Times New Roman"/>
          <w:b/>
          <w:sz w:val="28"/>
          <w:szCs w:val="28"/>
        </w:rPr>
        <w:t xml:space="preserve">    </w:t>
      </w:r>
      <w:r w:rsidRPr="00577BB1">
        <w:rPr>
          <w:rFonts w:ascii="Times New Roman" w:hAnsi="Times New Roman" w:cs="Times New Roman"/>
          <w:b/>
          <w:sz w:val="28"/>
          <w:szCs w:val="28"/>
        </w:rPr>
        <w:t xml:space="preserve"> </w:t>
      </w:r>
      <w:hyperlink r:id="rId20" w:history="1">
        <w:r w:rsidRPr="00577BB1">
          <w:rPr>
            <w:rStyle w:val="a5"/>
            <w:rFonts w:ascii="Times New Roman" w:hAnsi="Times New Roman" w:cs="Times New Roman"/>
            <w:b/>
            <w:color w:val="auto"/>
            <w:sz w:val="28"/>
            <w:szCs w:val="28"/>
          </w:rPr>
          <w:t>kydryavcwa@inbox.ru</w:t>
        </w:r>
      </w:hyperlink>
    </w:p>
    <w:p w:rsidR="00577BB1" w:rsidRPr="00B503E7" w:rsidRDefault="00577BB1" w:rsidP="00577BB1">
      <w:pPr>
        <w:jc w:val="both"/>
        <w:rPr>
          <w:rFonts w:ascii="Times New Roman" w:hAnsi="Times New Roman" w:cs="Times New Roman"/>
          <w:b/>
          <w:sz w:val="28"/>
          <w:szCs w:val="28"/>
        </w:rPr>
      </w:pPr>
      <w:r w:rsidRPr="00B503E7">
        <w:rPr>
          <w:rFonts w:ascii="Times New Roman" w:hAnsi="Times New Roman" w:cs="Times New Roman"/>
          <w:b/>
          <w:sz w:val="28"/>
          <w:szCs w:val="28"/>
        </w:rPr>
        <w:lastRenderedPageBreak/>
        <w:t>Химический анализ.</w:t>
      </w:r>
    </w:p>
    <w:p w:rsidR="00577BB1" w:rsidRPr="00B503E7" w:rsidRDefault="00577BB1" w:rsidP="00F371E8">
      <w:pPr>
        <w:pStyle w:val="a4"/>
        <w:spacing w:before="0" w:beforeAutospacing="0" w:after="0" w:afterAutospacing="0"/>
        <w:ind w:firstLine="708"/>
        <w:jc w:val="both"/>
        <w:rPr>
          <w:color w:val="333333"/>
          <w:sz w:val="28"/>
          <w:szCs w:val="28"/>
        </w:rPr>
      </w:pPr>
      <w:r w:rsidRPr="00B503E7">
        <w:rPr>
          <w:b/>
          <w:bCs/>
          <w:color w:val="333333"/>
          <w:sz w:val="28"/>
          <w:szCs w:val="28"/>
        </w:rPr>
        <w:t>При исследовании сварных соединений</w:t>
      </w:r>
      <w:r w:rsidRPr="00B503E7">
        <w:rPr>
          <w:color w:val="333333"/>
          <w:sz w:val="28"/>
          <w:szCs w:val="28"/>
        </w:rPr>
        <w:t>, а также при разработке и освоении новой сварочной технологии необходимо знать химический состав основного, присадочного (электродов или электродной проволоки) и наплавленного металлов. Этот состав определяют с помощью химического анализа.</w:t>
      </w:r>
    </w:p>
    <w:p w:rsidR="00577BB1" w:rsidRPr="00B503E7" w:rsidRDefault="00577BB1" w:rsidP="00F371E8">
      <w:pPr>
        <w:pStyle w:val="a4"/>
        <w:spacing w:before="0" w:beforeAutospacing="0" w:after="0" w:afterAutospacing="0"/>
        <w:ind w:firstLine="708"/>
        <w:jc w:val="both"/>
        <w:rPr>
          <w:color w:val="333333"/>
          <w:sz w:val="28"/>
          <w:szCs w:val="28"/>
        </w:rPr>
      </w:pPr>
      <w:r w:rsidRPr="00B503E7">
        <w:rPr>
          <w:b/>
          <w:bCs/>
          <w:color w:val="333333"/>
          <w:sz w:val="28"/>
          <w:szCs w:val="28"/>
        </w:rPr>
        <w:t>Химический состав свариваемой стали</w:t>
      </w:r>
      <w:r w:rsidRPr="00B503E7">
        <w:rPr>
          <w:color w:val="333333"/>
          <w:sz w:val="28"/>
          <w:szCs w:val="28"/>
        </w:rPr>
        <w:t xml:space="preserve"> должен соответствовать определенным </w:t>
      </w:r>
      <w:proofErr w:type="spellStart"/>
      <w:r w:rsidRPr="00B503E7">
        <w:rPr>
          <w:color w:val="333333"/>
          <w:sz w:val="28"/>
          <w:szCs w:val="28"/>
        </w:rPr>
        <w:t>ГОСТам</w:t>
      </w:r>
      <w:proofErr w:type="spellEnd"/>
      <w:r w:rsidRPr="00B503E7">
        <w:rPr>
          <w:color w:val="333333"/>
          <w:sz w:val="28"/>
          <w:szCs w:val="28"/>
        </w:rPr>
        <w:t xml:space="preserve">. </w:t>
      </w:r>
    </w:p>
    <w:p w:rsidR="00577BB1" w:rsidRPr="00B503E7" w:rsidRDefault="00577BB1" w:rsidP="00577BB1">
      <w:pPr>
        <w:pStyle w:val="a4"/>
        <w:spacing w:before="0" w:beforeAutospacing="0" w:after="0" w:afterAutospacing="0"/>
        <w:jc w:val="both"/>
        <w:rPr>
          <w:color w:val="333333"/>
          <w:sz w:val="28"/>
          <w:szCs w:val="28"/>
        </w:rPr>
      </w:pPr>
      <w:r w:rsidRPr="00B503E7">
        <w:rPr>
          <w:color w:val="333333"/>
          <w:sz w:val="28"/>
          <w:szCs w:val="28"/>
        </w:rPr>
        <w:t>Фактическое содержание основных элементов в свариваемом металле указывается в сопровождающем его сертификате.</w:t>
      </w:r>
    </w:p>
    <w:p w:rsidR="00577BB1" w:rsidRPr="00B503E7" w:rsidRDefault="00577BB1" w:rsidP="00F371E8">
      <w:pPr>
        <w:pStyle w:val="a4"/>
        <w:spacing w:before="0" w:beforeAutospacing="0" w:after="0" w:afterAutospacing="0"/>
        <w:ind w:firstLine="708"/>
        <w:jc w:val="both"/>
        <w:rPr>
          <w:color w:val="333333"/>
          <w:sz w:val="28"/>
          <w:szCs w:val="28"/>
        </w:rPr>
      </w:pPr>
      <w:r w:rsidRPr="00B503E7">
        <w:rPr>
          <w:b/>
          <w:bCs/>
          <w:color w:val="333333"/>
          <w:sz w:val="28"/>
          <w:szCs w:val="28"/>
        </w:rPr>
        <w:t>Химический состав</w:t>
      </w:r>
      <w:r w:rsidRPr="00B503E7">
        <w:rPr>
          <w:color w:val="333333"/>
          <w:sz w:val="28"/>
          <w:szCs w:val="28"/>
        </w:rPr>
        <w:t> присадочного материала также должен соответствовать стандартам.</w:t>
      </w:r>
    </w:p>
    <w:p w:rsidR="00577BB1" w:rsidRPr="00B503E7" w:rsidRDefault="00577BB1" w:rsidP="00577BB1">
      <w:pPr>
        <w:pStyle w:val="a4"/>
        <w:spacing w:before="0" w:beforeAutospacing="0" w:after="0" w:afterAutospacing="0"/>
        <w:jc w:val="both"/>
        <w:rPr>
          <w:color w:val="333333"/>
          <w:sz w:val="28"/>
          <w:szCs w:val="28"/>
        </w:rPr>
      </w:pPr>
      <w:r w:rsidRPr="00B503E7">
        <w:rPr>
          <w:color w:val="333333"/>
          <w:sz w:val="28"/>
          <w:szCs w:val="28"/>
        </w:rPr>
        <w:t xml:space="preserve">Иногда перед изготовлением ответственных сварных конструкций делают проверочный химический </w:t>
      </w:r>
      <w:proofErr w:type="gramStart"/>
      <w:r w:rsidRPr="00B503E7">
        <w:rPr>
          <w:color w:val="333333"/>
          <w:sz w:val="28"/>
          <w:szCs w:val="28"/>
        </w:rPr>
        <w:t>анализ</w:t>
      </w:r>
      <w:proofErr w:type="gramEnd"/>
      <w:r w:rsidRPr="00B503E7">
        <w:rPr>
          <w:color w:val="333333"/>
          <w:sz w:val="28"/>
          <w:szCs w:val="28"/>
        </w:rPr>
        <w:t xml:space="preserve"> как основного, так и присадочного материала, чтобы удостовериться, соответствуют ли они требованиям </w:t>
      </w:r>
      <w:proofErr w:type="spellStart"/>
      <w:r w:rsidRPr="00B503E7">
        <w:rPr>
          <w:color w:val="333333"/>
          <w:sz w:val="28"/>
          <w:szCs w:val="28"/>
        </w:rPr>
        <w:t>ГОСТа</w:t>
      </w:r>
      <w:proofErr w:type="spellEnd"/>
      <w:r w:rsidRPr="00B503E7">
        <w:rPr>
          <w:color w:val="333333"/>
          <w:sz w:val="28"/>
          <w:szCs w:val="28"/>
        </w:rPr>
        <w:t>.</w:t>
      </w:r>
    </w:p>
    <w:p w:rsidR="00577BB1" w:rsidRPr="00B503E7" w:rsidRDefault="00577BB1" w:rsidP="00F371E8">
      <w:pPr>
        <w:pStyle w:val="a4"/>
        <w:spacing w:before="0" w:beforeAutospacing="0" w:after="0" w:afterAutospacing="0"/>
        <w:ind w:firstLine="708"/>
        <w:jc w:val="both"/>
        <w:rPr>
          <w:color w:val="333333"/>
          <w:sz w:val="28"/>
          <w:szCs w:val="28"/>
        </w:rPr>
      </w:pPr>
      <w:r w:rsidRPr="00B503E7">
        <w:rPr>
          <w:b/>
          <w:color w:val="333333"/>
          <w:sz w:val="28"/>
          <w:szCs w:val="28"/>
        </w:rPr>
        <w:t>Химический анализ</w:t>
      </w:r>
      <w:r w:rsidRPr="00B503E7">
        <w:rPr>
          <w:color w:val="333333"/>
          <w:sz w:val="28"/>
          <w:szCs w:val="28"/>
        </w:rPr>
        <w:t xml:space="preserve"> наплавленного металла шва позволяет определить, содержатся ли основные химические элементы в шве в пределах, рекомендованных для тех или иных способов сварки в зависимости от марки основного и присадочного материалов и режима сварки.</w:t>
      </w:r>
    </w:p>
    <w:p w:rsidR="00577BB1" w:rsidRPr="00B503E7" w:rsidRDefault="00577BB1" w:rsidP="00577BB1">
      <w:pPr>
        <w:pStyle w:val="a4"/>
        <w:spacing w:before="0" w:beforeAutospacing="0" w:after="0" w:afterAutospacing="0"/>
        <w:jc w:val="both"/>
        <w:rPr>
          <w:color w:val="333333"/>
          <w:sz w:val="28"/>
          <w:szCs w:val="28"/>
        </w:rPr>
      </w:pPr>
      <w:r w:rsidRPr="00B503E7">
        <w:rPr>
          <w:color w:val="333333"/>
          <w:sz w:val="28"/>
          <w:szCs w:val="28"/>
        </w:rPr>
        <w:t>Сварные соединения из углеродистых сталей обычно подвергают химическому анализу на углерод, марганец и кремний. Кроме того, устанавливают содержание таких вредных примесей, как сера и фосфор. В отдельных случаях, особенно при разработке новой технологии сварки, проводят химический анализ металла шва на содержание газов — азота, кислорода и водорода. Для сварных соединений из легированных и высоколегированных сталей выполняют дополнительный анализ на содержание легирующих элементов.</w:t>
      </w:r>
    </w:p>
    <w:p w:rsidR="00577BB1" w:rsidRPr="00B503E7" w:rsidRDefault="00577BB1" w:rsidP="00F371E8">
      <w:pPr>
        <w:pStyle w:val="a4"/>
        <w:spacing w:before="0" w:beforeAutospacing="0" w:after="0" w:afterAutospacing="0"/>
        <w:ind w:firstLine="708"/>
        <w:jc w:val="both"/>
        <w:rPr>
          <w:color w:val="333333"/>
          <w:sz w:val="28"/>
          <w:szCs w:val="28"/>
        </w:rPr>
      </w:pPr>
      <w:r w:rsidRPr="00B503E7">
        <w:rPr>
          <w:b/>
          <w:bCs/>
          <w:color w:val="333333"/>
          <w:sz w:val="28"/>
          <w:szCs w:val="28"/>
        </w:rPr>
        <w:t>Пробы для химического анализа</w:t>
      </w:r>
      <w:r w:rsidRPr="00B503E7">
        <w:rPr>
          <w:color w:val="333333"/>
          <w:sz w:val="28"/>
          <w:szCs w:val="28"/>
        </w:rPr>
        <w:t> отбирают согласно ГОСТ. По этому стандарту пробу берут из шва сварного соединения или шва специальных пластин, сваренных при тех же режимах и условиях, что и сварное соединение.</w:t>
      </w:r>
    </w:p>
    <w:p w:rsidR="00577BB1" w:rsidRPr="00B503E7" w:rsidRDefault="00577BB1" w:rsidP="00577BB1">
      <w:pPr>
        <w:pStyle w:val="a4"/>
        <w:spacing w:before="0" w:beforeAutospacing="0" w:after="0" w:afterAutospacing="0"/>
        <w:jc w:val="both"/>
        <w:rPr>
          <w:color w:val="333333"/>
          <w:sz w:val="28"/>
          <w:szCs w:val="28"/>
        </w:rPr>
      </w:pPr>
      <w:r w:rsidRPr="00B503E7">
        <w:rPr>
          <w:color w:val="333333"/>
          <w:sz w:val="28"/>
          <w:szCs w:val="28"/>
        </w:rPr>
        <w:t>Перед взятием пробы поверхность металла тщательно очищают от антикоррозионных покрытий, ржавчины, окалины и других загрязнений. Образцы-пробы вырезают механическим способом или газовой резкой, а торцы их шлифуют и протравливают реактивами или электролитическим способом для установления границ металла шва.</w:t>
      </w:r>
    </w:p>
    <w:p w:rsidR="00577BB1" w:rsidRPr="00B503E7" w:rsidRDefault="00577BB1" w:rsidP="00577BB1">
      <w:pPr>
        <w:pStyle w:val="a4"/>
        <w:spacing w:before="0" w:beforeAutospacing="0" w:after="0" w:afterAutospacing="0"/>
        <w:jc w:val="both"/>
        <w:rPr>
          <w:color w:val="333333"/>
          <w:sz w:val="28"/>
          <w:szCs w:val="28"/>
        </w:rPr>
      </w:pPr>
      <w:r w:rsidRPr="00B503E7">
        <w:rPr>
          <w:color w:val="333333"/>
          <w:sz w:val="28"/>
          <w:szCs w:val="28"/>
        </w:rPr>
        <w:t>В тех случаях, когда невозможно вырезать образцы, границы шва устанавливают, рассверливая наплавленный мета</w:t>
      </w:r>
      <w:proofErr w:type="gramStart"/>
      <w:r w:rsidRPr="00B503E7">
        <w:rPr>
          <w:color w:val="333333"/>
          <w:sz w:val="28"/>
          <w:szCs w:val="28"/>
        </w:rPr>
        <w:t>лл в дв</w:t>
      </w:r>
      <w:proofErr w:type="gramEnd"/>
      <w:r w:rsidRPr="00B503E7">
        <w:rPr>
          <w:color w:val="333333"/>
          <w:sz w:val="28"/>
          <w:szCs w:val="28"/>
        </w:rPr>
        <w:t>ух точках на расстоянии 150—200 мм по продольной оси шва.</w:t>
      </w:r>
    </w:p>
    <w:p w:rsidR="00577BB1" w:rsidRPr="00B503E7" w:rsidRDefault="00577BB1" w:rsidP="00577BB1">
      <w:pPr>
        <w:pStyle w:val="a4"/>
        <w:spacing w:before="0" w:beforeAutospacing="0" w:after="0" w:afterAutospacing="0"/>
        <w:jc w:val="both"/>
        <w:rPr>
          <w:color w:val="333333"/>
          <w:sz w:val="28"/>
          <w:szCs w:val="28"/>
        </w:rPr>
      </w:pPr>
      <w:r w:rsidRPr="00B503E7">
        <w:rPr>
          <w:color w:val="333333"/>
          <w:sz w:val="28"/>
          <w:szCs w:val="28"/>
        </w:rPr>
        <w:t xml:space="preserve">Для рассверловки используют сверло, диаметр которого перекрывает шов в поперечном направлении. Для четкого выявления границ шва места </w:t>
      </w:r>
      <w:proofErr w:type="spellStart"/>
      <w:r w:rsidRPr="00B503E7">
        <w:rPr>
          <w:color w:val="333333"/>
          <w:sz w:val="28"/>
          <w:szCs w:val="28"/>
        </w:rPr>
        <w:t>засверловок</w:t>
      </w:r>
      <w:proofErr w:type="spellEnd"/>
      <w:r w:rsidRPr="00B503E7">
        <w:rPr>
          <w:color w:val="333333"/>
          <w:sz w:val="28"/>
          <w:szCs w:val="28"/>
        </w:rPr>
        <w:t xml:space="preserve"> протравливают.</w:t>
      </w:r>
    </w:p>
    <w:p w:rsidR="00577BB1" w:rsidRPr="00B503E7" w:rsidRDefault="00577BB1" w:rsidP="00577BB1">
      <w:pPr>
        <w:pStyle w:val="a4"/>
        <w:spacing w:before="0" w:beforeAutospacing="0" w:after="0" w:afterAutospacing="0"/>
        <w:jc w:val="both"/>
        <w:rPr>
          <w:color w:val="333333"/>
          <w:sz w:val="28"/>
          <w:szCs w:val="28"/>
        </w:rPr>
      </w:pPr>
      <w:r w:rsidRPr="00B503E7">
        <w:rPr>
          <w:color w:val="333333"/>
          <w:sz w:val="28"/>
          <w:szCs w:val="28"/>
        </w:rPr>
        <w:lastRenderedPageBreak/>
        <w:t xml:space="preserve">Пробу в этом случае отбирают сверлением, а также строганием или фрезерованием. Стружка при отборе проб должна </w:t>
      </w:r>
      <w:proofErr w:type="gramStart"/>
      <w:r w:rsidRPr="00B503E7">
        <w:rPr>
          <w:color w:val="333333"/>
          <w:sz w:val="28"/>
          <w:szCs w:val="28"/>
        </w:rPr>
        <w:t>быть</w:t>
      </w:r>
      <w:proofErr w:type="gramEnd"/>
      <w:r w:rsidRPr="00B503E7">
        <w:rPr>
          <w:color w:val="333333"/>
          <w:sz w:val="28"/>
          <w:szCs w:val="28"/>
        </w:rPr>
        <w:t xml:space="preserve"> возможно мельче, а применяемый инструмент быть сухим, чистым и не крошиться.</w:t>
      </w:r>
    </w:p>
    <w:p w:rsidR="00577BB1" w:rsidRPr="00B503E7" w:rsidRDefault="00577BB1" w:rsidP="00F371E8">
      <w:pPr>
        <w:pStyle w:val="a4"/>
        <w:spacing w:before="0" w:beforeAutospacing="0" w:after="0" w:afterAutospacing="0"/>
        <w:ind w:firstLine="708"/>
        <w:jc w:val="both"/>
        <w:rPr>
          <w:color w:val="333333"/>
          <w:sz w:val="28"/>
          <w:szCs w:val="28"/>
        </w:rPr>
      </w:pPr>
      <w:r w:rsidRPr="00B503E7">
        <w:rPr>
          <w:b/>
          <w:bCs/>
          <w:color w:val="333333"/>
          <w:sz w:val="28"/>
          <w:szCs w:val="28"/>
        </w:rPr>
        <w:t>Отобранную для анализа стружку</w:t>
      </w:r>
      <w:r w:rsidRPr="00B503E7">
        <w:rPr>
          <w:color w:val="333333"/>
          <w:sz w:val="28"/>
          <w:szCs w:val="28"/>
        </w:rPr>
        <w:t> размельчают, перемешивают и для удаления возможных неметаллических включений обрабатывают магнитом. Кроме того ее обезжиривают спиртом или эфиром.</w:t>
      </w:r>
    </w:p>
    <w:p w:rsidR="00577BB1" w:rsidRPr="00B503E7" w:rsidRDefault="00577BB1" w:rsidP="00577BB1">
      <w:pPr>
        <w:pStyle w:val="a4"/>
        <w:spacing w:before="0" w:beforeAutospacing="0" w:after="0" w:afterAutospacing="0"/>
        <w:jc w:val="both"/>
        <w:rPr>
          <w:color w:val="333333"/>
          <w:sz w:val="28"/>
          <w:szCs w:val="28"/>
        </w:rPr>
      </w:pPr>
      <w:r w:rsidRPr="00B503E7">
        <w:rPr>
          <w:color w:val="333333"/>
          <w:sz w:val="28"/>
          <w:szCs w:val="28"/>
        </w:rPr>
        <w:t xml:space="preserve">Количество отобранной стружки зависит от числа элементов, на которые проводится анализ. </w:t>
      </w:r>
      <w:proofErr w:type="gramStart"/>
      <w:r w:rsidRPr="00B503E7">
        <w:rPr>
          <w:color w:val="333333"/>
          <w:sz w:val="28"/>
          <w:szCs w:val="28"/>
        </w:rPr>
        <w:t>Так, для анализа на углерод достаточно 3—5 г стружки, а для полного анализа на углерод, марганец, кремний, серу и фосфор требуется около 30 г. В случаях дополнительного анализа на никель, хром, молибден, титан, ванадий, медь ее потребуется до 50 г. При определении количества азота и кислорода необходимо брать не менее 60 г стружки.</w:t>
      </w:r>
      <w:proofErr w:type="gramEnd"/>
    </w:p>
    <w:p w:rsidR="00577BB1" w:rsidRPr="00B503E7" w:rsidRDefault="00577BB1" w:rsidP="00577BB1">
      <w:pPr>
        <w:pStyle w:val="a4"/>
        <w:spacing w:before="0" w:beforeAutospacing="0" w:after="0" w:afterAutospacing="0"/>
        <w:jc w:val="both"/>
        <w:rPr>
          <w:color w:val="333333"/>
          <w:sz w:val="28"/>
          <w:szCs w:val="28"/>
        </w:rPr>
      </w:pPr>
      <w:r w:rsidRPr="00B503E7">
        <w:rPr>
          <w:color w:val="333333"/>
          <w:sz w:val="28"/>
          <w:szCs w:val="28"/>
        </w:rPr>
        <w:t>Отобранную пробу направляют в лабораторию, где, действуя на нее соответствующими реактивами, определяют содержание тех или иных химических элементов в сварном шве</w:t>
      </w:r>
    </w:p>
    <w:p w:rsidR="00577BB1" w:rsidRPr="00B503E7" w:rsidRDefault="00577BB1" w:rsidP="00F371E8">
      <w:pPr>
        <w:spacing w:before="195" w:after="195" w:line="240" w:lineRule="auto"/>
        <w:ind w:firstLine="708"/>
        <w:rPr>
          <w:rFonts w:ascii="Times New Roman" w:eastAsia="Times New Roman" w:hAnsi="Times New Roman" w:cs="Times New Roman"/>
          <w:sz w:val="28"/>
          <w:szCs w:val="28"/>
        </w:rPr>
      </w:pPr>
      <w:proofErr w:type="spellStart"/>
      <w:r w:rsidRPr="00B503E7">
        <w:rPr>
          <w:rFonts w:ascii="Times New Roman" w:eastAsia="Times New Roman" w:hAnsi="Times New Roman" w:cs="Times New Roman"/>
          <w:sz w:val="28"/>
          <w:szCs w:val="28"/>
        </w:rPr>
        <w:t>Стилоскопирование</w:t>
      </w:r>
      <w:proofErr w:type="spellEnd"/>
      <w:r w:rsidRPr="00B503E7">
        <w:rPr>
          <w:rFonts w:ascii="Times New Roman" w:eastAsia="Times New Roman" w:hAnsi="Times New Roman" w:cs="Times New Roman"/>
          <w:sz w:val="28"/>
          <w:szCs w:val="28"/>
        </w:rPr>
        <w:t xml:space="preserve"> сварных швов следует проводить для установления марочного соответствия примененных сварочных материалов требованиям </w:t>
      </w:r>
      <w:r w:rsidRPr="00B503E7">
        <w:rPr>
          <w:rFonts w:ascii="Times New Roman" w:eastAsia="Times New Roman" w:hAnsi="Times New Roman" w:cs="Times New Roman"/>
          <w:sz w:val="28"/>
          <w:szCs w:val="28"/>
        </w:rPr>
        <w:lastRenderedPageBreak/>
        <w:t>проекта и инструкций по сварке.</w:t>
      </w:r>
      <w:r w:rsidRPr="00B503E7">
        <w:rPr>
          <w:rFonts w:ascii="Times New Roman" w:hAnsi="Times New Roman" w:cs="Times New Roman"/>
          <w:sz w:val="28"/>
          <w:szCs w:val="28"/>
        </w:rPr>
        <w:t xml:space="preserve"> </w:t>
      </w:r>
      <w:r w:rsidRPr="00B503E7">
        <w:rPr>
          <w:rFonts w:ascii="Times New Roman" w:hAnsi="Times New Roman" w:cs="Times New Roman"/>
          <w:noProof/>
          <w:sz w:val="28"/>
          <w:szCs w:val="28"/>
        </w:rPr>
        <w:drawing>
          <wp:inline distT="0" distB="0" distL="0" distR="0">
            <wp:extent cx="4762500" cy="6543675"/>
            <wp:effectExtent l="19050" t="0" r="0" b="0"/>
            <wp:docPr id="1" name="Рисунок 1" descr="Стилос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илоскопирование"/>
                    <pic:cNvPicPr>
                      <a:picLocks noChangeAspect="1" noChangeArrowheads="1"/>
                    </pic:cNvPicPr>
                  </pic:nvPicPr>
                  <pic:blipFill>
                    <a:blip r:embed="rId21"/>
                    <a:srcRect/>
                    <a:stretch>
                      <a:fillRect/>
                    </a:stretch>
                  </pic:blipFill>
                  <pic:spPr bwMode="auto">
                    <a:xfrm>
                      <a:off x="0" y="0"/>
                      <a:ext cx="4762500" cy="6543675"/>
                    </a:xfrm>
                    <a:prstGeom prst="rect">
                      <a:avLst/>
                    </a:prstGeom>
                    <a:noFill/>
                    <a:ln w="9525">
                      <a:noFill/>
                      <a:miter lim="800000"/>
                      <a:headEnd/>
                      <a:tailEnd/>
                    </a:ln>
                  </pic:spPr>
                </pic:pic>
              </a:graphicData>
            </a:graphic>
          </wp:inline>
        </w:drawing>
      </w:r>
    </w:p>
    <w:p w:rsidR="00577BB1" w:rsidRPr="00B503E7" w:rsidRDefault="00577BB1" w:rsidP="00577BB1">
      <w:pPr>
        <w:spacing w:before="195" w:after="195" w:line="240" w:lineRule="auto"/>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При </w:t>
      </w:r>
      <w:proofErr w:type="spellStart"/>
      <w:r w:rsidRPr="00B503E7">
        <w:rPr>
          <w:rFonts w:ascii="Times New Roman" w:eastAsia="Times New Roman" w:hAnsi="Times New Roman" w:cs="Times New Roman"/>
          <w:sz w:val="28"/>
          <w:szCs w:val="28"/>
        </w:rPr>
        <w:t>стилоскопировании</w:t>
      </w:r>
      <w:proofErr w:type="spellEnd"/>
      <w:r w:rsidRPr="00B503E7">
        <w:rPr>
          <w:rFonts w:ascii="Times New Roman" w:eastAsia="Times New Roman" w:hAnsi="Times New Roman" w:cs="Times New Roman"/>
          <w:sz w:val="28"/>
          <w:szCs w:val="28"/>
        </w:rPr>
        <w:t xml:space="preserve"> следует руководствоваться инструкцией по </w:t>
      </w:r>
      <w:proofErr w:type="spellStart"/>
      <w:r w:rsidRPr="00B503E7">
        <w:rPr>
          <w:rFonts w:ascii="Times New Roman" w:eastAsia="Times New Roman" w:hAnsi="Times New Roman" w:cs="Times New Roman"/>
          <w:sz w:val="28"/>
          <w:szCs w:val="28"/>
        </w:rPr>
        <w:t>стилоскопированию</w:t>
      </w:r>
      <w:proofErr w:type="spellEnd"/>
      <w:r w:rsidRPr="00B503E7">
        <w:rPr>
          <w:rFonts w:ascii="Times New Roman" w:eastAsia="Times New Roman" w:hAnsi="Times New Roman" w:cs="Times New Roman"/>
          <w:sz w:val="28"/>
          <w:szCs w:val="28"/>
        </w:rPr>
        <w:t xml:space="preserve"> основных и сварочных материалов и готовой продукции.</w:t>
      </w:r>
    </w:p>
    <w:p w:rsidR="00577BB1" w:rsidRPr="00B503E7" w:rsidRDefault="00577BB1" w:rsidP="00F371E8">
      <w:pPr>
        <w:spacing w:before="195" w:after="195" w:line="240" w:lineRule="auto"/>
        <w:ind w:firstLine="708"/>
        <w:rPr>
          <w:rFonts w:ascii="Times New Roman" w:eastAsia="Times New Roman" w:hAnsi="Times New Roman" w:cs="Times New Roman"/>
          <w:sz w:val="28"/>
          <w:szCs w:val="28"/>
        </w:rPr>
      </w:pPr>
      <w:r w:rsidRPr="00B503E7">
        <w:rPr>
          <w:rFonts w:ascii="Times New Roman" w:eastAsia="Times New Roman" w:hAnsi="Times New Roman" w:cs="Times New Roman"/>
          <w:b/>
          <w:bCs/>
          <w:sz w:val="28"/>
          <w:szCs w:val="28"/>
        </w:rPr>
        <w:t>Химический состав</w:t>
      </w:r>
      <w:r w:rsidRPr="00B503E7">
        <w:rPr>
          <w:rFonts w:ascii="Times New Roman" w:eastAsia="Times New Roman" w:hAnsi="Times New Roman" w:cs="Times New Roman"/>
          <w:sz w:val="28"/>
          <w:szCs w:val="28"/>
        </w:rPr>
        <w:t xml:space="preserve"> основного и присаживаемый  металла существенно влияет на его механические, коррозионные и технологические сварочные свойства. Поэтому разрабатывая новую технологию сварки, проверяя правильность применяемых материалов, проводя исследование причин появления различного рода дефектов, выполняют химический анализ металла различных участков сварного соединения. Химическому анализу подвергаются основной металл, электроды, присаживаемый проволока и наплавленный металл. При химическом анализе основного металла важно установить, что соединение основных легирующих и особо вредных </w:t>
      </w:r>
      <w:r w:rsidRPr="00B503E7">
        <w:rPr>
          <w:rFonts w:ascii="Times New Roman" w:eastAsia="Times New Roman" w:hAnsi="Times New Roman" w:cs="Times New Roman"/>
          <w:sz w:val="28"/>
          <w:szCs w:val="28"/>
        </w:rPr>
        <w:lastRenderedPageBreak/>
        <w:t>элементов (например, серы и фосфора) находится в допустимых пределах. В некоторых случаях проводят также анализ основного металла на содержание в нем азота, кислорода и водорода. Химическим анализом шва можно установить соответствует ли содержание углерода, кремния, марганца и основных легирующих элементов норме.</w:t>
      </w:r>
    </w:p>
    <w:p w:rsidR="00577BB1" w:rsidRPr="00B503E7" w:rsidRDefault="00577BB1" w:rsidP="00577BB1">
      <w:pPr>
        <w:spacing w:before="195" w:after="195" w:line="240" w:lineRule="auto"/>
        <w:rPr>
          <w:rFonts w:ascii="Times New Roman" w:eastAsia="Times New Roman" w:hAnsi="Times New Roman" w:cs="Times New Roman"/>
          <w:sz w:val="28"/>
          <w:szCs w:val="28"/>
        </w:rPr>
      </w:pPr>
      <w:r w:rsidRPr="00B503E7">
        <w:rPr>
          <w:rFonts w:ascii="Times New Roman" w:eastAsia="Times New Roman" w:hAnsi="Times New Roman" w:cs="Times New Roman"/>
          <w:b/>
          <w:bCs/>
          <w:sz w:val="28"/>
          <w:szCs w:val="28"/>
        </w:rPr>
        <w:t>Металл для химического анализа</w:t>
      </w:r>
      <w:r w:rsidRPr="00B503E7">
        <w:rPr>
          <w:rFonts w:ascii="Times New Roman" w:eastAsia="Times New Roman" w:hAnsi="Times New Roman" w:cs="Times New Roman"/>
          <w:sz w:val="28"/>
          <w:szCs w:val="28"/>
        </w:rPr>
        <w:t> отбирают в виде стружки непосредственно из сварного соединения.</w:t>
      </w:r>
    </w:p>
    <w:p w:rsidR="00577BB1" w:rsidRPr="00B503E7" w:rsidRDefault="00577BB1" w:rsidP="00F371E8">
      <w:pPr>
        <w:spacing w:before="195" w:after="195" w:line="240" w:lineRule="auto"/>
        <w:ind w:firstLine="708"/>
        <w:rPr>
          <w:rFonts w:ascii="Times New Roman" w:eastAsia="Times New Roman" w:hAnsi="Times New Roman" w:cs="Times New Roman"/>
          <w:sz w:val="28"/>
          <w:szCs w:val="28"/>
        </w:rPr>
      </w:pPr>
      <w:r w:rsidRPr="00B503E7">
        <w:rPr>
          <w:rFonts w:ascii="Times New Roman" w:eastAsia="Times New Roman" w:hAnsi="Times New Roman" w:cs="Times New Roman"/>
          <w:b/>
          <w:bCs/>
          <w:sz w:val="28"/>
          <w:szCs w:val="28"/>
        </w:rPr>
        <w:t>Разработаны также методы и аппаратура для локального спектрального анализа, которые</w:t>
      </w:r>
      <w:r w:rsidRPr="00B503E7">
        <w:rPr>
          <w:rFonts w:ascii="Times New Roman" w:eastAsia="Times New Roman" w:hAnsi="Times New Roman" w:cs="Times New Roman"/>
          <w:sz w:val="28"/>
          <w:szCs w:val="28"/>
        </w:rPr>
        <w:t> позволяют с высокой точностью определить химический состав металла площадью менее 0,1 мм</w:t>
      </w:r>
      <w:proofErr w:type="gramStart"/>
      <w:r w:rsidRPr="00B503E7">
        <w:rPr>
          <w:rFonts w:ascii="Times New Roman" w:eastAsia="Times New Roman" w:hAnsi="Times New Roman" w:cs="Times New Roman"/>
          <w:sz w:val="28"/>
          <w:szCs w:val="28"/>
        </w:rPr>
        <w:t>2</w:t>
      </w:r>
      <w:proofErr w:type="gramEnd"/>
      <w:r w:rsidRPr="00B503E7">
        <w:rPr>
          <w:rFonts w:ascii="Times New Roman" w:eastAsia="Times New Roman" w:hAnsi="Times New Roman" w:cs="Times New Roman"/>
          <w:sz w:val="28"/>
          <w:szCs w:val="28"/>
        </w:rPr>
        <w:t>. Спектральный анализ проводят на образцах, или непосредственно на изделии. Химический состав определяют по линиям спектра, который дают пары металла, что попадают в дугу спектроскопа. Каждому металла соответствует свой спектр, который позволяет качественно и количественно оценить химический состав.</w:t>
      </w:r>
    </w:p>
    <w:p w:rsidR="00577BB1" w:rsidRPr="00B503E7" w:rsidRDefault="00577BB1" w:rsidP="00F371E8">
      <w:pPr>
        <w:spacing w:before="195" w:after="195" w:line="240" w:lineRule="auto"/>
        <w:ind w:firstLine="708"/>
        <w:rPr>
          <w:rFonts w:ascii="Times New Roman" w:eastAsia="Times New Roman" w:hAnsi="Times New Roman" w:cs="Times New Roman"/>
          <w:sz w:val="28"/>
          <w:szCs w:val="28"/>
        </w:rPr>
      </w:pPr>
      <w:proofErr w:type="spellStart"/>
      <w:r w:rsidRPr="00B503E7">
        <w:rPr>
          <w:rFonts w:ascii="Times New Roman" w:eastAsia="Times New Roman" w:hAnsi="Times New Roman" w:cs="Times New Roman"/>
          <w:sz w:val="28"/>
          <w:szCs w:val="28"/>
        </w:rPr>
        <w:t>Стилоскопированию</w:t>
      </w:r>
      <w:proofErr w:type="spellEnd"/>
      <w:r w:rsidRPr="00B503E7">
        <w:rPr>
          <w:rFonts w:ascii="Times New Roman" w:eastAsia="Times New Roman" w:hAnsi="Times New Roman" w:cs="Times New Roman"/>
          <w:sz w:val="28"/>
          <w:szCs w:val="28"/>
        </w:rPr>
        <w:t xml:space="preserve"> подвергаются сварные швы работающих под давлением деталей из сталей марок 12ХМ, 12МХ, 15ХМ, 10Х2М1А-А, 20Х2М, 1Х2М1, 15Х2МФА-А, 10Х2ГНМ, 15Х5М, 15X5, 08X13, 08Х17Н13М2Т, 10Х17Н13М2Т, 10Х17Н13М3Т, 08Х17Н15М3Т, 03Х16Н15М3Т, 08Х21Н6М2Т и 06ХН28МДТ, 12Х18Н10Т, 08Х18Н10Т, 08Х22Н6Т и металл коррозионно-стойкой наплавки в объеме не менее </w:t>
      </w:r>
      <w:proofErr w:type="gramStart"/>
      <w:r w:rsidRPr="00B503E7">
        <w:rPr>
          <w:rFonts w:ascii="Times New Roman" w:eastAsia="Times New Roman" w:hAnsi="Times New Roman" w:cs="Times New Roman"/>
          <w:sz w:val="28"/>
          <w:szCs w:val="28"/>
        </w:rPr>
        <w:t>указанного</w:t>
      </w:r>
      <w:proofErr w:type="gramEnd"/>
      <w:r w:rsidRPr="00B503E7">
        <w:rPr>
          <w:rFonts w:ascii="Times New Roman" w:eastAsia="Times New Roman" w:hAnsi="Times New Roman" w:cs="Times New Roman"/>
          <w:sz w:val="28"/>
          <w:szCs w:val="28"/>
        </w:rPr>
        <w:t xml:space="preserve"> в таблице.</w:t>
      </w:r>
    </w:p>
    <w:p w:rsidR="00577BB1" w:rsidRPr="00B503E7" w:rsidRDefault="00577BB1" w:rsidP="00577BB1">
      <w:pPr>
        <w:spacing w:before="195" w:after="195" w:line="240" w:lineRule="auto"/>
        <w:jc w:val="center"/>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Объем контроля </w:t>
      </w:r>
      <w:proofErr w:type="spellStart"/>
      <w:r w:rsidRPr="00B503E7">
        <w:rPr>
          <w:rFonts w:ascii="Times New Roman" w:eastAsia="Times New Roman" w:hAnsi="Times New Roman" w:cs="Times New Roman"/>
          <w:sz w:val="28"/>
          <w:szCs w:val="28"/>
        </w:rPr>
        <w:t>стилоскопированием</w:t>
      </w:r>
      <w:proofErr w:type="spellEnd"/>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88"/>
        <w:gridCol w:w="6583"/>
      </w:tblGrid>
      <w:tr w:rsidR="00577BB1" w:rsidRPr="00B503E7" w:rsidTr="00E368AC">
        <w:tc>
          <w:tcPr>
            <w:tcW w:w="2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77BB1" w:rsidRPr="00B503E7" w:rsidRDefault="00577BB1" w:rsidP="00E368AC">
            <w:pPr>
              <w:spacing w:before="195" w:after="195" w:line="240" w:lineRule="auto"/>
              <w:jc w:val="center"/>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Группа сосуда</w:t>
            </w:r>
          </w:p>
        </w:tc>
        <w:tc>
          <w:tcPr>
            <w:tcW w:w="6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77BB1" w:rsidRPr="00B503E7" w:rsidRDefault="00577BB1" w:rsidP="00E368AC">
            <w:pPr>
              <w:spacing w:before="195" w:after="195" w:line="240" w:lineRule="auto"/>
              <w:jc w:val="center"/>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Количество контролируемых сварных швов и металла </w:t>
            </w:r>
            <w:proofErr w:type="spellStart"/>
            <w:r w:rsidRPr="00B503E7">
              <w:rPr>
                <w:rFonts w:ascii="Times New Roman" w:eastAsia="Times New Roman" w:hAnsi="Times New Roman" w:cs="Times New Roman"/>
                <w:sz w:val="28"/>
                <w:szCs w:val="28"/>
              </w:rPr>
              <w:t>коррозионностойкой</w:t>
            </w:r>
            <w:proofErr w:type="spellEnd"/>
            <w:r w:rsidRPr="00B503E7">
              <w:rPr>
                <w:rFonts w:ascii="Times New Roman" w:eastAsia="Times New Roman" w:hAnsi="Times New Roman" w:cs="Times New Roman"/>
                <w:sz w:val="28"/>
                <w:szCs w:val="28"/>
              </w:rPr>
              <w:t xml:space="preserve"> наплавки от общего количества</w:t>
            </w:r>
          </w:p>
        </w:tc>
      </w:tr>
      <w:tr w:rsidR="00577BB1" w:rsidRPr="00B503E7" w:rsidTr="00E368AC">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BB1" w:rsidRPr="00B503E7" w:rsidRDefault="00577BB1" w:rsidP="00E368AC">
            <w:pPr>
              <w:spacing w:before="195" w:after="195" w:line="240" w:lineRule="auto"/>
              <w:jc w:val="center"/>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1,2</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577BB1" w:rsidRPr="00B503E7" w:rsidRDefault="00577BB1" w:rsidP="00E368AC">
            <w:pPr>
              <w:spacing w:before="195" w:after="195" w:line="240" w:lineRule="auto"/>
              <w:jc w:val="center"/>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100</w:t>
            </w:r>
          </w:p>
        </w:tc>
      </w:tr>
      <w:tr w:rsidR="00577BB1" w:rsidRPr="00B503E7" w:rsidTr="00E368AC">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BB1" w:rsidRPr="00B503E7" w:rsidRDefault="00577BB1" w:rsidP="00E368AC">
            <w:pPr>
              <w:spacing w:before="195" w:after="195" w:line="240" w:lineRule="auto"/>
              <w:jc w:val="center"/>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3,4</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577BB1" w:rsidRPr="00B503E7" w:rsidRDefault="00577BB1" w:rsidP="00E368AC">
            <w:pPr>
              <w:spacing w:before="195" w:after="195" w:line="240" w:lineRule="auto"/>
              <w:jc w:val="center"/>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50</w:t>
            </w:r>
          </w:p>
        </w:tc>
      </w:tr>
      <w:tr w:rsidR="00577BB1" w:rsidRPr="00B503E7" w:rsidTr="00E368AC">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7BB1" w:rsidRPr="00B503E7" w:rsidRDefault="00577BB1" w:rsidP="00E368AC">
            <w:pPr>
              <w:spacing w:before="195" w:after="195" w:line="240" w:lineRule="auto"/>
              <w:jc w:val="center"/>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5</w:t>
            </w:r>
          </w:p>
        </w:tc>
        <w:tc>
          <w:tcPr>
            <w:tcW w:w="6583" w:type="dxa"/>
            <w:tcBorders>
              <w:top w:val="nil"/>
              <w:left w:val="nil"/>
              <w:bottom w:val="single" w:sz="8" w:space="0" w:color="auto"/>
              <w:right w:val="single" w:sz="8" w:space="0" w:color="auto"/>
            </w:tcBorders>
            <w:tcMar>
              <w:top w:w="0" w:type="dxa"/>
              <w:left w:w="108" w:type="dxa"/>
              <w:bottom w:w="0" w:type="dxa"/>
              <w:right w:w="108" w:type="dxa"/>
            </w:tcMar>
            <w:hideMark/>
          </w:tcPr>
          <w:p w:rsidR="00577BB1" w:rsidRPr="00B503E7" w:rsidRDefault="00577BB1" w:rsidP="00E368AC">
            <w:pPr>
              <w:spacing w:before="195" w:after="195" w:line="240" w:lineRule="auto"/>
              <w:jc w:val="center"/>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25</w:t>
            </w:r>
          </w:p>
        </w:tc>
      </w:tr>
    </w:tbl>
    <w:p w:rsidR="00577BB1" w:rsidRPr="00B503E7" w:rsidRDefault="00577BB1" w:rsidP="00F371E8">
      <w:pPr>
        <w:spacing w:before="195" w:after="195" w:line="240" w:lineRule="auto"/>
        <w:ind w:firstLine="708"/>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В процессе </w:t>
      </w:r>
      <w:proofErr w:type="spellStart"/>
      <w:r w:rsidRPr="00B503E7">
        <w:rPr>
          <w:rFonts w:ascii="Times New Roman" w:eastAsia="Times New Roman" w:hAnsi="Times New Roman" w:cs="Times New Roman"/>
          <w:sz w:val="28"/>
          <w:szCs w:val="28"/>
        </w:rPr>
        <w:t>стилоскопирования</w:t>
      </w:r>
      <w:proofErr w:type="spellEnd"/>
      <w:r w:rsidRPr="00B503E7">
        <w:rPr>
          <w:rFonts w:ascii="Times New Roman" w:eastAsia="Times New Roman" w:hAnsi="Times New Roman" w:cs="Times New Roman"/>
          <w:sz w:val="28"/>
          <w:szCs w:val="28"/>
        </w:rPr>
        <w:t xml:space="preserve"> следует определять в металле шва наличие хрома, молибдена.</w:t>
      </w:r>
    </w:p>
    <w:p w:rsidR="00577BB1" w:rsidRPr="00B503E7" w:rsidRDefault="00577BB1" w:rsidP="00577BB1">
      <w:pPr>
        <w:spacing w:before="195" w:after="195" w:line="240" w:lineRule="auto"/>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Должны контролироваться:</w:t>
      </w:r>
    </w:p>
    <w:p w:rsidR="00577BB1" w:rsidRPr="00B503E7" w:rsidRDefault="00577BB1" w:rsidP="00577BB1">
      <w:pPr>
        <w:numPr>
          <w:ilvl w:val="0"/>
          <w:numId w:val="1"/>
        </w:numPr>
        <w:spacing w:before="45" w:after="0" w:line="420" w:lineRule="atLeast"/>
        <w:ind w:left="165"/>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каждый сварной шов в одной точке через каждые 2 м;</w:t>
      </w:r>
    </w:p>
    <w:p w:rsidR="00577BB1" w:rsidRPr="00B503E7" w:rsidRDefault="00577BB1" w:rsidP="00577BB1">
      <w:pPr>
        <w:numPr>
          <w:ilvl w:val="0"/>
          <w:numId w:val="1"/>
        </w:numPr>
        <w:spacing w:before="45" w:after="0" w:line="420" w:lineRule="atLeast"/>
        <w:ind w:left="165"/>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места исправления каждого сварного шва;</w:t>
      </w:r>
    </w:p>
    <w:p w:rsidR="00577BB1" w:rsidRPr="00B503E7" w:rsidRDefault="00577BB1" w:rsidP="00577BB1">
      <w:pPr>
        <w:numPr>
          <w:ilvl w:val="0"/>
          <w:numId w:val="1"/>
        </w:numPr>
        <w:spacing w:before="45" w:after="0" w:line="420" w:lineRule="atLeast"/>
        <w:ind w:left="165"/>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lastRenderedPageBreak/>
        <w:t>наплавка не менее чем в одной точке.</w:t>
      </w:r>
    </w:p>
    <w:p w:rsidR="00577BB1" w:rsidRPr="00B503E7" w:rsidRDefault="00577BB1" w:rsidP="00F371E8">
      <w:pPr>
        <w:spacing w:before="195" w:after="195" w:line="240" w:lineRule="auto"/>
        <w:ind w:firstLine="165"/>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Контроль </w:t>
      </w:r>
      <w:proofErr w:type="spellStart"/>
      <w:r w:rsidRPr="00B503E7">
        <w:rPr>
          <w:rFonts w:ascii="Times New Roman" w:eastAsia="Times New Roman" w:hAnsi="Times New Roman" w:cs="Times New Roman"/>
          <w:sz w:val="28"/>
          <w:szCs w:val="28"/>
        </w:rPr>
        <w:t>стилоскопированием</w:t>
      </w:r>
      <w:proofErr w:type="spellEnd"/>
      <w:r w:rsidRPr="00B503E7">
        <w:rPr>
          <w:rFonts w:ascii="Times New Roman" w:eastAsia="Times New Roman" w:hAnsi="Times New Roman" w:cs="Times New Roman"/>
          <w:sz w:val="28"/>
          <w:szCs w:val="28"/>
        </w:rPr>
        <w:t xml:space="preserve"> допускается не производить:</w:t>
      </w:r>
    </w:p>
    <w:p w:rsidR="00577BB1" w:rsidRPr="00B503E7" w:rsidRDefault="00577BB1" w:rsidP="00577BB1">
      <w:pPr>
        <w:numPr>
          <w:ilvl w:val="0"/>
          <w:numId w:val="2"/>
        </w:numPr>
        <w:spacing w:before="45" w:after="0" w:line="420" w:lineRule="atLeast"/>
        <w:ind w:left="165"/>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при невозможности осуществления контроля из-за недоступности сварных швов (ввиду конструктивных особенностей сосуда, по условиям техники безопасности);</w:t>
      </w:r>
    </w:p>
    <w:p w:rsidR="00577BB1" w:rsidRPr="00B503E7" w:rsidRDefault="00577BB1" w:rsidP="00577BB1">
      <w:pPr>
        <w:numPr>
          <w:ilvl w:val="0"/>
          <w:numId w:val="2"/>
        </w:numPr>
        <w:spacing w:before="45" w:after="0" w:line="420" w:lineRule="atLeast"/>
        <w:ind w:left="165"/>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из-за малых размеров шва (например, швы </w:t>
      </w:r>
      <w:proofErr w:type="spellStart"/>
      <w:r w:rsidRPr="00B503E7">
        <w:rPr>
          <w:rFonts w:ascii="Times New Roman" w:eastAsia="Times New Roman" w:hAnsi="Times New Roman" w:cs="Times New Roman"/>
          <w:sz w:val="28"/>
          <w:szCs w:val="28"/>
        </w:rPr>
        <w:t>обварки</w:t>
      </w:r>
      <w:proofErr w:type="spellEnd"/>
      <w:r w:rsidRPr="00B503E7">
        <w:rPr>
          <w:rFonts w:ascii="Times New Roman" w:eastAsia="Times New Roman" w:hAnsi="Times New Roman" w:cs="Times New Roman"/>
          <w:sz w:val="28"/>
          <w:szCs w:val="28"/>
        </w:rPr>
        <w:t xml:space="preserve"> теплообменных труб).</w:t>
      </w:r>
    </w:p>
    <w:p w:rsidR="00577BB1" w:rsidRPr="00B503E7" w:rsidRDefault="00577BB1" w:rsidP="00F371E8">
      <w:pPr>
        <w:spacing w:before="195" w:after="195" w:line="240" w:lineRule="auto"/>
        <w:ind w:firstLine="165"/>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При получении неудовлетворительных результатов допускается </w:t>
      </w:r>
      <w:proofErr w:type="gramStart"/>
      <w:r w:rsidRPr="00B503E7">
        <w:rPr>
          <w:rFonts w:ascii="Times New Roman" w:eastAsia="Times New Roman" w:hAnsi="Times New Roman" w:cs="Times New Roman"/>
          <w:sz w:val="28"/>
          <w:szCs w:val="28"/>
        </w:rPr>
        <w:t>повторное</w:t>
      </w:r>
      <w:proofErr w:type="gramEnd"/>
      <w:r w:rsidRPr="00B503E7">
        <w:rPr>
          <w:rFonts w:ascii="Times New Roman" w:eastAsia="Times New Roman" w:hAnsi="Times New Roman" w:cs="Times New Roman"/>
          <w:sz w:val="28"/>
          <w:szCs w:val="28"/>
        </w:rPr>
        <w:t xml:space="preserve"> </w:t>
      </w:r>
      <w:proofErr w:type="spellStart"/>
      <w:r w:rsidRPr="00B503E7">
        <w:rPr>
          <w:rFonts w:ascii="Times New Roman" w:eastAsia="Times New Roman" w:hAnsi="Times New Roman" w:cs="Times New Roman"/>
          <w:sz w:val="28"/>
          <w:szCs w:val="28"/>
        </w:rPr>
        <w:t>стилоскопирование</w:t>
      </w:r>
      <w:proofErr w:type="spellEnd"/>
      <w:r w:rsidRPr="00B503E7">
        <w:rPr>
          <w:rFonts w:ascii="Times New Roman" w:eastAsia="Times New Roman" w:hAnsi="Times New Roman" w:cs="Times New Roman"/>
          <w:sz w:val="28"/>
          <w:szCs w:val="28"/>
        </w:rPr>
        <w:t xml:space="preserve"> того же сварного соединения на удвоенном количестве точек.</w:t>
      </w:r>
    </w:p>
    <w:p w:rsidR="00577BB1" w:rsidRPr="00B503E7" w:rsidRDefault="00577BB1" w:rsidP="00577BB1">
      <w:pPr>
        <w:spacing w:before="195" w:after="195" w:line="240" w:lineRule="auto"/>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При неудовлетворительных результатах повторного контроля следует проводить спектральный или химический анализ сварного соединения, результаты которого считаются окончательными.</w:t>
      </w:r>
    </w:p>
    <w:p w:rsidR="00577BB1" w:rsidRPr="00B503E7" w:rsidRDefault="00577BB1" w:rsidP="00577BB1">
      <w:pPr>
        <w:spacing w:before="195" w:after="195" w:line="240" w:lineRule="auto"/>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При выявлении несоответствия марки использованных присадочных материалов хотя бы на одном из сварных соединений </w:t>
      </w:r>
      <w:proofErr w:type="spellStart"/>
      <w:r w:rsidRPr="00B503E7">
        <w:rPr>
          <w:rFonts w:ascii="Times New Roman" w:eastAsia="Times New Roman" w:hAnsi="Times New Roman" w:cs="Times New Roman"/>
          <w:sz w:val="28"/>
          <w:szCs w:val="28"/>
        </w:rPr>
        <w:t>стилоскопирование</w:t>
      </w:r>
      <w:proofErr w:type="spellEnd"/>
      <w:r w:rsidRPr="00B503E7">
        <w:rPr>
          <w:rFonts w:ascii="Times New Roman" w:eastAsia="Times New Roman" w:hAnsi="Times New Roman" w:cs="Times New Roman"/>
          <w:sz w:val="28"/>
          <w:szCs w:val="28"/>
        </w:rPr>
        <w:t xml:space="preserve"> металла шва производится на всех сварных соединениях, выполненных данным способом сварки.</w:t>
      </w:r>
    </w:p>
    <w:p w:rsidR="00577BB1" w:rsidRPr="00B503E7" w:rsidRDefault="00577BB1" w:rsidP="00577BB1">
      <w:pPr>
        <w:spacing w:before="195" w:after="195" w:line="240" w:lineRule="auto"/>
        <w:rPr>
          <w:rFonts w:ascii="Times New Roman" w:eastAsia="Times New Roman" w:hAnsi="Times New Roman" w:cs="Times New Roman"/>
          <w:sz w:val="28"/>
          <w:szCs w:val="28"/>
        </w:rPr>
      </w:pPr>
      <w:proofErr w:type="gramStart"/>
      <w:r w:rsidRPr="00B503E7">
        <w:rPr>
          <w:rFonts w:ascii="Times New Roman" w:eastAsia="Times New Roman" w:hAnsi="Times New Roman" w:cs="Times New Roman"/>
          <w:sz w:val="28"/>
          <w:szCs w:val="28"/>
        </w:rPr>
        <w:t>Дефектные сварные</w:t>
      </w:r>
      <w:proofErr w:type="gramEnd"/>
      <w:r w:rsidRPr="00B503E7">
        <w:rPr>
          <w:rFonts w:ascii="Times New Roman" w:eastAsia="Times New Roman" w:hAnsi="Times New Roman" w:cs="Times New Roman"/>
          <w:sz w:val="28"/>
          <w:szCs w:val="28"/>
        </w:rPr>
        <w:t xml:space="preserve"> швы, выявленные при контроле, следует удалять, швы вновь сварить и подвергнуть </w:t>
      </w:r>
      <w:proofErr w:type="spellStart"/>
      <w:r w:rsidRPr="00B503E7">
        <w:rPr>
          <w:rFonts w:ascii="Times New Roman" w:eastAsia="Times New Roman" w:hAnsi="Times New Roman" w:cs="Times New Roman"/>
          <w:sz w:val="28"/>
          <w:szCs w:val="28"/>
        </w:rPr>
        <w:t>стилоскопированию</w:t>
      </w:r>
      <w:proofErr w:type="spellEnd"/>
      <w:r w:rsidRPr="00B503E7">
        <w:rPr>
          <w:rFonts w:ascii="Times New Roman" w:eastAsia="Times New Roman" w:hAnsi="Times New Roman" w:cs="Times New Roman"/>
          <w:sz w:val="28"/>
          <w:szCs w:val="28"/>
        </w:rPr>
        <w:t>.</w:t>
      </w:r>
    </w:p>
    <w:p w:rsidR="00577BB1" w:rsidRPr="00F371E8" w:rsidRDefault="00577BB1" w:rsidP="00577BB1">
      <w:pPr>
        <w:shd w:val="clear" w:color="auto" w:fill="FFFFFF"/>
        <w:spacing w:after="0" w:line="288" w:lineRule="atLeast"/>
        <w:outlineLvl w:val="2"/>
        <w:rPr>
          <w:rFonts w:ascii="Times New Roman" w:eastAsia="Times New Roman" w:hAnsi="Times New Roman" w:cs="Times New Roman"/>
          <w:sz w:val="28"/>
          <w:szCs w:val="28"/>
        </w:rPr>
      </w:pPr>
      <w:r w:rsidRPr="00F371E8">
        <w:rPr>
          <w:rFonts w:ascii="Times New Roman" w:eastAsia="Times New Roman" w:hAnsi="Times New Roman" w:cs="Times New Roman"/>
          <w:sz w:val="28"/>
          <w:szCs w:val="28"/>
          <w:bdr w:val="none" w:sz="0" w:space="0" w:color="auto" w:frame="1"/>
        </w:rPr>
        <w:t>Порядок проведения процедуры химического анализа:</w:t>
      </w:r>
    </w:p>
    <w:p w:rsidR="00577BB1" w:rsidRPr="00F371E8" w:rsidRDefault="00577BB1" w:rsidP="00577BB1">
      <w:pPr>
        <w:numPr>
          <w:ilvl w:val="0"/>
          <w:numId w:val="3"/>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Поверхность шва зачищают</w:t>
      </w:r>
      <w:r w:rsidRPr="00F371E8">
        <w:rPr>
          <w:rFonts w:ascii="Times New Roman" w:eastAsia="Times New Roman" w:hAnsi="Times New Roman" w:cs="Times New Roman"/>
          <w:sz w:val="28"/>
          <w:szCs w:val="28"/>
        </w:rPr>
        <w:t>, убирая с него шлак, пыль и частички металла.</w:t>
      </w:r>
    </w:p>
    <w:p w:rsidR="00577BB1" w:rsidRPr="00F371E8" w:rsidRDefault="00577BB1" w:rsidP="00577BB1">
      <w:pPr>
        <w:numPr>
          <w:ilvl w:val="0"/>
          <w:numId w:val="3"/>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Образец располагают возле электрода</w:t>
      </w:r>
      <w:r w:rsidRPr="00F371E8">
        <w:rPr>
          <w:rFonts w:ascii="Times New Roman" w:eastAsia="Times New Roman" w:hAnsi="Times New Roman" w:cs="Times New Roman"/>
          <w:sz w:val="28"/>
          <w:szCs w:val="28"/>
        </w:rPr>
        <w:t>.</w:t>
      </w:r>
    </w:p>
    <w:p w:rsidR="00577BB1" w:rsidRPr="00F371E8" w:rsidRDefault="00577BB1" w:rsidP="00577BB1">
      <w:pPr>
        <w:numPr>
          <w:ilvl w:val="0"/>
          <w:numId w:val="3"/>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Зажигают разряд</w:t>
      </w:r>
      <w:r w:rsidRPr="00F371E8">
        <w:rPr>
          <w:rFonts w:ascii="Times New Roman" w:eastAsia="Times New Roman" w:hAnsi="Times New Roman" w:cs="Times New Roman"/>
          <w:sz w:val="28"/>
          <w:szCs w:val="28"/>
        </w:rPr>
        <w:t>.</w:t>
      </w:r>
    </w:p>
    <w:p w:rsidR="00577BB1" w:rsidRPr="00F371E8" w:rsidRDefault="00577BB1" w:rsidP="00577BB1">
      <w:pPr>
        <w:numPr>
          <w:ilvl w:val="0"/>
          <w:numId w:val="3"/>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Оператор отмечает, какой именно цвет спектра был у разряда</w:t>
      </w:r>
      <w:r w:rsidRPr="00F371E8">
        <w:rPr>
          <w:rFonts w:ascii="Times New Roman" w:eastAsia="Times New Roman" w:hAnsi="Times New Roman" w:cs="Times New Roman"/>
          <w:sz w:val="28"/>
          <w:szCs w:val="28"/>
        </w:rPr>
        <w:t xml:space="preserve"> (от красного </w:t>
      </w:r>
      <w:proofErr w:type="gramStart"/>
      <w:r w:rsidRPr="00F371E8">
        <w:rPr>
          <w:rFonts w:ascii="Times New Roman" w:eastAsia="Times New Roman" w:hAnsi="Times New Roman" w:cs="Times New Roman"/>
          <w:sz w:val="28"/>
          <w:szCs w:val="28"/>
        </w:rPr>
        <w:t>до</w:t>
      </w:r>
      <w:proofErr w:type="gramEnd"/>
      <w:r w:rsidRPr="00F371E8">
        <w:rPr>
          <w:rFonts w:ascii="Times New Roman" w:eastAsia="Times New Roman" w:hAnsi="Times New Roman" w:cs="Times New Roman"/>
          <w:sz w:val="28"/>
          <w:szCs w:val="28"/>
        </w:rPr>
        <w:t xml:space="preserve"> фиолетового).</w:t>
      </w:r>
    </w:p>
    <w:p w:rsidR="00577BB1" w:rsidRPr="00F371E8" w:rsidRDefault="00577BB1" w:rsidP="00577BB1">
      <w:pPr>
        <w:numPr>
          <w:ilvl w:val="0"/>
          <w:numId w:val="3"/>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 xml:space="preserve">В специальном атласе </w:t>
      </w:r>
      <w:proofErr w:type="spellStart"/>
      <w:r w:rsidRPr="00F371E8">
        <w:rPr>
          <w:rFonts w:ascii="Times New Roman" w:eastAsia="Times New Roman" w:hAnsi="Times New Roman" w:cs="Times New Roman"/>
          <w:bCs/>
          <w:sz w:val="28"/>
          <w:szCs w:val="28"/>
        </w:rPr>
        <w:t>стилоскопа</w:t>
      </w:r>
      <w:proofErr w:type="spellEnd"/>
      <w:r w:rsidRPr="00F371E8">
        <w:rPr>
          <w:rFonts w:ascii="Times New Roman" w:eastAsia="Times New Roman" w:hAnsi="Times New Roman" w:cs="Times New Roman"/>
          <w:bCs/>
          <w:sz w:val="28"/>
          <w:szCs w:val="28"/>
        </w:rPr>
        <w:t xml:space="preserve"> отмечены все возможные области</w:t>
      </w:r>
      <w:r w:rsidRPr="00F371E8">
        <w:rPr>
          <w:rFonts w:ascii="Times New Roman" w:eastAsia="Times New Roman" w:hAnsi="Times New Roman" w:cs="Times New Roman"/>
          <w:sz w:val="28"/>
          <w:szCs w:val="28"/>
        </w:rPr>
        <w:t>.</w:t>
      </w:r>
    </w:p>
    <w:p w:rsidR="00577BB1" w:rsidRPr="00F371E8" w:rsidRDefault="00577BB1" w:rsidP="00577BB1">
      <w:pPr>
        <w:numPr>
          <w:ilvl w:val="0"/>
          <w:numId w:val="3"/>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Благодаря таблицам в атласе, можно определить соответствие точной концентрации примесей</w:t>
      </w:r>
      <w:r w:rsidRPr="00F371E8">
        <w:rPr>
          <w:rFonts w:ascii="Times New Roman" w:eastAsia="Times New Roman" w:hAnsi="Times New Roman" w:cs="Times New Roman"/>
          <w:sz w:val="28"/>
          <w:szCs w:val="28"/>
        </w:rPr>
        <w:t> и яркости свечения.</w:t>
      </w:r>
    </w:p>
    <w:p w:rsidR="00577BB1" w:rsidRPr="00F371E8" w:rsidRDefault="00577BB1" w:rsidP="00577BB1">
      <w:pPr>
        <w:numPr>
          <w:ilvl w:val="0"/>
          <w:numId w:val="3"/>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Опыт следует проводить несколько раз </w:t>
      </w:r>
      <w:r w:rsidRPr="00F371E8">
        <w:rPr>
          <w:rFonts w:ascii="Times New Roman" w:eastAsia="Times New Roman" w:hAnsi="Times New Roman" w:cs="Times New Roman"/>
          <w:sz w:val="28"/>
          <w:szCs w:val="28"/>
        </w:rPr>
        <w:t>для получения более точного результата.</w:t>
      </w:r>
    </w:p>
    <w:p w:rsidR="00577BB1" w:rsidRPr="00F371E8" w:rsidRDefault="00577BB1" w:rsidP="00F371E8">
      <w:pPr>
        <w:shd w:val="clear" w:color="auto" w:fill="FFFFFF"/>
        <w:spacing w:after="360" w:line="240" w:lineRule="auto"/>
        <w:ind w:firstLine="360"/>
        <w:rPr>
          <w:rFonts w:ascii="Times New Roman" w:eastAsia="Times New Roman" w:hAnsi="Times New Roman" w:cs="Times New Roman"/>
          <w:sz w:val="28"/>
          <w:szCs w:val="28"/>
        </w:rPr>
      </w:pPr>
      <w:r w:rsidRPr="00F371E8">
        <w:rPr>
          <w:rFonts w:ascii="Times New Roman" w:eastAsia="Times New Roman" w:hAnsi="Times New Roman" w:cs="Times New Roman"/>
          <w:sz w:val="28"/>
          <w:szCs w:val="28"/>
        </w:rPr>
        <w:t>Метод широко распространен, благодаря ряду положительных аспектов:</w:t>
      </w:r>
    </w:p>
    <w:p w:rsidR="00577BB1" w:rsidRPr="00F371E8" w:rsidRDefault="00577BB1" w:rsidP="00577BB1">
      <w:pPr>
        <w:numPr>
          <w:ilvl w:val="0"/>
          <w:numId w:val="4"/>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Способ абсолютно безопасен</w:t>
      </w:r>
      <w:r w:rsidRPr="00F371E8">
        <w:rPr>
          <w:rFonts w:ascii="Times New Roman" w:eastAsia="Times New Roman" w:hAnsi="Times New Roman" w:cs="Times New Roman"/>
          <w:sz w:val="28"/>
          <w:szCs w:val="28"/>
        </w:rPr>
        <w:t xml:space="preserve"> и для его применения необходимо </w:t>
      </w:r>
      <w:proofErr w:type="gramStart"/>
      <w:r w:rsidRPr="00F371E8">
        <w:rPr>
          <w:rFonts w:ascii="Times New Roman" w:eastAsia="Times New Roman" w:hAnsi="Times New Roman" w:cs="Times New Roman"/>
          <w:sz w:val="28"/>
          <w:szCs w:val="28"/>
        </w:rPr>
        <w:t>соблюдать</w:t>
      </w:r>
      <w:proofErr w:type="gramEnd"/>
      <w:r w:rsidRPr="00F371E8">
        <w:rPr>
          <w:rFonts w:ascii="Times New Roman" w:eastAsia="Times New Roman" w:hAnsi="Times New Roman" w:cs="Times New Roman"/>
          <w:sz w:val="28"/>
          <w:szCs w:val="28"/>
        </w:rPr>
        <w:t xml:space="preserve"> только правила </w:t>
      </w:r>
      <w:proofErr w:type="spellStart"/>
      <w:r w:rsidRPr="00F371E8">
        <w:rPr>
          <w:rFonts w:ascii="Times New Roman" w:eastAsia="Times New Roman" w:hAnsi="Times New Roman" w:cs="Times New Roman"/>
          <w:sz w:val="28"/>
          <w:szCs w:val="28"/>
        </w:rPr>
        <w:t>электробезопасности</w:t>
      </w:r>
      <w:proofErr w:type="spellEnd"/>
      <w:r w:rsidRPr="00F371E8">
        <w:rPr>
          <w:rFonts w:ascii="Times New Roman" w:eastAsia="Times New Roman" w:hAnsi="Times New Roman" w:cs="Times New Roman"/>
          <w:sz w:val="28"/>
          <w:szCs w:val="28"/>
        </w:rPr>
        <w:t>.</w:t>
      </w:r>
    </w:p>
    <w:p w:rsidR="00577BB1" w:rsidRPr="00F371E8" w:rsidRDefault="00577BB1" w:rsidP="00577BB1">
      <w:pPr>
        <w:numPr>
          <w:ilvl w:val="0"/>
          <w:numId w:val="4"/>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Целостность изделия после проведения анализа сохраняется</w:t>
      </w:r>
      <w:r w:rsidRPr="00F371E8">
        <w:rPr>
          <w:rFonts w:ascii="Times New Roman" w:eastAsia="Times New Roman" w:hAnsi="Times New Roman" w:cs="Times New Roman"/>
          <w:sz w:val="28"/>
          <w:szCs w:val="28"/>
        </w:rPr>
        <w:t>. Работу диагностируемого оборудования можно не останавливать.</w:t>
      </w:r>
    </w:p>
    <w:p w:rsidR="00577BB1" w:rsidRPr="00F371E8" w:rsidRDefault="00577BB1" w:rsidP="00577BB1">
      <w:pPr>
        <w:numPr>
          <w:ilvl w:val="0"/>
          <w:numId w:val="4"/>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Цена процедуры относительно невысока</w:t>
      </w:r>
      <w:r w:rsidRPr="00F371E8">
        <w:rPr>
          <w:rFonts w:ascii="Times New Roman" w:eastAsia="Times New Roman" w:hAnsi="Times New Roman" w:cs="Times New Roman"/>
          <w:sz w:val="28"/>
          <w:szCs w:val="28"/>
        </w:rPr>
        <w:t>.</w:t>
      </w:r>
    </w:p>
    <w:p w:rsidR="00577BB1" w:rsidRPr="00F371E8" w:rsidRDefault="00577BB1" w:rsidP="00577BB1">
      <w:pPr>
        <w:numPr>
          <w:ilvl w:val="0"/>
          <w:numId w:val="4"/>
        </w:numPr>
        <w:shd w:val="clear" w:color="auto" w:fill="FFFFFF"/>
        <w:spacing w:after="0" w:line="240" w:lineRule="auto"/>
        <w:rPr>
          <w:rFonts w:ascii="Times New Roman" w:eastAsia="Times New Roman" w:hAnsi="Times New Roman" w:cs="Times New Roman"/>
          <w:sz w:val="28"/>
          <w:szCs w:val="28"/>
        </w:rPr>
      </w:pPr>
      <w:proofErr w:type="gramStart"/>
      <w:r w:rsidRPr="00F371E8">
        <w:rPr>
          <w:rFonts w:ascii="Times New Roman" w:eastAsia="Times New Roman" w:hAnsi="Times New Roman" w:cs="Times New Roman"/>
          <w:bCs/>
          <w:sz w:val="28"/>
          <w:szCs w:val="28"/>
        </w:rPr>
        <w:t>Портативный</w:t>
      </w:r>
      <w:proofErr w:type="gramEnd"/>
      <w:r w:rsidRPr="00F371E8">
        <w:rPr>
          <w:rFonts w:ascii="Times New Roman" w:eastAsia="Times New Roman" w:hAnsi="Times New Roman" w:cs="Times New Roman"/>
          <w:bCs/>
          <w:sz w:val="28"/>
          <w:szCs w:val="28"/>
        </w:rPr>
        <w:t xml:space="preserve"> </w:t>
      </w:r>
      <w:proofErr w:type="spellStart"/>
      <w:r w:rsidRPr="00F371E8">
        <w:rPr>
          <w:rFonts w:ascii="Times New Roman" w:eastAsia="Times New Roman" w:hAnsi="Times New Roman" w:cs="Times New Roman"/>
          <w:bCs/>
          <w:sz w:val="28"/>
          <w:szCs w:val="28"/>
        </w:rPr>
        <w:t>стилоскоп</w:t>
      </w:r>
      <w:proofErr w:type="spellEnd"/>
      <w:r w:rsidRPr="00F371E8">
        <w:rPr>
          <w:rFonts w:ascii="Times New Roman" w:eastAsia="Times New Roman" w:hAnsi="Times New Roman" w:cs="Times New Roman"/>
          <w:bCs/>
          <w:sz w:val="28"/>
          <w:szCs w:val="28"/>
        </w:rPr>
        <w:t xml:space="preserve"> легко можно разместить рядом с рабочей поверхностью</w:t>
      </w:r>
      <w:r w:rsidRPr="00F371E8">
        <w:rPr>
          <w:rFonts w:ascii="Times New Roman" w:eastAsia="Times New Roman" w:hAnsi="Times New Roman" w:cs="Times New Roman"/>
          <w:sz w:val="28"/>
          <w:szCs w:val="28"/>
        </w:rPr>
        <w:t>, благодаря небольшим габаритам.</w:t>
      </w:r>
    </w:p>
    <w:p w:rsidR="00577BB1" w:rsidRPr="00F371E8" w:rsidRDefault="00577BB1" w:rsidP="00F371E8">
      <w:pPr>
        <w:shd w:val="clear" w:color="auto" w:fill="FFFFFF"/>
        <w:spacing w:after="360" w:line="240" w:lineRule="auto"/>
        <w:ind w:firstLine="360"/>
        <w:rPr>
          <w:rFonts w:ascii="Times New Roman" w:eastAsia="Times New Roman" w:hAnsi="Times New Roman" w:cs="Times New Roman"/>
          <w:sz w:val="28"/>
          <w:szCs w:val="28"/>
        </w:rPr>
      </w:pPr>
      <w:r w:rsidRPr="00F371E8">
        <w:rPr>
          <w:rFonts w:ascii="Times New Roman" w:eastAsia="Times New Roman" w:hAnsi="Times New Roman" w:cs="Times New Roman"/>
          <w:sz w:val="28"/>
          <w:szCs w:val="28"/>
        </w:rPr>
        <w:lastRenderedPageBreak/>
        <w:t xml:space="preserve">Несмотря на </w:t>
      </w:r>
      <w:proofErr w:type="gramStart"/>
      <w:r w:rsidRPr="00F371E8">
        <w:rPr>
          <w:rFonts w:ascii="Times New Roman" w:eastAsia="Times New Roman" w:hAnsi="Times New Roman" w:cs="Times New Roman"/>
          <w:sz w:val="28"/>
          <w:szCs w:val="28"/>
        </w:rPr>
        <w:t>то</w:t>
      </w:r>
      <w:proofErr w:type="gramEnd"/>
      <w:r w:rsidRPr="00F371E8">
        <w:rPr>
          <w:rFonts w:ascii="Times New Roman" w:eastAsia="Times New Roman" w:hAnsi="Times New Roman" w:cs="Times New Roman"/>
          <w:sz w:val="28"/>
          <w:szCs w:val="28"/>
        </w:rPr>
        <w:t xml:space="preserve"> что метод прост и безопасен, его применение затрудненно из-за некоторых недостатков:</w:t>
      </w:r>
    </w:p>
    <w:p w:rsidR="00577BB1" w:rsidRPr="00F371E8" w:rsidRDefault="00577BB1" w:rsidP="00577BB1">
      <w:pPr>
        <w:numPr>
          <w:ilvl w:val="0"/>
          <w:numId w:val="5"/>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Сложность подготовки и обучения специалистов</w:t>
      </w:r>
      <w:r w:rsidRPr="00F371E8">
        <w:rPr>
          <w:rFonts w:ascii="Times New Roman" w:eastAsia="Times New Roman" w:hAnsi="Times New Roman" w:cs="Times New Roman"/>
          <w:sz w:val="28"/>
          <w:szCs w:val="28"/>
        </w:rPr>
        <w:t>. В среднем занимает от 2 до 6 месяцев.</w:t>
      </w:r>
    </w:p>
    <w:p w:rsidR="00577BB1" w:rsidRPr="00F371E8" w:rsidRDefault="00577BB1" w:rsidP="00577BB1">
      <w:pPr>
        <w:numPr>
          <w:ilvl w:val="0"/>
          <w:numId w:val="5"/>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 xml:space="preserve">При </w:t>
      </w:r>
      <w:proofErr w:type="spellStart"/>
      <w:r w:rsidRPr="00F371E8">
        <w:rPr>
          <w:rFonts w:ascii="Times New Roman" w:eastAsia="Times New Roman" w:hAnsi="Times New Roman" w:cs="Times New Roman"/>
          <w:bCs/>
          <w:sz w:val="28"/>
          <w:szCs w:val="28"/>
        </w:rPr>
        <w:t>стилоскопировании</w:t>
      </w:r>
      <w:proofErr w:type="spellEnd"/>
      <w:r w:rsidRPr="00F371E8">
        <w:rPr>
          <w:rFonts w:ascii="Times New Roman" w:eastAsia="Times New Roman" w:hAnsi="Times New Roman" w:cs="Times New Roman"/>
          <w:bCs/>
          <w:sz w:val="28"/>
          <w:szCs w:val="28"/>
        </w:rPr>
        <w:t xml:space="preserve"> нельзя выявить наличие углерода и серы</w:t>
      </w:r>
      <w:r w:rsidRPr="00F371E8">
        <w:rPr>
          <w:rFonts w:ascii="Times New Roman" w:eastAsia="Times New Roman" w:hAnsi="Times New Roman" w:cs="Times New Roman"/>
          <w:sz w:val="28"/>
          <w:szCs w:val="28"/>
        </w:rPr>
        <w:t>, которые способствуют разрушению шва.</w:t>
      </w:r>
    </w:p>
    <w:p w:rsidR="00577BB1" w:rsidRPr="00F371E8" w:rsidRDefault="00577BB1" w:rsidP="00577BB1">
      <w:pPr>
        <w:numPr>
          <w:ilvl w:val="0"/>
          <w:numId w:val="5"/>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Свечение дуги оказывает на сетчатку глаз негативное влияние</w:t>
      </w:r>
      <w:r w:rsidRPr="00F371E8">
        <w:rPr>
          <w:rFonts w:ascii="Times New Roman" w:eastAsia="Times New Roman" w:hAnsi="Times New Roman" w:cs="Times New Roman"/>
          <w:sz w:val="28"/>
          <w:szCs w:val="28"/>
        </w:rPr>
        <w:t>. Его можно снизить, используя специальные защитные очки.</w:t>
      </w:r>
    </w:p>
    <w:p w:rsidR="00577BB1" w:rsidRPr="00F371E8" w:rsidRDefault="00577BB1" w:rsidP="00577BB1">
      <w:pPr>
        <w:numPr>
          <w:ilvl w:val="0"/>
          <w:numId w:val="5"/>
        </w:numPr>
        <w:shd w:val="clear" w:color="auto" w:fill="FFFFFF"/>
        <w:spacing w:after="0" w:line="240" w:lineRule="auto"/>
        <w:rPr>
          <w:rFonts w:ascii="Times New Roman" w:eastAsia="Times New Roman" w:hAnsi="Times New Roman" w:cs="Times New Roman"/>
          <w:sz w:val="28"/>
          <w:szCs w:val="28"/>
        </w:rPr>
      </w:pPr>
      <w:r w:rsidRPr="00F371E8">
        <w:rPr>
          <w:rFonts w:ascii="Times New Roman" w:eastAsia="Times New Roman" w:hAnsi="Times New Roman" w:cs="Times New Roman"/>
          <w:bCs/>
          <w:sz w:val="28"/>
          <w:szCs w:val="28"/>
        </w:rPr>
        <w:t>Использовать данный метод можно только в помещениях, оборудованных вентиляцией</w:t>
      </w:r>
      <w:r w:rsidRPr="00F371E8">
        <w:rPr>
          <w:rFonts w:ascii="Times New Roman" w:eastAsia="Times New Roman" w:hAnsi="Times New Roman" w:cs="Times New Roman"/>
          <w:sz w:val="28"/>
          <w:szCs w:val="28"/>
        </w:rPr>
        <w:t>, иначе газы способны нанести вред дыхательной системе оператора.</w:t>
      </w:r>
    </w:p>
    <w:p w:rsidR="00577BB1" w:rsidRPr="00F371E8" w:rsidRDefault="00577BB1" w:rsidP="00577BB1">
      <w:pPr>
        <w:spacing w:before="195" w:after="195" w:line="240" w:lineRule="auto"/>
        <w:rPr>
          <w:rFonts w:ascii="Times New Roman" w:eastAsia="Times New Roman" w:hAnsi="Times New Roman" w:cs="Times New Roman"/>
          <w:sz w:val="28"/>
          <w:szCs w:val="28"/>
        </w:rPr>
      </w:pPr>
    </w:p>
    <w:p w:rsidR="00577BB1" w:rsidRDefault="00577BB1" w:rsidP="00577BB1"/>
    <w:p w:rsidR="00577BB1" w:rsidRDefault="00577BB1" w:rsidP="00577BB1"/>
    <w:p w:rsidR="00577BB1" w:rsidRDefault="00577BB1" w:rsidP="00577BB1"/>
    <w:p w:rsidR="00577BB1" w:rsidRDefault="00577BB1" w:rsidP="00577BB1"/>
    <w:p w:rsidR="00C95A22" w:rsidRDefault="00C95A22"/>
    <w:p w:rsidR="00F371E8" w:rsidRDefault="00F371E8"/>
    <w:p w:rsidR="00F371E8" w:rsidRDefault="00F371E8"/>
    <w:p w:rsidR="00F371E8" w:rsidRDefault="00F371E8"/>
    <w:p w:rsidR="00F371E8" w:rsidRDefault="00F371E8"/>
    <w:p w:rsidR="00F371E8" w:rsidRDefault="00F371E8"/>
    <w:p w:rsidR="00F371E8" w:rsidRDefault="00F371E8"/>
    <w:p w:rsidR="00F371E8" w:rsidRDefault="00F371E8"/>
    <w:p w:rsidR="00F371E8" w:rsidRDefault="00F371E8"/>
    <w:p w:rsidR="00F371E8" w:rsidRDefault="00F371E8"/>
    <w:p w:rsidR="00F371E8" w:rsidRDefault="00F371E8"/>
    <w:p w:rsidR="00F371E8" w:rsidRDefault="00F371E8"/>
    <w:p w:rsidR="00F371E8" w:rsidRDefault="00F371E8"/>
    <w:p w:rsidR="00F371E8" w:rsidRDefault="00F371E8"/>
    <w:p w:rsidR="00F371E8" w:rsidRDefault="00F371E8"/>
    <w:p w:rsidR="00F371E8" w:rsidRDefault="00F371E8"/>
    <w:sectPr w:rsidR="00F371E8" w:rsidSect="00C95A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DEB"/>
    <w:multiLevelType w:val="multilevel"/>
    <w:tmpl w:val="5732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66FC4"/>
    <w:multiLevelType w:val="hybridMultilevel"/>
    <w:tmpl w:val="B91CFA82"/>
    <w:lvl w:ilvl="0" w:tplc="EB3842BC">
      <w:start w:val="1"/>
      <w:numFmt w:val="decimal"/>
      <w:lvlText w:val="%1."/>
      <w:lvlJc w:val="left"/>
      <w:pPr>
        <w:ind w:left="1080" w:hanging="360"/>
      </w:pPr>
      <w:rPr>
        <w:color w:val="3D3D3D"/>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C700CD"/>
    <w:multiLevelType w:val="multilevel"/>
    <w:tmpl w:val="E752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B7951"/>
    <w:multiLevelType w:val="multilevel"/>
    <w:tmpl w:val="2A58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6B2AF7"/>
    <w:multiLevelType w:val="multilevel"/>
    <w:tmpl w:val="272C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2B4909"/>
    <w:multiLevelType w:val="multilevel"/>
    <w:tmpl w:val="4CFA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77BB1"/>
    <w:rsid w:val="00397A6A"/>
    <w:rsid w:val="00577BB1"/>
    <w:rsid w:val="00C95A22"/>
    <w:rsid w:val="00DB1730"/>
    <w:rsid w:val="00F371E8"/>
    <w:rsid w:val="00F45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A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BB1"/>
    <w:pPr>
      <w:ind w:left="720"/>
      <w:contextualSpacing/>
    </w:pPr>
  </w:style>
  <w:style w:type="paragraph" w:styleId="a4">
    <w:name w:val="Normal (Web)"/>
    <w:basedOn w:val="a"/>
    <w:uiPriority w:val="99"/>
    <w:unhideWhenUsed/>
    <w:rsid w:val="00577BB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577BB1"/>
    <w:rPr>
      <w:color w:val="0000FF"/>
      <w:u w:val="single"/>
    </w:rPr>
  </w:style>
  <w:style w:type="paragraph" w:styleId="a6">
    <w:name w:val="Balloon Text"/>
    <w:basedOn w:val="a"/>
    <w:link w:val="a7"/>
    <w:uiPriority w:val="99"/>
    <w:semiHidden/>
    <w:unhideWhenUsed/>
    <w:rsid w:val="00577B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7BB1"/>
    <w:rPr>
      <w:rFonts w:ascii="Tahoma" w:hAnsi="Tahoma" w:cs="Tahoma"/>
      <w:sz w:val="16"/>
      <w:szCs w:val="16"/>
    </w:rPr>
  </w:style>
  <w:style w:type="character" w:styleId="a8">
    <w:name w:val="Strong"/>
    <w:basedOn w:val="a0"/>
    <w:uiPriority w:val="22"/>
    <w:qFormat/>
    <w:rsid w:val="00F452CE"/>
    <w:rPr>
      <w:b/>
      <w:bCs/>
    </w:rPr>
  </w:style>
  <w:style w:type="character" w:styleId="a9">
    <w:name w:val="Emphasis"/>
    <w:basedOn w:val="a0"/>
    <w:uiPriority w:val="20"/>
    <w:qFormat/>
    <w:rsid w:val="00F452C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ldering.com/sites/default/files/pressure.jpg" TargetMode="External"/><Relationship Id="rId13" Type="http://schemas.openxmlformats.org/officeDocument/2006/relationships/hyperlink" Target="http://weldering.com/sites/default/files/shear.jpg"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kydryavcwa@inbox.ru" TargetMode="External"/><Relationship Id="rId1" Type="http://schemas.openxmlformats.org/officeDocument/2006/relationships/numbering" Target="numbering.xml"/><Relationship Id="rId6" Type="http://schemas.openxmlformats.org/officeDocument/2006/relationships/hyperlink" Target="http://weldering.com/sites/default/files/tensil.jpg" TargetMode="External"/><Relationship Id="rId11" Type="http://schemas.openxmlformats.org/officeDocument/2006/relationships/hyperlink" Target="http://weldering.com/sites/default/files/torsion.jpg" TargetMode="External"/><Relationship Id="rId5" Type="http://schemas.openxmlformats.org/officeDocument/2006/relationships/hyperlink" Target="mailto:kydryavcwa@inbox.ru" TargetMode="External"/><Relationship Id="rId15" Type="http://schemas.openxmlformats.org/officeDocument/2006/relationships/hyperlink" Target="http://weldering.com/sites/default/files/tensiont.jp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2367</Words>
  <Characters>13497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2020-12-12T17:02:00Z</dcterms:created>
  <dcterms:modified xsi:type="dcterms:W3CDTF">2020-12-12T17:39:00Z</dcterms:modified>
</cp:coreProperties>
</file>