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b/>
          <w:bCs/>
          <w:spacing w:val="6"/>
          <w:sz w:val="28"/>
          <w:szCs w:val="28"/>
        </w:rPr>
        <w:t>Тест</w:t>
      </w:r>
      <w:r>
        <w:rPr>
          <w:rFonts w:eastAsia="Times New Roman" w:cs="Times New Roman"/>
          <w:b/>
          <w:bCs/>
          <w:spacing w:val="6"/>
          <w:sz w:val="28"/>
          <w:szCs w:val="28"/>
        </w:rPr>
        <w:t>овые задания ДПО У</w:t>
      </w:r>
      <w:r w:rsidRPr="00BE5625">
        <w:rPr>
          <w:rFonts w:eastAsia="Times New Roman" w:cs="Times New Roman"/>
          <w:b/>
          <w:bCs/>
          <w:spacing w:val="6"/>
          <w:sz w:val="28"/>
          <w:szCs w:val="28"/>
        </w:rPr>
        <w:t>правление персоналом.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 xml:space="preserve"> 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акое управленческое действие не относится к функциям менеджмента персонала?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планирование;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прогнозирование;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мотивация;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составление отчетов;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организация.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2.  Управленческий персонал включает: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вспомогательных рабочих;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сезонных рабочих;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младший обслуживающий персонал;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руководителей, специалистов;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основных рабочих.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3.  Японскому менеджменту персонала не относится: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пожизненный наем на работу;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принципы старшинства при оплате и назначении;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коллективная ответственность;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неформальный контроль;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продвижение по карьерной иерархии зависит от профессионализма и успешно выполненных задач, а не от возраста рабочего или стажа.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4.  С какими дисциплинами не связана система наук о труде и персонале?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«Экономика труда»;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«Транспортные системы»;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«Психология»;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«Физиология труда»;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«Социология труда».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5.  Должностная инструкция на предприятии разрабатывается с целью: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определение определенных квалификационных требований, обязанностей, прав и ответственности персонала предприятия;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найма рабочих на предприятие;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отбора персонала для занимания определенной должности;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согласно действующему законодательству;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достижения стратегических целей предприятия.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6.  Изучение кадровой политики предприятий-конкурентов направленно: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на разработку новых видов продукции;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на определение стратегического курса развития предприятия;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на создание дополнительных рабочих мест;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на перепрофилирование деятельности предприятия;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на разработку эффективной кадровой политики своего предприятия.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7.  Что включает инвестирование в человеческий капитал?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вкладывание сре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дств в пр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оизводство;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вкладывание средств в новые технологии;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расходы на повышение квалификации персонала;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вкладывание сре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дств в стр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оительство новых сооружений.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вкладывание сре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дств в с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овершенствование организационной структуры предприятия.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8.  Человеческий капитал -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форма инвестирования в человека, т. е. затраты на общее и специальное образование, накопление суммы здоровья от рождения и через систему воспитания до работоспособного возраста, а также на экономически значимую мобильность.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вкладывание сре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дств в ср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едства производства;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нематериальные активы предприятия.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материальные активы предприятия;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это совокупность форм и методов работы администрации, обеспечивающих эффективный результат.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9.  Функции управления персоналом представляют собой: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а)  комплекс направлений и подходов работы в с кадрами, ориентированный на удовлетворение производственных и социальных потребностей предприятия;</w:t>
      </w:r>
      <w:proofErr w:type="gramEnd"/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комплекс направлений и подходов по повышению эффективности функционирования предприятия;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комплекс направлений и подходов по увеличению уставного фонда организации;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комплекс направлений и подходов по совершенствованию стратегии предприятия;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комплекс направлений и мероприятий по снижению себестоимости продукции.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10.  Потенциал специалиста –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совокупность возможностей, знаний, опыта, устремлений и потребностей;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здоровье человека;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способность адаптироваться к новым условиям;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способность повышать квалификацию без отрыва от производства;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способность человека производить продукцию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11.  Горизонтальное перемещение рабочего предусматривает такую ситуацию: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переведение с одной работы на другую с изменением заработной платы или уровня ответственности;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переведение с одной работы на другую без изменения заработной ты или уровня ответственности;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освобождение рабочего;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понижение рабочего в должности;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повышение рабочего в должности.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12. 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Профессиограмма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-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перечень прав и обязанностей работников;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б)  описание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общетрудовых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и специальных умений каждого работника на предприятии;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в)  это описание особенностей определенной профес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сии, раскрывающее содержание профессионального труда, а также требова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ния, предъявляемые к человеку.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перечень профессий, которыми может овладеть работник в пределах его компетенции;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перечень всех профессий.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13.  Какой раздел не содержит должностная инструкция?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«Общие положения»;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«Основные задачи»;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«Должностные обязанности»;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«Управленческие полномочия»;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«Выводы».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14.  Интеллектуальные конфликты основаны: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на столкновении приблизительно равных по силе, но противоположно направленных нужд, мотивов, интересов и увлечений в одного и того человека;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на столкновенье вооруженных групп людей;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в) на борьбе идей в науке, единстве и столкновении таких противоположностей, как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истинное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и ошибочное;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на противостоянии добра и зла, обязанностей и совести;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на противостоянии справедливости и несправедливости.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15.  Конфликтная ситуация -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столкновенье интересов разных людей с агрессивными действиями;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предметы, люди, явления, события, отношения, которые необходимо привести к определенному равновесию для обеспечения комфортного состояния индивидов, которые находятся в поле этой ситуации;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состояние переговоров в ходе конфликта;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определение стадий конфликта;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противоречивые позиции сторон по поводу решения каких-либо вопросов.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16.  На какой стадии конфликта появляется явное (визуальное) проявление острых разногласий, достигнутое в процессе конфликта: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начало;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развитие;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кульминация;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окончание;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.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послеконфликтный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синдром как психологический опыт.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17.  Латентный период конфликта характеризуется такой особенностью: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стороны еще не заявили о своих претензиях друг к другу;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одна из сторон признает себя побежденной или достигается перемирие;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в)  публичное выявление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антагонизма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как для самих сторон конфликта, так и для посторонних наблюдателей;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г)  крайнее агрессивное недовольство, блокирование стремлений, продолжительное отрицательное эмоциональное переживание, которое дезорганизует сознание и деятельность;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отсутствуют внешние агрессивные действия между конфликтующими сторонами, но при этом используются косвенные способы воздействия.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18.  Стиль поведения в конфликтной ситуации, характеризующийся активной борьбой индивида за свои интересы, применением всех доступных ему сре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дств дл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я достижения поставленных целей –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приспособление, уступчивость;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уклонение;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противоборство, конкуренция;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сотрудничество;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компромисс.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19.  Комплексная оценка работы -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оценка профессиональных знаний и умений с помощью контрольных вопросов;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определение совокупности оценочных показателей качества, сложности и эффективности работы и сравнение с предыдущими периодами с помощью весовых коэффициентов;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оценка профессиональных знаний, привычек и уровня интеллекта с помощью контрольных вопросов;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определение профессиональных знаний и привычек с помощью специальных тестов с их дальнейшей расшифровкой.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оценка профессиональных знаний, привычек и уровня интеллекта с помощью социологических опросов.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20.  Коллегиальность в управлении - это ситуация, когда: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персонал определенного подразделения — это коллеги по отношению друг к другу;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только руководитель организации может управлять персоналом, но некоторые полномочия он может делегировать своим подчиненным;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существует децентрализация управления организацией;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работодатели работают в тесном контакте друг с другом и связаны узами сотрудничества и взаимозависимости, составляют управленческий штат.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существует централизация управления организацией.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21.  Какая подсистема кадрового менеджмента направлена на разработку перспективной кадровой политики: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функциональная;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тактическая;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управляющая;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обеспечивающая;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стратегическая.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22. 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Целью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какой школы было создание универсальных принципов управления: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школа научного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б)  классическая школа или школа административного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школа человеческих отношений;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школа науки о поведении;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школа науки управления или количественных методов.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23.  Кадровый потенциал предприятия –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совокупность работающих специалистов, устраивающихся на работу, обучающихся и повышающих квалификацию с отрывом от производства;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совокупность работающих специалистов;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в)  совокупность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устраивающихся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на работу;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г)  совокупность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обучающихся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и повышающих квалификацию с отрывом от производства;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)  совокупность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перемещающихся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по служебной лестнице.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24.  Какое положение предусматривает теория приобретенных потребностей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 xml:space="preserve"> Д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Мак-Кллеланда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выделение гигиеничных и мотивирующих факторов;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б) распределение всех рабочих на желающий работать и тех, кто не желает работать;</w:t>
      </w:r>
      <w:proofErr w:type="gramEnd"/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наличие у рабочего потребности в достижении, в соучастии, во власти;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потребность человека быть справедливо вознагражденным;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все потребности человека расположенные в определенной иерархии.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25.  Какая теория мотивации относится к процессуальным теориям?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а)  теория нужд А.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Маслоу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б)  теория ожидания В.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Врума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в)  теория приобретенных потребностей Д.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МакКлеланда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г)  теория существования, связи и роста К.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Альдерфера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)  теория двух факторов Ф.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Гецберга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26.  Валентность согласно теории В.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Врума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-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мера вознаграждения;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мера ожидания;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ожидание определенного вознаграждения в ответ на достижении результаты;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мера ценности или приоритетности;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ожидание желаемого результата от затраченных дополнительных усилий.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27.  Основным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положением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какой теории является то, что люди субъективно определяют отношение полученного вознаграждения к затраченным усилиям и соотносят с вознаграждением других людей?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а) теории нужд А.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Маслоу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б) теории ожидания В.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Врума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в) расширенной модели ожидания Портера —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Лоулера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г) теории приобретенных потребностей Д.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Мак-Кллеланда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теории равенства С. Адамса.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28.  Теория усиления Б. Ф. Скиннера основанная на таком положении: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выделение гигиеничных и мотивирующих факторов;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б) поведение людей обусловлено последствиями их деятельности в подобной ситуации в прошлом;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все потребности человека расположенные в определенной иерархии;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потребность человека основана на справедливом вознаграждении;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наличие у рабочего потребности в достижении, в соучастии, во власти;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29.  К содержательным мотивационным теориям относятся теории: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Б. Ф. Скиннера;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С. Адамса;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в) В.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Врума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г) модель Портера —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Лоулера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) Ф.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Герцберга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30.  Какое положение относится к теории мотивации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Портера-Лоулера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результативный труд ведет к удовлетворению работников;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человек ответственный;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поведение людей обусловлено последствиями их деятельности в подобной ситуации в прошлом;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человек стремится делегировать полномочия;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человек удовлетворен лишь экономическим стимулированием.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31.  Какие потребности в теории А.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Маслоу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являются базовым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и(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находящиеся на нижнем уровне иерархии потребностей)?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физиологические;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защищенности и безопасности;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принадлежности и причастности;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признание и уважение;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самовыражение.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32.  Какое положение не относится к теории мотивации Ф.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Герцберга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отсутствие гигиенических факторов ведет к неудовлетворенности трудом;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б)  наличие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мотиваторов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может лишь частично и неполно компенсировать отсутствие факторов гигиены;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в обычных условиях наличие гигиенических факторов воспринимается как естественное и не оказывает мотивационного воздействия;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г)  максимальное позитивное мотивационное воздействие достигается с помощью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мотиваторов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при наличии факторов гигиены;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)  максимальное позитивное мотивационное воздействие достигается с помощью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мотиваторов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при отсутствии факторов гигиены;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33.  Какое количество групп потребностей выделяет теоретическая модель мотивации К.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Альдерфера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две;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три;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четыре;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пять;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шесть.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34.  Средний уровень зарплаты одного работника рассчитывается: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а) как отношение качественной продукции к общему объему товарной продукции;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как отношение прибыли к себестоимости произведенной продукции;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как отношение себестоимости к стоимости товарной продукции;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как отношение объема произведенной продукции к общей численности работников;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как отношение общего фонда оплаты труда к общей численности персонала.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35.  Какой стиль руководства не включает модель, описывающая зависимость стиля руководства от ситуации, предложенная Т.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Митчелом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и Р. Хаусом?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«стиль поддержки»;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«инструментальный» стиль;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стиль ориентированный «на достижение»;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стиль руководства, ориентированный на участие подчиненных в принятии решений;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стиль «предлагать».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36.  Какой стиль лидерства не включает теория жизненного цикла П.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Херси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и К.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Бланшара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стиль «давать указания»;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«продавать указания»;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«информировать».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«участвовать»;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«делегировать»;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37. Какое количество вариантов руководства выделяет модель стилей руководства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Врума-Йеттона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три;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четыре;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пять;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шесть;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семь.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38.  Какой из пяти основных стилей руководства, согласно двухмерной модели поведения руководителя (управленческая решетка Блейка и Мутона), является самым эффективным?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«страх перед бедностью»;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«Команда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»(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групповое управление) 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«Дом отдыха – загородный клуб»;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«Власть – подчинение – задача»;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«Посредине пути»;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39.  Какой вид власти подразумевает веру исполнителя в то, что влияющий имеет возможность удовлетворять его потребности: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власть, основанная на принуждении;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власть, основанная на вознаграждении;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экспертная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эталонная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законная власть.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iCs/>
          <w:spacing w:val="6"/>
          <w:sz w:val="28"/>
          <w:szCs w:val="28"/>
        </w:rPr>
        <w:t>40.</w:t>
      </w:r>
      <w:r w:rsidRPr="00BE5625">
        <w:rPr>
          <w:rFonts w:eastAsia="Times New Roman" w:cs="Times New Roman"/>
          <w:i/>
          <w:iCs/>
          <w:spacing w:val="6"/>
          <w:sz w:val="28"/>
          <w:szCs w:val="28"/>
        </w:rPr>
        <w:t>  </w:t>
      </w:r>
      <w:r w:rsidRPr="00BE5625">
        <w:rPr>
          <w:rFonts w:eastAsia="Times New Roman" w:cs="Times New Roman"/>
          <w:spacing w:val="6"/>
          <w:sz w:val="28"/>
          <w:szCs w:val="28"/>
        </w:rPr>
        <w:t>Какой вид власти подразумевает веру исполнителя в то, что влияющий имеет возможность заставлять и полное право наказывать: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власть, основанная на принуждении;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власть, основанная на вознаграждении;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экспертная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эталонная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законная власть.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iCs/>
          <w:spacing w:val="6"/>
          <w:sz w:val="28"/>
          <w:szCs w:val="28"/>
        </w:rPr>
        <w:t>41.</w:t>
      </w:r>
      <w:r w:rsidRPr="00BE5625">
        <w:rPr>
          <w:rFonts w:eastAsia="Times New Roman" w:cs="Times New Roman"/>
          <w:i/>
          <w:iCs/>
          <w:spacing w:val="6"/>
          <w:sz w:val="28"/>
          <w:szCs w:val="28"/>
        </w:rPr>
        <w:t>  </w:t>
      </w:r>
      <w:r w:rsidRPr="00BE5625">
        <w:rPr>
          <w:rFonts w:eastAsia="Times New Roman" w:cs="Times New Roman"/>
          <w:spacing w:val="6"/>
          <w:sz w:val="28"/>
          <w:szCs w:val="28"/>
        </w:rPr>
        <w:t>Какой вид власти подразумевает веру исполнителя в то, что руководитель обладает специальными знаниями и компетенцией, которые позволят удовлетворить его потребности: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власть, основанная на принуждении;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власть, основанная на вознаграждении;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экспертная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эталонная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законная власть.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42.  Какой вид власти подразумевает веру исполнителя в то, что влияющий имеет право отдавать приказания и что его долг подчиняться им: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власть, основанная на принуждении;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власть, основанная на вознаграждении;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экспертная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эталонная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законная власть.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43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П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ри каком виде власти характеристики и свойства влияющего настолько привлекательны для исполнителя, что он хочет быть таким же как влияющий: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власть, основанная на принуждении;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власть, основанная на вознаграждении;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экспертная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эталонная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законная власть.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44  Определение квалификации специалиста, уровня знаний либо отзыв о его способностях, деловых и иных качествах: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аттестация;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дискриминация;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авторизация;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должностная инструкция;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апробация.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45  Руководитель, имеющий достаточный объем власти, чтобы навязывать свою волю исполнителям.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а) 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автократичный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руководитель;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демократичный руководитель;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либеральный руководитель;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консультативный руководитель;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инструментальный руководитель.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46  Конфликты в зависимости от способа разрешения, делятся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на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социальные, национальные, этнические, межнациональные, организационные, эмоциональные;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антагонистические, компромиссные;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вертикальные, горизонтальные;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открытые, скрытые, потенциальные;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) 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внутриличностные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, межличностные, внутригрупповые, межгрупповые.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47  Затраты на здравоохранение, воспитание, физическое формирование, интеллектуальное развитие, получение общего образования, приобретение специальности –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инвестиции в строительство спортивных комплексов;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инвестиции в человеческий капитал;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инвестиции в новые технологии;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инвестиции в производство;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инвестиции в учебно-оздоровительные комплексы.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48  Показатель, характеризуется изменением индексов цен на товары и услуги, которые входят в состав потребительских корзин минимального потребительского бюджета: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индексы цен;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индекс стоимости жизни;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индексы продукции сельского хозяйства;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индексы продукции животноводства;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индексы продукции растениеводства.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49  Неосязаемая личная собственность: продукт интеллектуальной деятельности, который проявляется в эффекте ис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пользования в различных сферах жизни общества: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нематериальная собственность;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интеллектуальная собственность;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радиочастотный ресурс;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материальная собственность;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аэрокосмические разработки.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50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Р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егулирует взаи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моотношения между работодателями, т. е. покупателями продуктов интеллек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туального труда и самими субъектами интеллектуальной деятельности по по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воду формирования цены интеллектуального труда: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инфраструктура финансового рынка;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аграрные биржи;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инфраструктура рынка интеллектуального труда;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фонды содей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ствия предпринимательству;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собственники интеллектуального труда.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51  Что не включает инфраструктура рынка интеллектуального труда: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бир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жи труда;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аграрные биржи;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фонды и центры занятости;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г)  центры, институты переподготовки и повышения квалификации специалистов;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электронные рынки труда (автоматизированные банки данных);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52  Навыки, необходимые для того, чтобы правильно понимать других людей и эффективно взаимодействовать с ними: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семантические;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коммуникативные;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невербальные;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вербальные;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профессиональные.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53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акой признак характерен для формальной группы (коллектива) в организации: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объединение по интересам и целям;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отсутствует четкая ролевая структура – разделение труда и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признак социальной общности (например, по национальным признакам, признакам социального происхождения);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г)  группы имеют различную социальную значимость в обществе, на предприятии–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по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ложительной или отрицательной направленности;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)  структура коллективов и групп определяется соответствующими официальными документами, предусматривающими круг обязанностей и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прав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как всего коллектива, так и отдельных, входящих в ее состав работников.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54  Расчетный пока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затель, учитывающий логическое мышление, способность добиваться по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ставленной цели, объективность самооценки, умение формулировать обо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снованные суждения: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коэффициент интеллектуального развития (IQ);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коэффициент тарифной сетки;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производительность труда;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годовая заработная плата;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величина человеческого капитала.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55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акой компонент не включает трудовой потенциал человека: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здоровье человека;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образование;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профессионализм;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г) творческий потенциал (умение работать, мыслить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по новому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депозитные счета в банках.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56  Что такое адаптация персонала?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совершенствование теоретических знаний и практических навыков с целью повышения профессионального мастерства работников, усвоение ими передовой техники, технологии, сре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дств пр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оизводства;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деятельность, которая проводится осознанно для улучшения способностей персонала, которые необходимы для выполнения работы или для развития потенциала работников;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в) участие в найме и отборе персонала с учетом требований конкретных профессий и рабочих мест с целью наилучшей профориентации работников;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г) взаимоотношения работника и организации, которые основываются на постепенном приспособлении сотрудников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новым профессиональным, социальных и организационно-экономических условий работы;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участие персонала в аттестации.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57  Разделение труда предусматривает: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выполнение одним работником всех функций и действий по изготовлению конкретного изделия;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разделение труда согласно систематизированным трудовым функциям;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тщательный расчет расходов работы на производство продукции и услуг.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выполнение одним работником всех функций и действий по изготовлению комплекса изделий;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выполнение несколькими работниками одной функции по изготовлению комплексного изделия.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58  Нормированное рабочее время включает: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все расходы времени, которые объективно необходимые для выполнения конкретной задачи;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общую продолжительность рабочей смены, на протяжении которой работник осуществляет трудовые функции;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время подготовительно-заготовительных работ для выполнения задачи;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время обслуживания рабочего места;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а) все расходы времени, которые объективно необходимые для выполнения всех задач.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59  Норма выработки основана: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на установлении норм расходов времени;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на определении количества продукции, которая должна быть изготовлена одним работником;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на установлении норм расходов работы;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на времени обслуживания рабочего места;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на необходимом количестве рабочих мест, размере производственных площадей и других производственных объектов, закрепленных для обслуживания за одним работником или бригадой.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60  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интервьюирования;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анкетирования;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социологического опроса;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тестирования;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наблюдения.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61  Осознанное побуждение личности к определенному действию –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мотив;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б)  потребности;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притязания;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ожидания;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стимулы.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62  Блага, материальные ценности, на получение которых направлена трудовая деятельность человека –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мотив;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потребности;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притязания;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ожидания;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стимулы.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63  Методы предполагающие передачу сотрудникам сведений, которые позволяют им самостоятельно организовывать свое поведение и свою деятельность –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различные методы стимулирования;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методы информирования;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методы убеждения;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методы административного принуждения;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экономические методы.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64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С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реди качественных показателей эффективности системы управления выделите количественный показатель: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уровень квалификации работников аппарата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обоснованность и своевременность принятия решений управленческим персоналом;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уровень использования научных методов, организационной и вычислительной техники;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уровень организационной культуры;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величина затрат на содержание управленческого аппарата в общем фонде заработной платы персонала.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65  Отношение прироста производительности труда к приросту средней заработной платы -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уровень текучести кадров;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рентабельность производства;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фонд оплаты труда;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уровень трудовой дисциплины;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отношение темпов увеличения производительности труда к заработной плате.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66  Отношением числа уволенных работников к общей численности персонала рассчитывается: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уровень трудовой дисциплины;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надежность работы персонала;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текучесть кадров;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социально-психологический климат в коллективе;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коэффициент трудового вклада.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67. Отношение числа случаев нарушения трудовой и исполнительной дисциплины к общей численности персонала – это показатель: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надежности работы персонала;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уровня трудовой дисциплины;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текучести кадров;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социально-психологического климата в коллективе;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коэффициента трудового вклада.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68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акой вид безработицы характеризует наилучший для экономики резерв рабочей силы, способный достаточно оперативно совершать межотраслевые перемещения в зависимости от колебания спроса и предложения рабочей силы?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структурная безработица;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технологическая безработица;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естественная безработица;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экономическая безработица;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вынужденная безработица.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69 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Создатели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какой школы управления полагали, что используя наблюдения, замеры, логику и анализ можно усовершенствовать многие операции ручного труда, добиваясь их более эффективного выполнения?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классическая школа или школа административного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школа человеческих отношений;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школа науки о поведении;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школа научного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школа науки управления или количественных методов.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70 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Ученые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какой школы управления впервые определили менеджмент как «обеспечение выполнения работы с помощью других лиц»?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школа научного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классическая школа или школа административного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школа человеческих отношений;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школа науки о поведении;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школа науки управления или количественных методов.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71 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Исследователи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какой школы управления рекомендовали использовать приемы управления человеческими отношениями, включающие более эффективные действия непосредственных начальников, консультации с работниками и предоставление им более широких возможностей общения на работе?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школа научного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классическая школа или школа административного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школа науки о поведении;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школа человеческих отношений;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школа науки управления или количественных методов.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72 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Исследователи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какой школы управления изучали различные аспекты социального взаимодействия, мотивации, характера власти и авторитета, организационной структуры, коммуникации в организациях, лидерства, изменение содержания работы и качества трудовой жизни?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а)  школа научного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классическая школа или школа административного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школа человеческих отношений;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школа науки о поведении;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школа науки управления или количественных методов.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73  Ключевой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характеристикой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какой школы управления является замена словесных рассуждений и описательного анализа моделями, символами и количественными значениями?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школа научного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классическая школа или школа административного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школа человеческих отношений;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школа науки о поведении;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школа науки управления или количественных методов.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74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акой из 14 принципов управлении, выделенных Анри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Файолем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, позволит добиться более высоких результатов при том же объеме усилий: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единовласти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е(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единоначалие);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разделение труд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а(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специализация);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единство направления и единый план работы;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скалярная цепочка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стабильность рабочего места для персонала.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75 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Согласно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какому принципу, выделенному Анри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Файолем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, человек должен получать приказы только от одного начальника и подчиняться только ему?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единоначалие;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скалярная цепочка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порядок;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инициатива;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полномочия и ответственность.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76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акая из школ в теории развития кадрового менеджмента сформулировала функции управления: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школа научного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классическая школа или школа административного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школа человеческих отношений;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школа науки о поведении;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школа науки управления или количественных методов.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77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акой из подходов помогает интегрировать вклады всех школ, которые в разное время доминировали в теории и прак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тике управления: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ситуационный подход;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процессный подход;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системный подход?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78  Модель "Z" содержит в себе основные идеи американского и японского менеджмента и большинством специалистов рас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ценивается как идеальная. В ней сочетаются система индиви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дуальных ценностей и групповые формы взаимодействия. Ка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кая из перечисленных идей характерна для американского менеджмента: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а) долгосрочная работа на предприятии;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принятие стратегических и управленческих решений, ос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нованных на принципе консенсуса;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индивидуальная ответственность;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медленное должностное продвижение, что позволяет точ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но оценить способности сотрудников;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повышенное внимание к личности работника, его семейным и бытовым заботам.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79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акой из представленных факторов эффективности деятель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ности предприятия больше всего способствует стимулирова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нию деятельности работников: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стратегическая цель;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информация;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методы управления;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система мотивации;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подбор кадров.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80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акая из приведенных рекомендаций мотивирует работников на полную самоотдачу в интересах предприятия: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установить осмысленные стандарты, воспринимаемые со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трудниками;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установить двухстороннее общение;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избегать чрезмерного контроля;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установить жесткие, но достижимые стандарты;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вознаграждать за достижение стандарта.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81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С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уществует четыре основных типа поведения человека, формирование которых происходит на основе отношения лю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дей к нормам поведения и ценностям предприятия. Для како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го типа поведения характерна высокая надежность: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преданный и дисциплинированный (полностью принима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ет ценности и нормы поведения, его действия не вступают в противоречие с интересами организации);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"оригинал" (приемлет ценности предприятия, но не прием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лет существующие на нем нормы поведения, порождает много трудностей во взаимоотношениях с коллегами и руководством);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"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приспособленец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" (не приемлет ценностей предприятия, старается вести себя, полностью следуя нормам и формам пове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дения, принятым на предприятии);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"бунтарь" (не приемлет ни норм поведения, ни ценностей предприятия, все время входит в противоречие с окружением и создает конфликтные ситуации).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82  Согласно теории "X", руководитель должен: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принуждать подчиненных;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угрожать подчиненным;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понять их и стимулировать работу;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уважать подчиненных;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выполнять работу за них.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83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  С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точки зрения теории "Y" менеджер должен верить в по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тенциал человека и относиться к подчиненным как к ответ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ственным людям, стремящимся к полной самореализации. По этой теории: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работа не противна природе человека;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работа доставляет людям удовлетворение;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работники пытаются получить от компании все, что можно;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человек не любит работать;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человек готов работать только за высокое материальное вознаграждение.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84.  Для того чтобы эффективно использовать деньги как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мотиватор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и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избегать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их воздействия как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демотиватор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, следует: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платить конкурентную заработную плату для привлече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ния и удержания специалистов;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платить такую заработную плату, которая отражает стои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мость работы для предприятия на основе справедливости;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связать плату с качеством выполнения или результатом, чтобы награда была соизмерима с усилиями работника;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заверить работника, что его усилия будут поощрены соответствующей наградой;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) платить заработную плату не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менее прожиточного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минимума.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85.  Согласно какому принципу, выделенному Анри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Файолем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, для того чтобы обеспечить верность и поддержку работников, они должны получать плату за свою службу?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единоначалие;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скалярная цепь;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порядок;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вознаграждение персонала;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полномочия и ответственность.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86.  Какой тип власти влияет на людей через привитые культу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рой ценности: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власть, основанная на принуждении;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власть, основанная на вознаграждении;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традиционная или законная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экспертная власть;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) власть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харизмы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(влияние силой примера).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87.  Основным социально-психологическим фактором, влияю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щим на эффективность деятельности группы, является: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содержание (выполняемое группой специфическое, само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стоятельное задание);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структура (порядок организации группы — распределе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ние ролей его участников);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культура (разработанные группой основные допущения относительно способов восприятия мыслей и чувств во время выполнения задания);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процесс (способ взаимодействия работников при выполне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нии определенной задачи, например, процедура принятия ре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шения в группе).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88.  Укрепляя авторитет, менеджер должен следить за тем, что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 xml:space="preserve">бы он не подавлял, не сковывал инициативу подчиненных. Какой из приведенных разновидностей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псевдоавторитета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(ложного авторитета) лишает людей уверенности, инициативы, порождает перестраховку и даже нечестность: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авторитет расстояния — руководитель считает, что его авторитет возрастает, если он дистанцируется от подчиненных и держится с ними официально;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авторитет доброты — "всегда быть добрым". Доброта сни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жает требовательность;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авторитет педантизма — руководитель прибегает к мелоч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ной опеке и жестко определяет подчиненным все стадии выполне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ния задания, тем самым сковывая их творчество и инициативу;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г) авторитет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чванства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— руководитель высокомерен, гордит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ся и старается всюду подчеркнуть свои бывшие или мнимые нынешние заслуги;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авторитет подавления — руководитель прибегает к угро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зам, вселяет страх в подчиненных, ошибочно полагая, что та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кие приемы укрепят его авторитет.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89.  Какой тип роли в неформальной группе отводится человеку, вырабатывающему новые подходы к старым проблемам, предлагающему новые идеи и стратегии?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координатор;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б) 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креативщик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критик;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исполнитель;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администратор.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90.  Какая информация не относится к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передаваемой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по каналам неформальных коммуникаций: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предстоящие сокращения производственных рабочих;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грядущие перемещения и повышения;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подробное изложение спора двух руководителей на последнем совещании по сбыту;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слухи о предстоящих изменениях в структуре организации;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приказы и распоряжения генерального директора.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91.  Выделите основной тип поведения, характерный для харизматического лидера (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харизма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 — личное обаяние):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сосредоточение внимания на вопросах особой важности, концентрация коммуникаций на главных вопросах с целью привлече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ния других к анализу, решению проблем и планированию действий;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способность идти на риск, но только основанный на тща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тельных расчетах шансов на успех, и таким образом, чтобы со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здать возможности участвовать другим;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искусное взаимодействие с пониманием и сопереживани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ем, уверенность в том, что такое эффективное двустороннее взаимодействие получается только с помощью активного слу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шания и обратной связи;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г) выражение активной заботы о людях, в том числе и о са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мом себе, моделирование, самоуважение и усиление в других чувства собственного достоинства, вовлечение людей в приня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тие важных решений;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демонстрация последовательности и надежности в своем поведении, открытое выражение своих взглядов и следование им в практических делах.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92.  Какой из представленных стилей руководства необходимо применять в экстремальных (чрезвычайных) ситуациях: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демократический;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авторитарный;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либеральный;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анархический;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)н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>ейтральный.;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93.  Стиль руководства, при котором придерживаются принци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пов невмешательства, члены коллектива поощряются к твор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ческому самовыражению, —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авторитарный;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демократический;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анархический;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кооперативный;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попустительский.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94.  Управленческая сетка, или решетка Р. Блейка и Д.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Моутона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, включает пять основных подходов руководства и представля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ет собой таблицу 9x9 позиций. Вертикаль (девять значений матричного кода) означает заботу о человеке. Девять значе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ний по горизонтали означают заботу о производстве. Какой из стилей является оптимальным для разработки стратегии в конфликтных ситуациях: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авторитарный (достигается высокий производственный ре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зультат без внимания к человеческим отношениям — матрич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ный код 9.1);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социально-психологический (повышенное внимание к че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ловеческим потребностям создает дружественную атмосферу и соответствующий темп производства — код 1.9);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либеральный (минимальное внимание к результатам про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изводства и человеку — код 1.1);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кооперативный (высокие результаты получают заинтересо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ванные сотрудники, преследующие совместную цель — код 9.9);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компромиссный (удовлетворительные результаты, средняя удовлетворенность работой, склонность к компромиссам и тра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дициям тормозят развитие оптимистического взгляда — код 5.5).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95.  Когда в процессе производственной деятельности сталки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ваются интересы разных людей или специальных групп, то основной причиной конфликта является: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распределение ресурсов;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неудовлетворенные коммуникации;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различия в целях;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lastRenderedPageBreak/>
        <w:t>г) различия в представлениях и ценностях;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различие в манере поведения и жизненном опыте.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96.  Какой из стилей разрешения конфликтов направлен на поиски решения за счет взаимных уступок, на выработку промежуточного решения, устраивающего обе стороны, при котором особо никто не выигрывает, но и не теряет.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стиль конкуренции;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стиль уклонения;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стиль приспособления;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стиль компромисса.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97.  Коммуникационные сети показывают: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 степень разделения труда на предприятии;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 уровень централизации полномочий;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 схему структуры деятельности предприятия;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 всю совокупность связей между элементами предприятия;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 горизонтальные коммуникации.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98.  Цена рабочей силы - это: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это целесообразная деятельность человека (людей), направлен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ная на изменение и преобразование действительности для удовлетворения своих потребностей, создание материальных благ и услуг (или) духовных ценностей;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 xml:space="preserve">б)  заработная плата и </w:t>
      </w: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бенефиты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, реально выплачи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ваемые работодателем с учетом государственного регулирования в этой области;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мера воплощенной в человеке способности приносить доход. Включает врожденные способнос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ти и талант, а также образование и приобретенную квалификацию.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спрос и пред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ложение на интеллектуальный труд;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 xml:space="preserve">)  совокупность его </w:t>
      </w:r>
      <w:proofErr w:type="gramStart"/>
      <w:r w:rsidRPr="00BE5625">
        <w:rPr>
          <w:rFonts w:eastAsia="Times New Roman" w:cs="Times New Roman"/>
          <w:spacing w:val="6"/>
          <w:sz w:val="28"/>
          <w:szCs w:val="28"/>
        </w:rPr>
        <w:t>возможнос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тей к</w:t>
      </w:r>
      <w:proofErr w:type="gramEnd"/>
      <w:r w:rsidRPr="00BE5625">
        <w:rPr>
          <w:rFonts w:eastAsia="Times New Roman" w:cs="Times New Roman"/>
          <w:spacing w:val="6"/>
          <w:sz w:val="28"/>
          <w:szCs w:val="28"/>
        </w:rPr>
        <w:t xml:space="preserve"> творческому труду.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99.  Что не является задачей системы управления персоналом?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социально-психологическая диагностика персонала;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планирование потребности в кадрах;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анализ и регулирование групповых и личных взаимоотношений руководителя и подчиненных;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маркетинг кадров;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всё вышеперечисленное входит в задачи системы управления персоналом.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100.  Что не является функциями управления персоналом?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а)  прогнозирование и планирова</w:t>
      </w:r>
      <w:r w:rsidRPr="00BE5625">
        <w:rPr>
          <w:rFonts w:eastAsia="Times New Roman" w:cs="Times New Roman"/>
          <w:spacing w:val="6"/>
          <w:sz w:val="28"/>
          <w:szCs w:val="28"/>
        </w:rPr>
        <w:softHyphen/>
        <w:t>ние потребности и обеспеченности кадрами, мотивации и комплектования персонала;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б)  оформление и учет персонала; создание оптимальных условий труда; подготовка и движение персонала;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в)  нормирование труда; анализ и развитие способов стимулирования труда;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r w:rsidRPr="00BE5625">
        <w:rPr>
          <w:rFonts w:eastAsia="Times New Roman" w:cs="Times New Roman"/>
          <w:spacing w:val="6"/>
          <w:sz w:val="28"/>
          <w:szCs w:val="28"/>
        </w:rPr>
        <w:t>г)  оценка, координирование и контроль результатов деятельности;</w:t>
      </w: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spacing w:val="6"/>
          <w:sz w:val="28"/>
          <w:szCs w:val="28"/>
        </w:rPr>
      </w:pPr>
      <w:proofErr w:type="spellStart"/>
      <w:r w:rsidRPr="00BE5625">
        <w:rPr>
          <w:rFonts w:eastAsia="Times New Roman" w:cs="Times New Roman"/>
          <w:spacing w:val="6"/>
          <w:sz w:val="28"/>
          <w:szCs w:val="28"/>
        </w:rPr>
        <w:t>д</w:t>
      </w:r>
      <w:proofErr w:type="spellEnd"/>
      <w:r w:rsidRPr="00BE5625">
        <w:rPr>
          <w:rFonts w:eastAsia="Times New Roman" w:cs="Times New Roman"/>
          <w:spacing w:val="6"/>
          <w:sz w:val="28"/>
          <w:szCs w:val="28"/>
        </w:rPr>
        <w:t>)  всё вышеперечисленное является функциями управления персоналом.</w:t>
      </w:r>
    </w:p>
    <w:p w:rsidR="00BE5625" w:rsidRPr="00BE5625" w:rsidRDefault="00BE5625" w:rsidP="00BE5625">
      <w:pPr>
        <w:shd w:val="clear" w:color="auto" w:fill="FFFFFF"/>
        <w:jc w:val="center"/>
        <w:rPr>
          <w:rFonts w:eastAsia="Times New Roman" w:cs="Times New Roman"/>
          <w:spacing w:val="6"/>
          <w:sz w:val="20"/>
          <w:szCs w:val="20"/>
        </w:rPr>
      </w:pPr>
      <w:r w:rsidRPr="00BE5625">
        <w:rPr>
          <w:rFonts w:eastAsia="Times New Roman" w:cs="Times New Roman"/>
          <w:spacing w:val="6"/>
          <w:sz w:val="20"/>
          <w:szCs w:val="20"/>
        </w:rPr>
        <w:lastRenderedPageBreak/>
        <w:t>Ключи к ответам</w:t>
      </w:r>
    </w:p>
    <w:p w:rsidR="00BE5625" w:rsidRPr="00BE5625" w:rsidRDefault="00BE5625" w:rsidP="00BE5625">
      <w:pPr>
        <w:shd w:val="clear" w:color="auto" w:fill="FFFFFF"/>
        <w:jc w:val="center"/>
        <w:rPr>
          <w:rFonts w:eastAsia="Times New Roman" w:cs="Times New Roman"/>
          <w:spacing w:val="6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E5625" w:rsidRPr="00BE5625" w:rsidTr="00BE5625">
        <w:tc>
          <w:tcPr>
            <w:tcW w:w="4785" w:type="dxa"/>
          </w:tcPr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10.  1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11.  2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12.  3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13.  5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14.  3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15.  5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16.  3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17.  5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18.  3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19.  2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20.  4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21.  5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22.  2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23.  1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24.  3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25.  2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26.  4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27.  5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28.  2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29.  5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30.  1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31.  1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32.  5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33.  2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34.  5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35.  5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36.  3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37.  3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38.  2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39.  2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40.  1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41.  3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42.  5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43.  4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44.  1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45.  1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46.  2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47.  2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48.  2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49.  2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50.  3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4786" w:type="dxa"/>
          </w:tcPr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51.  2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52.  2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53.  5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54.  1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55.  5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56.  4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57.  2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58.  2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59.  2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60.  1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61.  1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62.  5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63.  2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64.  5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65.  5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66.  3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67.  2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68.  3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69.  4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70.  3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71.  4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72.  4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73.  5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74.  2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75.  1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76.  2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77.  3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78.  3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79.  4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80.  5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81.  1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82.  1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83.  2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84.  3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85.  4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86.  3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87.  3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88.  5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89.  2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90.  5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91.  4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92.  2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93.  2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94.  5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95.  3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96.  5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97.  4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98.  2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99.  5</w:t>
            </w:r>
          </w:p>
          <w:p w:rsidR="00BE5625" w:rsidRPr="00BE5625" w:rsidRDefault="00BE5625" w:rsidP="00BE5625">
            <w:pPr>
              <w:shd w:val="clear" w:color="auto" w:fill="FFFFFF"/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  <w:r w:rsidRPr="00BE5625">
              <w:rPr>
                <w:rFonts w:eastAsia="Times New Roman" w:cs="Times New Roman"/>
                <w:spacing w:val="6"/>
                <w:sz w:val="20"/>
                <w:szCs w:val="20"/>
              </w:rPr>
              <w:t>100. 5</w:t>
            </w:r>
          </w:p>
          <w:p w:rsidR="00BE5625" w:rsidRPr="00BE5625" w:rsidRDefault="00BE5625" w:rsidP="00BE5625">
            <w:pPr>
              <w:jc w:val="center"/>
              <w:rPr>
                <w:rFonts w:eastAsia="Times New Roman" w:cs="Times New Roman"/>
                <w:spacing w:val="6"/>
                <w:sz w:val="20"/>
                <w:szCs w:val="20"/>
              </w:rPr>
            </w:pPr>
          </w:p>
        </w:tc>
      </w:tr>
    </w:tbl>
    <w:p w:rsidR="00BE5625" w:rsidRDefault="00BE5625" w:rsidP="00BE5625">
      <w:pPr>
        <w:shd w:val="clear" w:color="auto" w:fill="FFFFFF"/>
        <w:rPr>
          <w:rFonts w:eastAsia="Times New Roman" w:cs="Times New Roman"/>
          <w:color w:val="2B2727"/>
          <w:spacing w:val="6"/>
          <w:sz w:val="20"/>
          <w:szCs w:val="20"/>
        </w:rPr>
      </w:pPr>
    </w:p>
    <w:p w:rsidR="00BE5625" w:rsidRPr="00BE5625" w:rsidRDefault="00BE5625" w:rsidP="00BE5625">
      <w:pPr>
        <w:shd w:val="clear" w:color="auto" w:fill="FFFFFF"/>
        <w:rPr>
          <w:rFonts w:eastAsia="Times New Roman" w:cs="Times New Roman"/>
          <w:color w:val="2B2727"/>
          <w:spacing w:val="6"/>
          <w:sz w:val="20"/>
          <w:szCs w:val="20"/>
        </w:rPr>
      </w:pPr>
    </w:p>
    <w:p w:rsidR="008E67D4" w:rsidRDefault="008E67D4"/>
    <w:sectPr w:rsidR="008E67D4" w:rsidSect="009C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5625"/>
    <w:rsid w:val="008E67D4"/>
    <w:rsid w:val="009C27C3"/>
    <w:rsid w:val="00BE0AE0"/>
    <w:rsid w:val="00BE5625"/>
    <w:rsid w:val="00E0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E562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E562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5625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625"/>
    <w:rPr>
      <w:rFonts w:eastAsia="Times New Roman"/>
      <w:b/>
      <w:bCs/>
      <w:sz w:val="27"/>
      <w:szCs w:val="27"/>
      <w:lang w:eastAsia="ru-RU"/>
    </w:rPr>
  </w:style>
  <w:style w:type="character" w:customStyle="1" w:styleId="extravote-star">
    <w:name w:val="extravote-star"/>
    <w:basedOn w:val="a0"/>
    <w:rsid w:val="00BE5625"/>
  </w:style>
  <w:style w:type="character" w:styleId="a3">
    <w:name w:val="Hyperlink"/>
    <w:basedOn w:val="a0"/>
    <w:uiPriority w:val="99"/>
    <w:semiHidden/>
    <w:unhideWhenUsed/>
    <w:rsid w:val="00BE5625"/>
    <w:rPr>
      <w:color w:val="0000FF"/>
      <w:u w:val="single"/>
    </w:rPr>
  </w:style>
  <w:style w:type="character" w:customStyle="1" w:styleId="extravote-info">
    <w:name w:val="extravote-info"/>
    <w:basedOn w:val="a0"/>
    <w:rsid w:val="00BE5625"/>
  </w:style>
  <w:style w:type="paragraph" w:styleId="a4">
    <w:name w:val="Normal (Web)"/>
    <w:basedOn w:val="a"/>
    <w:uiPriority w:val="99"/>
    <w:semiHidden/>
    <w:unhideWhenUsed/>
    <w:rsid w:val="00BE5625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BE5625"/>
    <w:rPr>
      <w:b/>
      <w:bCs/>
    </w:rPr>
  </w:style>
  <w:style w:type="character" w:styleId="a6">
    <w:name w:val="Emphasis"/>
    <w:basedOn w:val="a0"/>
    <w:uiPriority w:val="20"/>
    <w:qFormat/>
    <w:rsid w:val="00BE5625"/>
    <w:rPr>
      <w:i/>
      <w:iCs/>
    </w:rPr>
  </w:style>
  <w:style w:type="table" w:styleId="a7">
    <w:name w:val="Table Grid"/>
    <w:basedOn w:val="a1"/>
    <w:uiPriority w:val="59"/>
    <w:rsid w:val="00BE56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976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57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95F1-C640-47D2-B495-D90C0AEC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5575</Words>
  <Characters>31781</Characters>
  <Application>Microsoft Office Word</Application>
  <DocSecurity>0</DocSecurity>
  <Lines>264</Lines>
  <Paragraphs>74</Paragraphs>
  <ScaleCrop>false</ScaleCrop>
  <Company>DG Win&amp;Soft</Company>
  <LinksUpToDate>false</LinksUpToDate>
  <CharactersWithSpaces>37282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3</cp:revision>
  <dcterms:created xsi:type="dcterms:W3CDTF">2020-12-29T07:33:00Z</dcterms:created>
  <dcterms:modified xsi:type="dcterms:W3CDTF">2020-12-29T07:39:00Z</dcterms:modified>
</cp:coreProperties>
</file>