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.02.2021 </w:t>
      </w:r>
    </w:p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Группа 11сса</w:t>
      </w:r>
    </w:p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6205" w:rsidRDefault="00E46205" w:rsidP="00E462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Запишите грамматическое правило в тетрадь.</w:t>
      </w:r>
    </w:p>
    <w:p w:rsidR="00E46205" w:rsidRDefault="00E46205" w:rsidP="00E46205">
      <w:pPr>
        <w:pStyle w:val="a4"/>
        <w:shd w:val="clear" w:color="auto" w:fill="FFFFFF"/>
        <w:spacing w:before="0" w:beforeAutospacing="0" w:after="360" w:afterAutospacing="0"/>
        <w:rPr>
          <w:rStyle w:val="a5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b/>
            <w:bCs/>
            <w:sz w:val="28"/>
            <w:szCs w:val="28"/>
            <w:lang w:val="en-US"/>
          </w:rPr>
          <w:t>akramova</w:t>
        </w:r>
        <w:r>
          <w:rPr>
            <w:rStyle w:val="a3"/>
            <w:b/>
            <w:bCs/>
            <w:sz w:val="28"/>
            <w:szCs w:val="28"/>
          </w:rPr>
          <w:t>.50@</w:t>
        </w:r>
        <w:r>
          <w:rPr>
            <w:rStyle w:val="a3"/>
            <w:b/>
            <w:bCs/>
            <w:sz w:val="28"/>
            <w:szCs w:val="28"/>
            <w:lang w:val="en-US"/>
          </w:rPr>
          <w:t>mail</w:t>
        </w:r>
        <w:r>
          <w:rPr>
            <w:rStyle w:val="a3"/>
            <w:b/>
            <w:bCs/>
            <w:sz w:val="28"/>
            <w:szCs w:val="28"/>
          </w:rPr>
          <w:t>.</w:t>
        </w:r>
        <w:r>
          <w:rPr>
            <w:rStyle w:val="a3"/>
            <w:b/>
            <w:bCs/>
            <w:sz w:val="28"/>
            <w:szCs w:val="28"/>
            <w:lang w:val="en-US"/>
          </w:rPr>
          <w:t>ru</w:t>
        </w:r>
      </w:hyperlink>
      <w:r w:rsidRPr="00E462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E46205" w:rsidRPr="00E46205" w:rsidRDefault="00E46205" w:rsidP="00E46205">
      <w:pPr>
        <w:shd w:val="clear" w:color="auto" w:fill="F7F7F7"/>
        <w:spacing w:before="315" w:after="158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462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Числительные в немецком языке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Немецкие числительные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</w:t>
      </w:r>
      <w:proofErr w:type="spellStart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Numerale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 - это самостоятельная часть речи, отвечающая на вопросы: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Wieviel</w:t>
      </w:r>
      <w:proofErr w:type="spellEnd"/>
      <w:r w:rsidRPr="00E46205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? - 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сколько?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/ 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/ 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 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wievielte</w:t>
      </w:r>
      <w:proofErr w:type="spellEnd"/>
      <w:r w:rsidRPr="00E46205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? -  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который?/ которая?/ которое?</w:t>
      </w:r>
      <w:proofErr w:type="gramEnd"/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Числительные в немецком языке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бывают: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количественные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 (например, 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zwei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E46205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- два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);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proofErr w:type="gramStart"/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порядковые</w:t>
      </w:r>
      <w:proofErr w:type="gram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(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zweite</w:t>
      </w:r>
      <w:proofErr w:type="spellEnd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 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второй);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- </w:t>
      </w:r>
      <w:proofErr w:type="gramStart"/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дробные</w:t>
      </w:r>
      <w:proofErr w:type="gramEnd"/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- (1/2 -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die Hälfte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 xml:space="preserve">  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или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ein halb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; 2/9 -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zwei Neuntel, </w:t>
      </w:r>
      <w:r w:rsidRPr="00E46205">
        <w:rPr>
          <w:rFonts w:ascii="Times New Roman" w:eastAsia="Times New Roman" w:hAnsi="Times New Roman"/>
          <w:color w:val="000000"/>
          <w:sz w:val="18"/>
          <w:szCs w:val="18"/>
          <w:vertAlign w:val="subscript"/>
          <w:lang w:val="en-US" w:eastAsia="ru-RU"/>
        </w:rPr>
        <w:t>1 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1/2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-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18"/>
          <w:szCs w:val="18"/>
          <w:vertAlign w:val="superscript"/>
          <w:lang w:val="en-US" w:eastAsia="ru-RU"/>
        </w:rPr>
        <w:t> </w:t>
      </w:r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val="en-US" w:eastAsia="ru-RU"/>
        </w:rPr>
        <w:t>ein(und)einhalb, anderthalb, 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3/40</w:t>
      </w:r>
      <w:r w:rsidRPr="00E4620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 - drei Vierzigstel);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 </w:t>
      </w:r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собирательные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 </w:t>
      </w:r>
      <w:r w:rsidRPr="00E46205">
        <w:rPr>
          <w:rFonts w:ascii="Times New Roman" w:eastAsia="Times New Roman" w:hAnsi="Times New Roman"/>
          <w:color w:val="800080"/>
          <w:sz w:val="24"/>
          <w:szCs w:val="24"/>
          <w:lang w:eastAsia="ru-RU"/>
        </w:rPr>
        <w:t>(</w:t>
      </w:r>
      <w:proofErr w:type="spellStart"/>
      <w:r w:rsidRPr="00E46205">
        <w:rPr>
          <w:rFonts w:ascii="Times New Roman" w:eastAsia="Times New Roman" w:hAnsi="Times New Roman"/>
          <w:b/>
          <w:bCs/>
          <w:i/>
          <w:iCs/>
          <w:color w:val="800080"/>
          <w:sz w:val="24"/>
          <w:szCs w:val="24"/>
          <w:lang w:eastAsia="ru-RU"/>
        </w:rPr>
        <w:t>beide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- оба) и др.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Остановимся подробнее на </w:t>
      </w:r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количественных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и </w:t>
      </w:r>
      <w:r w:rsidRPr="00E46205">
        <w:rPr>
          <w:rFonts w:ascii="Times New Roman" w:eastAsia="Times New Roman" w:hAnsi="Times New Roman"/>
          <w:b/>
          <w:bCs/>
          <w:color w:val="FF6600"/>
          <w:sz w:val="24"/>
          <w:szCs w:val="24"/>
          <w:lang w:eastAsia="ru-RU"/>
        </w:rPr>
        <w:t>порядковых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числительных: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Немецкие количественные числительные</w:t>
      </w:r>
    </w:p>
    <w:tbl>
      <w:tblPr>
        <w:tblW w:w="7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009"/>
        <w:gridCol w:w="2417"/>
      </w:tblGrid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Простые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Сложные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(числа 1-12, 100, 1000)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(числа 13-19)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20)</w:t>
            </w:r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1-eins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13-drei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zwan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2-zwei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14-vier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drei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ßig</w:t>
            </w:r>
            <w:proofErr w:type="spellEnd"/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искл</w:t>
            </w:r>
            <w:proofErr w:type="spellEnd"/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.)</w:t>
            </w:r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3-drei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15-fünf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vier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4-vier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fünf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5-fünf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seib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 </w:t>
            </w:r>
            <w:proofErr w:type="spellStart"/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sech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18-acht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70 - </w:t>
            </w:r>
            <w:proofErr w:type="spellStart"/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sieb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seib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zehn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80 -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acht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8-acht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9-neun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91 -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ein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10-zehn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zwei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11-elf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99 - </w:t>
            </w:r>
            <w:proofErr w:type="spellStart"/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und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neun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zig</w:t>
            </w:r>
            <w:proofErr w:type="spellEnd"/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12-zwölf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ein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hundert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6205" w:rsidRPr="00E46205" w:rsidTr="00E46205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7EE8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1000-</w:t>
            </w:r>
            <w:r w:rsidRPr="00E46205"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ein</w:t>
            </w: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tausend</w:t>
            </w:r>
          </w:p>
        </w:tc>
        <w:tc>
          <w:tcPr>
            <w:tcW w:w="1920" w:type="dxa"/>
            <w:shd w:val="clear" w:color="auto" w:fill="C9F7C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shd w:val="clear" w:color="auto" w:fill="FFBAF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46205" w:rsidRPr="00E46205" w:rsidRDefault="00E46205" w:rsidP="00E46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 видно из таблицы, сложные количественные числительные образуются путем сложения единиц и слова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zehn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(десять). 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Производные числительные образуются прибавлением к единицам суффикса - </w:t>
      </w: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zig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Между единицами и десятками ставится </w:t>
      </w:r>
      <w:r w:rsidRPr="00E46205">
        <w:rPr>
          <w:rFonts w:ascii="Times New Roman" w:eastAsia="Times New Roman" w:hAnsi="Times New Roman"/>
          <w:b/>
          <w:bCs/>
          <w:color w:val="80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(45 - </w:t>
      </w:r>
      <w:proofErr w:type="spellStart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fünf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vierzig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).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Обратите внимание также на сложные и производные числительные, образованные от </w:t>
      </w:r>
      <w:proofErr w:type="spellStart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sechs</w:t>
      </w:r>
      <w:proofErr w:type="spellEnd"/>
      <w:r w:rsidRPr="00E462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seiben</w:t>
      </w:r>
      <w:proofErr w:type="spellEnd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.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Произношение/ чтение числительных более высокого порядка происходит путем сложения разряда от большего к </w:t>
      </w:r>
      <w:proofErr w:type="gram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меньшему</w:t>
      </w:r>
      <w:proofErr w:type="gram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добавлением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und</w:t>
      </w:r>
      <w:proofErr w:type="spellEnd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единицами и десятками: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324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dreihundert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zwei</w:t>
      </w:r>
      <w:r w:rsidRPr="00E46205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und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vierzig</w:t>
      </w:r>
      <w:proofErr w:type="spellEnd"/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Исключением является чтение/произношение дат. Сравним: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1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8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92 (количество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яблок</w:t>
      </w:r>
      <w:proofErr w:type="gram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,н</w:t>
      </w:r>
      <w:proofErr w:type="gram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апример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eintausend</w:t>
      </w:r>
      <w:r w:rsidRPr="00E4620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achthundert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zweiundneunzig</w:t>
      </w:r>
      <w:proofErr w:type="spellEnd"/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18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92 (год) - </w:t>
      </w: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achtzehnhundert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zweiundneunzig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.*(при произношении дат вычленяется количество сотен, а не тысяч.</w:t>
      </w:r>
      <w:proofErr w:type="gramEnd"/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Проверь себя!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Числительные являются самыми длинными словами немецкого языка, один внешний вид которых может вызвать панику. Давайте попробуем самостоятельно написать и произнести следующие числа: 467 256, 985 743, в 1984 году. Правильные ответы в самом конце статьи.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Порядковые числительные.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Порядковые числительные в немецком языке отвечают на вопрос  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wievielte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- который? (-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образуются при помощи суффикса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 -t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(до 19 -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neunzehn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t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-</w:t>
      </w: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st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zwanzig</w:t>
      </w: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st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двадцатый и другие). Исключением являются порядковые числительные: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erste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первый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dritte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третий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achte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восьмой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написании порядкового числительного после него ставится точка. Сравним: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(количественное числительное "четыре")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4.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 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(порядковое числительное "четвертый")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24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vierundzwanzig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(двадцать четыре)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24.</w:t>
      </w: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vierundzwanzigste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(двадцать четвертый)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предложении порядковые числительные употребляются с притяжательным  местоимением или определенным артиклем: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das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zweite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Kind</w:t>
      </w:r>
      <w:proofErr w:type="spellEnd"/>
      <w:r w:rsidRPr="00E46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- второй ребенок</w:t>
      </w:r>
    </w:p>
    <w:p w:rsidR="00E46205" w:rsidRPr="00E46205" w:rsidRDefault="00E46205" w:rsidP="00E46205">
      <w:pPr>
        <w:shd w:val="clear" w:color="auto" w:fill="F7F7F7"/>
        <w:spacing w:after="158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E46205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ru-RU"/>
        </w:rPr>
        <w:t>mein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zweiter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Sohn</w:t>
      </w:r>
      <w:proofErr w:type="spellEnd"/>
      <w:r w:rsidRPr="00E462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мой второй сын</w:t>
      </w:r>
    </w:p>
    <w:p w:rsidR="0003112F" w:rsidRDefault="0003112F">
      <w:bookmarkStart w:id="0" w:name="_GoBack"/>
      <w:bookmarkEnd w:id="0"/>
    </w:p>
    <w:sectPr w:rsidR="0003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05"/>
    <w:rsid w:val="0003112F"/>
    <w:rsid w:val="00E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20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6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6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20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6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6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16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778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2021-02-17T12:47:00Z</dcterms:created>
  <dcterms:modified xsi:type="dcterms:W3CDTF">2021-02-17T12:50:00Z</dcterms:modified>
</cp:coreProperties>
</file>