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42" w:rsidRPr="00A751DC" w:rsidRDefault="00476E42" w:rsidP="00476E42">
      <w:pPr>
        <w:pStyle w:val="a4"/>
        <w:jc w:val="both"/>
        <w:rPr>
          <w:b/>
          <w:color w:val="000000"/>
          <w:sz w:val="28"/>
          <w:szCs w:val="28"/>
        </w:rPr>
      </w:pPr>
      <w:r w:rsidRPr="00A751DC">
        <w:rPr>
          <w:b/>
          <w:color w:val="000000"/>
          <w:sz w:val="28"/>
          <w:szCs w:val="28"/>
        </w:rPr>
        <w:t>Учебная дисциплина: МДК 04.01 Технологические процессы контроля качества</w:t>
      </w:r>
    </w:p>
    <w:p w:rsidR="00476E42" w:rsidRPr="00A751DC" w:rsidRDefault="00476E42" w:rsidP="00476E42">
      <w:pPr>
        <w:pStyle w:val="a4"/>
        <w:jc w:val="both"/>
        <w:rPr>
          <w:b/>
          <w:color w:val="000000"/>
          <w:sz w:val="28"/>
          <w:szCs w:val="28"/>
        </w:rPr>
      </w:pPr>
      <w:r w:rsidRPr="00A751DC">
        <w:rPr>
          <w:b/>
          <w:color w:val="000000"/>
          <w:sz w:val="28"/>
          <w:szCs w:val="28"/>
        </w:rPr>
        <w:t>Дата: 1 марта 2021 г.</w:t>
      </w:r>
    </w:p>
    <w:p w:rsidR="00476E42" w:rsidRPr="00A751DC" w:rsidRDefault="00476E42" w:rsidP="00476E42">
      <w:pPr>
        <w:pStyle w:val="a4"/>
        <w:jc w:val="both"/>
        <w:rPr>
          <w:b/>
          <w:color w:val="000000"/>
          <w:sz w:val="28"/>
          <w:szCs w:val="28"/>
        </w:rPr>
      </w:pPr>
      <w:r w:rsidRPr="00A751DC">
        <w:rPr>
          <w:b/>
          <w:color w:val="000000"/>
          <w:sz w:val="28"/>
          <w:szCs w:val="28"/>
        </w:rPr>
        <w:t>Группа: 51</w:t>
      </w:r>
      <w:proofErr w:type="gramStart"/>
      <w:r w:rsidRPr="00A751DC">
        <w:rPr>
          <w:b/>
          <w:color w:val="000000"/>
          <w:sz w:val="28"/>
          <w:szCs w:val="28"/>
        </w:rPr>
        <w:t>с  по</w:t>
      </w:r>
      <w:proofErr w:type="gramEnd"/>
      <w:r w:rsidRPr="00A751DC">
        <w:rPr>
          <w:b/>
          <w:color w:val="000000"/>
          <w:sz w:val="28"/>
          <w:szCs w:val="28"/>
        </w:rPr>
        <w:t xml:space="preserve"> специальности 22.02.06 Сварочное производство</w:t>
      </w:r>
    </w:p>
    <w:p w:rsidR="00476E42" w:rsidRPr="000E6D13" w:rsidRDefault="00476E42" w:rsidP="00476E42">
      <w:pPr>
        <w:tabs>
          <w:tab w:val="left" w:pos="870"/>
        </w:tabs>
        <w:spacing w:after="0" w:line="240" w:lineRule="auto"/>
        <w:ind w:firstLine="375"/>
        <w:jc w:val="both"/>
        <w:rPr>
          <w:rFonts w:ascii="Times New Roman" w:eastAsia="Times New Roman" w:hAnsi="Times New Roman" w:cs="Times New Roman"/>
          <w:b/>
          <w:color w:val="000000"/>
          <w:sz w:val="28"/>
          <w:szCs w:val="28"/>
        </w:rPr>
      </w:pPr>
      <w:proofErr w:type="gramStart"/>
      <w:r w:rsidRPr="000E6D13">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w:t>
      </w:r>
      <w:proofErr w:type="gramEnd"/>
      <w:r>
        <w:rPr>
          <w:rFonts w:ascii="Times New Roman" w:eastAsia="Times New Roman" w:hAnsi="Times New Roman" w:cs="Times New Roman"/>
          <w:b/>
          <w:color w:val="000000"/>
          <w:sz w:val="28"/>
          <w:szCs w:val="28"/>
        </w:rPr>
        <w:t xml:space="preserve"> № 4.5</w:t>
      </w:r>
    </w:p>
    <w:p w:rsidR="00476E42" w:rsidRPr="000E6D13" w:rsidRDefault="00476E42" w:rsidP="00476E42">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476E42" w:rsidRPr="000E6D13" w:rsidRDefault="00476E42" w:rsidP="00476E42">
      <w:pPr>
        <w:spacing w:after="0" w:line="240" w:lineRule="auto"/>
        <w:jc w:val="both"/>
        <w:rPr>
          <w:rFonts w:ascii="Times New Roman" w:hAnsi="Times New Roman" w:cs="Times New Roman"/>
          <w:sz w:val="28"/>
          <w:szCs w:val="28"/>
        </w:rPr>
      </w:pPr>
      <w:proofErr w:type="gramStart"/>
      <w:r w:rsidRPr="000E6D13">
        <w:rPr>
          <w:rFonts w:ascii="Times New Roman" w:eastAsia="Times New Roman" w:hAnsi="Times New Roman" w:cs="Times New Roman"/>
          <w:b/>
          <w:color w:val="000000"/>
          <w:sz w:val="28"/>
          <w:szCs w:val="28"/>
        </w:rPr>
        <w:t>Тема:</w:t>
      </w:r>
      <w:r w:rsidRPr="000E6D13">
        <w:rPr>
          <w:rFonts w:ascii="Times New Roman" w:eastAsia="Times New Roman" w:hAnsi="Times New Roman" w:cs="Times New Roman"/>
          <w:color w:val="000000"/>
          <w:sz w:val="28"/>
          <w:szCs w:val="28"/>
        </w:rPr>
        <w:t xml:space="preserve">  </w:t>
      </w:r>
      <w:r w:rsidRPr="000E6D13">
        <w:rPr>
          <w:rFonts w:ascii="Times New Roman" w:hAnsi="Times New Roman" w:cs="Times New Roman"/>
          <w:sz w:val="28"/>
          <w:szCs w:val="28"/>
        </w:rPr>
        <w:t>Определение</w:t>
      </w:r>
      <w:proofErr w:type="gramEnd"/>
      <w:r w:rsidRPr="000E6D13">
        <w:rPr>
          <w:rFonts w:ascii="Times New Roman" w:hAnsi="Times New Roman" w:cs="Times New Roman"/>
          <w:sz w:val="28"/>
          <w:szCs w:val="28"/>
        </w:rPr>
        <w:t xml:space="preserve"> показателей качества в конкретной ситуации (радиационный,</w:t>
      </w:r>
      <w:r>
        <w:rPr>
          <w:rFonts w:ascii="Times New Roman" w:hAnsi="Times New Roman" w:cs="Times New Roman"/>
          <w:sz w:val="28"/>
          <w:szCs w:val="28"/>
        </w:rPr>
        <w:t xml:space="preserve"> </w:t>
      </w:r>
      <w:proofErr w:type="spellStart"/>
      <w:r w:rsidRPr="000E6D13">
        <w:rPr>
          <w:rFonts w:ascii="Times New Roman" w:hAnsi="Times New Roman" w:cs="Times New Roman"/>
          <w:sz w:val="28"/>
          <w:szCs w:val="28"/>
        </w:rPr>
        <w:t>ультрозвуковой</w:t>
      </w:r>
      <w:proofErr w:type="spellEnd"/>
      <w:r w:rsidRPr="000E6D1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E6D13">
        <w:rPr>
          <w:rFonts w:ascii="Times New Roman" w:hAnsi="Times New Roman" w:cs="Times New Roman"/>
          <w:sz w:val="28"/>
          <w:szCs w:val="28"/>
        </w:rPr>
        <w:t xml:space="preserve">магнитный, капиллярный, </w:t>
      </w:r>
      <w:r>
        <w:rPr>
          <w:rFonts w:ascii="Times New Roman" w:hAnsi="Times New Roman" w:cs="Times New Roman"/>
          <w:sz w:val="28"/>
          <w:szCs w:val="28"/>
        </w:rPr>
        <w:t xml:space="preserve"> </w:t>
      </w:r>
      <w:proofErr w:type="spellStart"/>
      <w:r w:rsidRPr="000E6D13">
        <w:rPr>
          <w:rFonts w:ascii="Times New Roman" w:hAnsi="Times New Roman" w:cs="Times New Roman"/>
          <w:sz w:val="28"/>
          <w:szCs w:val="28"/>
        </w:rPr>
        <w:t>течеисканием</w:t>
      </w:r>
      <w:proofErr w:type="spellEnd"/>
      <w:r w:rsidRPr="000E6D13">
        <w:rPr>
          <w:rFonts w:ascii="Times New Roman" w:hAnsi="Times New Roman" w:cs="Times New Roman"/>
          <w:sz w:val="28"/>
          <w:szCs w:val="28"/>
        </w:rPr>
        <w:t>)</w:t>
      </w:r>
    </w:p>
    <w:p w:rsidR="00476E42" w:rsidRPr="000E6D13" w:rsidRDefault="00476E42" w:rsidP="00476E42">
      <w:pPr>
        <w:spacing w:before="240"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Цель работы</w:t>
      </w:r>
      <w:r w:rsidRPr="000E6D13">
        <w:rPr>
          <w:rFonts w:ascii="Times New Roman" w:hAnsi="Times New Roman" w:cs="Times New Roman"/>
          <w:sz w:val="28"/>
          <w:szCs w:val="28"/>
        </w:rPr>
        <w:t xml:space="preserve">: Определение показателей качества в конкретной ситуации </w:t>
      </w:r>
      <w:proofErr w:type="spellStart"/>
      <w:r w:rsidRPr="000E6D13">
        <w:rPr>
          <w:rFonts w:ascii="Times New Roman" w:hAnsi="Times New Roman" w:cs="Times New Roman"/>
          <w:sz w:val="28"/>
          <w:szCs w:val="28"/>
        </w:rPr>
        <w:t>течеисканием</w:t>
      </w:r>
      <w:proofErr w:type="spellEnd"/>
      <w:r w:rsidRPr="000E6D13">
        <w:rPr>
          <w:rFonts w:ascii="Times New Roman" w:hAnsi="Times New Roman" w:cs="Times New Roman"/>
          <w:sz w:val="28"/>
          <w:szCs w:val="28"/>
        </w:rPr>
        <w:t>)</w:t>
      </w:r>
    </w:p>
    <w:p w:rsidR="00476E42" w:rsidRPr="000E6D13"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 xml:space="preserve">Задание:  </w:t>
      </w:r>
    </w:p>
    <w:p w:rsidR="00476E42" w:rsidRPr="000127EC" w:rsidRDefault="00476E42" w:rsidP="00476E42">
      <w:pPr>
        <w:pStyle w:val="a3"/>
        <w:spacing w:after="0" w:line="240" w:lineRule="auto"/>
        <w:ind w:left="360"/>
        <w:jc w:val="both"/>
        <w:rPr>
          <w:rFonts w:ascii="Times New Roman" w:hAnsi="Times New Roman" w:cs="Times New Roman"/>
          <w:sz w:val="28"/>
          <w:szCs w:val="28"/>
        </w:rPr>
      </w:pPr>
      <w:r w:rsidRPr="000127EC">
        <w:rPr>
          <w:rFonts w:ascii="Times New Roman" w:hAnsi="Times New Roman" w:cs="Times New Roman"/>
          <w:sz w:val="28"/>
          <w:szCs w:val="28"/>
        </w:rPr>
        <w:t>1</w:t>
      </w:r>
      <w:r>
        <w:rPr>
          <w:sz w:val="28"/>
          <w:szCs w:val="28"/>
        </w:rPr>
        <w:t xml:space="preserve"> </w:t>
      </w:r>
      <w:r w:rsidRPr="00D32C8A">
        <w:rPr>
          <w:rFonts w:ascii="Times New Roman" w:hAnsi="Times New Roman" w:cs="Times New Roman"/>
          <w:sz w:val="28"/>
          <w:szCs w:val="28"/>
        </w:rPr>
        <w:t xml:space="preserve">Опишите показатели качества пузырькового метода контроля </w:t>
      </w:r>
      <w:proofErr w:type="spellStart"/>
      <w:r w:rsidRPr="00D32C8A">
        <w:rPr>
          <w:rFonts w:ascii="Times New Roman" w:hAnsi="Times New Roman" w:cs="Times New Roman"/>
          <w:sz w:val="28"/>
          <w:szCs w:val="28"/>
        </w:rPr>
        <w:t>течеисканием</w:t>
      </w:r>
      <w:proofErr w:type="spellEnd"/>
      <w:r w:rsidRPr="00D32C8A">
        <w:rPr>
          <w:rFonts w:ascii="Times New Roman" w:hAnsi="Times New Roman" w:cs="Times New Roman"/>
          <w:sz w:val="28"/>
          <w:szCs w:val="28"/>
        </w:rPr>
        <w:t xml:space="preserve"> (стр.138-143)</w:t>
      </w:r>
    </w:p>
    <w:p w:rsidR="00476E42" w:rsidRPr="000E6D13"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sz w:val="28"/>
          <w:szCs w:val="28"/>
        </w:rPr>
      </w:pPr>
      <w:r w:rsidRPr="000E6D13">
        <w:rPr>
          <w:rFonts w:ascii="Times New Roman" w:hAnsi="Times New Roman" w:cs="Times New Roman"/>
          <w:b/>
          <w:sz w:val="28"/>
          <w:szCs w:val="28"/>
        </w:rPr>
        <w:t>Оборудование:</w:t>
      </w:r>
      <w:r w:rsidRPr="000E6D13">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 </w:t>
      </w:r>
      <w:r w:rsidRPr="00D32C8A">
        <w:rPr>
          <w:rFonts w:ascii="Times New Roman" w:hAnsi="Times New Roman" w:cs="Times New Roman"/>
          <w:sz w:val="28"/>
          <w:szCs w:val="28"/>
        </w:rPr>
        <w:t>138-143</w:t>
      </w:r>
    </w:p>
    <w:p w:rsidR="00476E42" w:rsidRPr="000E6D13"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Порядок выполнения:</w:t>
      </w:r>
    </w:p>
    <w:p w:rsidR="00476E42" w:rsidRPr="000E6D13"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sz w:val="28"/>
          <w:szCs w:val="28"/>
        </w:rPr>
      </w:pPr>
      <w:r w:rsidRPr="000E6D13">
        <w:rPr>
          <w:rFonts w:ascii="Times New Roman" w:hAnsi="Times New Roman" w:cs="Times New Roman"/>
          <w:sz w:val="28"/>
          <w:szCs w:val="28"/>
        </w:rPr>
        <w:t>Ознакомьтесь с вопросами и дайте письменный отчет по каждому вопросу</w:t>
      </w:r>
    </w:p>
    <w:p w:rsidR="00476E42"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sz w:val="28"/>
          <w:szCs w:val="28"/>
        </w:rPr>
      </w:pPr>
    </w:p>
    <w:p w:rsidR="00476E42" w:rsidRPr="000E6D13" w:rsidRDefault="00476E42" w:rsidP="00476E42">
      <w:pPr>
        <w:spacing w:after="0" w:line="240" w:lineRule="auto"/>
        <w:jc w:val="both"/>
        <w:rPr>
          <w:rFonts w:ascii="Times New Roman" w:hAnsi="Times New Roman" w:cs="Times New Roman"/>
          <w:b/>
          <w:sz w:val="28"/>
          <w:szCs w:val="28"/>
        </w:rPr>
      </w:pPr>
      <w:r w:rsidRPr="000E6D13">
        <w:rPr>
          <w:rFonts w:ascii="Times New Roman" w:hAnsi="Times New Roman" w:cs="Times New Roman"/>
          <w:b/>
          <w:sz w:val="28"/>
          <w:szCs w:val="28"/>
        </w:rPr>
        <w:t>Контрольные вопросы</w:t>
      </w:r>
    </w:p>
    <w:p w:rsidR="00476E42" w:rsidRPr="00B503E7" w:rsidRDefault="00476E42" w:rsidP="00476E42">
      <w:pPr>
        <w:autoSpaceDE w:val="0"/>
        <w:autoSpaceDN w:val="0"/>
        <w:adjustRightInd w:val="0"/>
        <w:spacing w:after="0" w:line="240" w:lineRule="auto"/>
        <w:rPr>
          <w:rFonts w:ascii="Times New Roman" w:eastAsia="TimesNewRomanPS-BoldMT" w:hAnsi="Times New Roman" w:cs="Times New Roman"/>
          <w:sz w:val="28"/>
          <w:szCs w:val="28"/>
        </w:rPr>
      </w:pPr>
      <w:r>
        <w:rPr>
          <w:rFonts w:ascii="Times New Roman" w:eastAsia="TimesNewRomanPS-BoldMT" w:hAnsi="Times New Roman" w:cs="Times New Roman"/>
          <w:sz w:val="28"/>
          <w:szCs w:val="28"/>
        </w:rPr>
        <w:t xml:space="preserve">1.  На чем </w:t>
      </w:r>
      <w:proofErr w:type="gramStart"/>
      <w:r>
        <w:rPr>
          <w:rFonts w:ascii="Times New Roman" w:eastAsia="TimesNewRomanPS-BoldMT" w:hAnsi="Times New Roman" w:cs="Times New Roman"/>
          <w:sz w:val="28"/>
          <w:szCs w:val="28"/>
        </w:rPr>
        <w:t xml:space="preserve">основаны  </w:t>
      </w:r>
      <w:r w:rsidRPr="00F51230">
        <w:rPr>
          <w:rFonts w:ascii="Times New Roman" w:eastAsia="Times New Roman" w:hAnsi="Times New Roman" w:cs="Times New Roman"/>
          <w:iCs/>
          <w:color w:val="282828"/>
          <w:sz w:val="28"/>
          <w:szCs w:val="28"/>
        </w:rPr>
        <w:t>газовые</w:t>
      </w:r>
      <w:proofErr w:type="gramEnd"/>
      <w:r w:rsidRPr="00F51230">
        <w:rPr>
          <w:rFonts w:ascii="Times New Roman" w:eastAsia="Times New Roman" w:hAnsi="Times New Roman" w:cs="Times New Roman"/>
          <w:iCs/>
          <w:color w:val="282828"/>
          <w:sz w:val="28"/>
          <w:szCs w:val="28"/>
        </w:rPr>
        <w:t xml:space="preserve"> методы </w:t>
      </w:r>
      <w:proofErr w:type="spellStart"/>
      <w:r w:rsidRPr="00F51230">
        <w:rPr>
          <w:rFonts w:ascii="Times New Roman" w:eastAsia="Times New Roman" w:hAnsi="Times New Roman" w:cs="Times New Roman"/>
          <w:iCs/>
          <w:color w:val="282828"/>
          <w:sz w:val="28"/>
          <w:szCs w:val="28"/>
        </w:rPr>
        <w:t>течеискания</w:t>
      </w:r>
      <w:proofErr w:type="spellEnd"/>
      <w:r w:rsidRPr="002B43DD">
        <w:rPr>
          <w:rFonts w:ascii="Times New Roman" w:eastAsia="Times New Roman" w:hAnsi="Times New Roman" w:cs="Times New Roman"/>
          <w:i/>
          <w:iCs/>
          <w:color w:val="282828"/>
          <w:sz w:val="28"/>
          <w:szCs w:val="28"/>
        </w:rPr>
        <w:t> </w:t>
      </w:r>
      <w:r w:rsidRPr="00B503E7">
        <w:rPr>
          <w:rFonts w:ascii="Times New Roman" w:eastAsia="TimesNewRomanPS-BoldMT" w:hAnsi="Times New Roman" w:cs="Times New Roman"/>
          <w:sz w:val="28"/>
          <w:szCs w:val="28"/>
        </w:rPr>
        <w:t xml:space="preserve">? </w:t>
      </w:r>
    </w:p>
    <w:p w:rsidR="00476E42" w:rsidRPr="00B503E7" w:rsidRDefault="00476E42" w:rsidP="00476E42">
      <w:pPr>
        <w:autoSpaceDE w:val="0"/>
        <w:autoSpaceDN w:val="0"/>
        <w:adjustRightInd w:val="0"/>
        <w:spacing w:after="0" w:line="240" w:lineRule="auto"/>
        <w:rPr>
          <w:rFonts w:ascii="Times New Roman" w:eastAsia="TimesNewRomanPS-BoldMT" w:hAnsi="Times New Roman" w:cs="Times New Roman"/>
          <w:sz w:val="28"/>
          <w:szCs w:val="28"/>
        </w:rPr>
      </w:pPr>
      <w:r w:rsidRPr="00B503E7">
        <w:rPr>
          <w:rFonts w:ascii="Times New Roman" w:eastAsia="TimesNewRomanPS-BoldMT" w:hAnsi="Times New Roman" w:cs="Times New Roman"/>
          <w:sz w:val="28"/>
          <w:szCs w:val="28"/>
        </w:rPr>
        <w:t xml:space="preserve">2.  </w:t>
      </w:r>
      <w:r>
        <w:rPr>
          <w:rFonts w:ascii="Times New Roman" w:eastAsia="TimesNewRomanPS-BoldMT" w:hAnsi="Times New Roman" w:cs="Times New Roman"/>
          <w:sz w:val="28"/>
          <w:szCs w:val="28"/>
        </w:rPr>
        <w:t>Когда применяется данный метод испытания</w:t>
      </w:r>
      <w:r w:rsidRPr="00B503E7">
        <w:rPr>
          <w:rFonts w:ascii="Times New Roman" w:eastAsia="TimesNewRomanPS-BoldMT" w:hAnsi="Times New Roman" w:cs="Times New Roman"/>
          <w:sz w:val="28"/>
          <w:szCs w:val="28"/>
        </w:rPr>
        <w:t>?</w:t>
      </w: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Pr="000E6D13" w:rsidRDefault="00476E42" w:rsidP="00476E42">
      <w:pPr>
        <w:spacing w:after="0" w:line="240" w:lineRule="auto"/>
        <w:jc w:val="both"/>
        <w:rPr>
          <w:rFonts w:ascii="Times New Roman" w:eastAsia="Times New Roman" w:hAnsi="Times New Roman" w:cs="Times New Roman"/>
          <w:color w:val="000000"/>
          <w:sz w:val="28"/>
          <w:szCs w:val="28"/>
        </w:rPr>
      </w:pPr>
    </w:p>
    <w:p w:rsidR="00476E42" w:rsidRPr="000E6D13" w:rsidRDefault="00476E42" w:rsidP="00476E42">
      <w:pPr>
        <w:pStyle w:val="a4"/>
        <w:shd w:val="clear" w:color="auto" w:fill="FFFFFF"/>
        <w:spacing w:before="0" w:beforeAutospacing="0" w:after="0" w:afterAutospacing="0"/>
        <w:jc w:val="both"/>
        <w:textAlignment w:val="baseline"/>
        <w:rPr>
          <w:b/>
          <w:sz w:val="28"/>
          <w:szCs w:val="28"/>
        </w:rPr>
      </w:pPr>
      <w:r w:rsidRPr="000E6D13">
        <w:rPr>
          <w:b/>
          <w:sz w:val="28"/>
          <w:szCs w:val="28"/>
        </w:rPr>
        <w:t>Домашнее задание:</w:t>
      </w:r>
    </w:p>
    <w:p w:rsidR="00476E42" w:rsidRPr="000E6D13" w:rsidRDefault="00476E42" w:rsidP="00476E42">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1. Изучить  электронную версию материала  и ответить на вопросы задания.</w:t>
      </w:r>
    </w:p>
    <w:p w:rsidR="00476E42" w:rsidRPr="000E6D13" w:rsidRDefault="00476E42" w:rsidP="00476E42">
      <w:pPr>
        <w:pStyle w:val="a3"/>
        <w:spacing w:after="0" w:line="240" w:lineRule="auto"/>
        <w:ind w:left="0"/>
        <w:jc w:val="both"/>
        <w:rPr>
          <w:rFonts w:ascii="Times New Roman" w:hAnsi="Times New Roman" w:cs="Times New Roman"/>
          <w:sz w:val="28"/>
          <w:szCs w:val="28"/>
        </w:rPr>
      </w:pPr>
      <w:r w:rsidRPr="000E6D13">
        <w:rPr>
          <w:rFonts w:ascii="Times New Roman" w:hAnsi="Times New Roman" w:cs="Times New Roman"/>
          <w:sz w:val="28"/>
          <w:szCs w:val="28"/>
        </w:rPr>
        <w:t>2. Выполнить практическую работу и отправить ответы по почте</w:t>
      </w:r>
    </w:p>
    <w:p w:rsidR="00476E42" w:rsidRPr="000E6D13" w:rsidRDefault="00476E42" w:rsidP="00476E42">
      <w:pPr>
        <w:jc w:val="both"/>
        <w:rPr>
          <w:rFonts w:ascii="Times New Roman" w:hAnsi="Times New Roman" w:cs="Times New Roman"/>
          <w:sz w:val="28"/>
          <w:szCs w:val="28"/>
        </w:rPr>
      </w:pPr>
      <w:r w:rsidRPr="000E6D13">
        <w:rPr>
          <w:rFonts w:ascii="Times New Roman" w:hAnsi="Times New Roman" w:cs="Times New Roman"/>
          <w:b/>
          <w:sz w:val="28"/>
          <w:szCs w:val="28"/>
        </w:rPr>
        <w:t xml:space="preserve">     </w:t>
      </w:r>
      <w:hyperlink r:id="rId4" w:history="1">
        <w:r w:rsidRPr="000E6D13">
          <w:rPr>
            <w:rStyle w:val="a5"/>
            <w:rFonts w:ascii="Times New Roman" w:hAnsi="Times New Roman" w:cs="Times New Roman"/>
            <w:b/>
            <w:color w:val="auto"/>
            <w:sz w:val="28"/>
            <w:szCs w:val="28"/>
            <w:u w:val="none"/>
          </w:rPr>
          <w:t>kydryavcwa@inbox.ru</w:t>
        </w:r>
      </w:hyperlink>
    </w:p>
    <w:p w:rsidR="00476E42" w:rsidRPr="000E6D13"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Pr="00AF5DA8"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Default="00476E42" w:rsidP="00476E42">
      <w:pPr>
        <w:spacing w:after="0" w:line="240" w:lineRule="auto"/>
        <w:jc w:val="both"/>
        <w:rPr>
          <w:rFonts w:ascii="Times New Roman" w:eastAsia="Times New Roman" w:hAnsi="Times New Roman" w:cs="Times New Roman"/>
          <w:color w:val="000000"/>
          <w:sz w:val="28"/>
          <w:szCs w:val="28"/>
        </w:rPr>
      </w:pPr>
    </w:p>
    <w:p w:rsidR="00476E42" w:rsidRPr="00AF5DA8" w:rsidRDefault="00476E42" w:rsidP="00476E42">
      <w:pPr>
        <w:spacing w:after="0" w:line="240" w:lineRule="auto"/>
        <w:jc w:val="both"/>
        <w:rPr>
          <w:rFonts w:ascii="Times New Roman" w:eastAsia="Times New Roman" w:hAnsi="Times New Roman" w:cs="Times New Roman"/>
          <w:color w:val="000000"/>
          <w:sz w:val="28"/>
          <w:szCs w:val="28"/>
        </w:rPr>
      </w:pPr>
    </w:p>
    <w:p w:rsidR="00476E42" w:rsidRPr="00A751DC" w:rsidRDefault="00476E42" w:rsidP="00476E42">
      <w:pPr>
        <w:jc w:val="both"/>
        <w:rPr>
          <w:rFonts w:ascii="Times New Roman" w:hAnsi="Times New Roman" w:cs="Times New Roman"/>
          <w:b/>
          <w:bCs/>
          <w:sz w:val="28"/>
          <w:szCs w:val="28"/>
        </w:rPr>
      </w:pPr>
      <w:r w:rsidRPr="00A751DC">
        <w:rPr>
          <w:rFonts w:ascii="Times New Roman" w:eastAsia="Times New Roman" w:hAnsi="Times New Roman" w:cs="Times New Roman"/>
          <w:b/>
          <w:i/>
          <w:iCs/>
          <w:sz w:val="28"/>
          <w:szCs w:val="28"/>
        </w:rPr>
        <w:lastRenderedPageBreak/>
        <w:t xml:space="preserve"> </w:t>
      </w:r>
      <w:r w:rsidRPr="00A751DC">
        <w:rPr>
          <w:rFonts w:ascii="Times New Roman" w:eastAsia="Times New Roman" w:hAnsi="Times New Roman" w:cs="Times New Roman"/>
          <w:b/>
          <w:iCs/>
          <w:sz w:val="28"/>
          <w:szCs w:val="28"/>
        </w:rPr>
        <w:t xml:space="preserve">Газовые методы </w:t>
      </w:r>
      <w:proofErr w:type="spellStart"/>
      <w:proofErr w:type="gramStart"/>
      <w:r w:rsidRPr="00A751DC">
        <w:rPr>
          <w:rFonts w:ascii="Times New Roman" w:eastAsia="Times New Roman" w:hAnsi="Times New Roman" w:cs="Times New Roman"/>
          <w:b/>
          <w:iCs/>
          <w:sz w:val="28"/>
          <w:szCs w:val="28"/>
        </w:rPr>
        <w:t>течеискания</w:t>
      </w:r>
      <w:proofErr w:type="spellEnd"/>
      <w:r w:rsidRPr="00A751DC">
        <w:rPr>
          <w:rFonts w:ascii="Times New Roman" w:eastAsia="Times New Roman" w:hAnsi="Times New Roman" w:cs="Times New Roman"/>
          <w:i/>
          <w:iCs/>
          <w:sz w:val="28"/>
          <w:szCs w:val="28"/>
        </w:rPr>
        <w:t> </w:t>
      </w:r>
      <w:r w:rsidRPr="00A751DC">
        <w:rPr>
          <w:rFonts w:ascii="Times New Roman" w:hAnsi="Times New Roman" w:cs="Times New Roman"/>
          <w:b/>
          <w:bCs/>
          <w:sz w:val="28"/>
          <w:szCs w:val="28"/>
        </w:rPr>
        <w:t>.</w:t>
      </w:r>
      <w:proofErr w:type="gramEnd"/>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b/>
          <w:i/>
          <w:iCs/>
          <w:sz w:val="28"/>
          <w:szCs w:val="28"/>
        </w:rPr>
        <w:t xml:space="preserve">Газовые методы </w:t>
      </w:r>
      <w:proofErr w:type="spellStart"/>
      <w:r w:rsidRPr="00A751DC">
        <w:rPr>
          <w:rFonts w:ascii="Times New Roman" w:eastAsia="Times New Roman" w:hAnsi="Times New Roman" w:cs="Times New Roman"/>
          <w:b/>
          <w:i/>
          <w:iCs/>
          <w:sz w:val="28"/>
          <w:szCs w:val="28"/>
        </w:rPr>
        <w:t>течеискания</w:t>
      </w:r>
      <w:proofErr w:type="spellEnd"/>
      <w:r w:rsidRPr="00A751DC">
        <w:rPr>
          <w:rFonts w:ascii="Times New Roman" w:eastAsia="Times New Roman" w:hAnsi="Times New Roman" w:cs="Times New Roman"/>
          <w:i/>
          <w:iCs/>
          <w:sz w:val="28"/>
          <w:szCs w:val="28"/>
        </w:rPr>
        <w:t> </w:t>
      </w:r>
      <w:r w:rsidRPr="00A751DC">
        <w:rPr>
          <w:rFonts w:ascii="Times New Roman" w:eastAsia="Times New Roman" w:hAnsi="Times New Roman" w:cs="Times New Roman"/>
          <w:sz w:val="28"/>
          <w:szCs w:val="28"/>
        </w:rPr>
        <w:t>обладают большей чувствительностью, чем жидкостные, поскольку газообразные пробные вещества значительно легче проходят через мелкие сквозные дефекты. Газовые методы контроля применяются исключительно для испытания замкнутых сосудов. Самый простой из газовых методов контроля — пузырьковый (рис.1) — заключается в погружении сварной конструкции в емкость с водой, в которой с помощью воздуха создано избыточное давление. Участки течи выявляют по выделяющимся пузырькам воздуха.</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Если размеры сварной конструкции не позволяют поместить ее в емкость, то лицевую поверхность сварного шва покрывают пенообразующим веществом (мыльным раствором) и участки течи фиксируют по мыльным пузырькам. Основой пенного индикатора служат поверхностно-активные вещества («Лотос», «Ладога» и др.) и также </w:t>
      </w:r>
      <w:proofErr w:type="spellStart"/>
      <w:r w:rsidRPr="00A751DC">
        <w:rPr>
          <w:rFonts w:ascii="Times New Roman" w:eastAsia="Times New Roman" w:hAnsi="Times New Roman" w:cs="Times New Roman"/>
          <w:sz w:val="28"/>
          <w:szCs w:val="28"/>
        </w:rPr>
        <w:t>влагоудерживающий</w:t>
      </w:r>
      <w:proofErr w:type="spellEnd"/>
      <w:r w:rsidRPr="00A751DC">
        <w:rPr>
          <w:rFonts w:ascii="Times New Roman" w:eastAsia="Times New Roman" w:hAnsi="Times New Roman" w:cs="Times New Roman"/>
          <w:sz w:val="28"/>
          <w:szCs w:val="28"/>
        </w:rPr>
        <w:t xml:space="preserve"> компонент — глицерин (до 90 %) с хромпиком (0,01 %). Пузырьковый метод контроля позволяет выявлять мелкие течи диаметром до 1 мкм.</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Химические компрессионные методы контроля герметичности основаны на применении для индикации течей химических реакций пробного вещества с индикаторным слоем, нанесенным на лицевую поверхность проверяемого шва.</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noProof/>
          <w:sz w:val="28"/>
          <w:szCs w:val="28"/>
        </w:rPr>
        <w:drawing>
          <wp:inline distT="0" distB="0" distL="0" distR="0">
            <wp:extent cx="2876550" cy="1752600"/>
            <wp:effectExtent l="19050" t="0" r="0" b="0"/>
            <wp:docPr id="1" name="Рисунок 5" descr="shema-puzyrkovogo-metoda-kontrolya-te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ema-puzyrkovogo-metoda-kontrolya-teche"/>
                    <pic:cNvPicPr>
                      <a:picLocks noChangeAspect="1" noChangeArrowheads="1"/>
                    </pic:cNvPicPr>
                  </pic:nvPicPr>
                  <pic:blipFill>
                    <a:blip r:embed="rId5"/>
                    <a:srcRect/>
                    <a:stretch>
                      <a:fillRect/>
                    </a:stretch>
                  </pic:blipFill>
                  <pic:spPr bwMode="auto">
                    <a:xfrm>
                      <a:off x="0" y="0"/>
                      <a:ext cx="2876550" cy="1752600"/>
                    </a:xfrm>
                    <a:prstGeom prst="rect">
                      <a:avLst/>
                    </a:prstGeom>
                    <a:noFill/>
                    <a:ln w="9525">
                      <a:noFill/>
                      <a:miter lim="800000"/>
                      <a:headEnd/>
                      <a:tailEnd/>
                    </a:ln>
                  </pic:spPr>
                </pic:pic>
              </a:graphicData>
            </a:graphic>
          </wp:inline>
        </w:drawing>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Рис.1. </w:t>
      </w:r>
      <w:r w:rsidRPr="00A751DC">
        <w:rPr>
          <w:rFonts w:ascii="Times New Roman" w:eastAsia="Times New Roman" w:hAnsi="Times New Roman" w:cs="Times New Roman"/>
          <w:b/>
          <w:bCs/>
          <w:sz w:val="28"/>
          <w:szCs w:val="28"/>
        </w:rPr>
        <w:t xml:space="preserve">Схема пузырькового метода контроля </w:t>
      </w:r>
      <w:proofErr w:type="spellStart"/>
      <w:r w:rsidRPr="00A751DC">
        <w:rPr>
          <w:rFonts w:ascii="Times New Roman" w:eastAsia="Times New Roman" w:hAnsi="Times New Roman" w:cs="Times New Roman"/>
          <w:b/>
          <w:bCs/>
          <w:sz w:val="28"/>
          <w:szCs w:val="28"/>
        </w:rPr>
        <w:t>течеисканием</w:t>
      </w:r>
      <w:proofErr w:type="spellEnd"/>
      <w:r w:rsidRPr="00A751DC">
        <w:rPr>
          <w:rFonts w:ascii="Times New Roman" w:eastAsia="Times New Roman" w:hAnsi="Times New Roman" w:cs="Times New Roman"/>
          <w:sz w:val="28"/>
          <w:szCs w:val="28"/>
        </w:rPr>
        <w:t>: </w:t>
      </w:r>
      <w:r w:rsidRPr="00A751DC">
        <w:rPr>
          <w:rFonts w:ascii="Times New Roman" w:eastAsia="Times New Roman" w:hAnsi="Times New Roman" w:cs="Times New Roman"/>
          <w:i/>
          <w:iCs/>
          <w:sz w:val="28"/>
          <w:szCs w:val="28"/>
        </w:rPr>
        <w:t>1 — редукционный клапан; 2 — манометр; 3 — нагнетательный клапан; 4 — предохранительный клапан; 5 — бак; 6 — жидкость; 7 — контролируемый объект; 8 — вентиль сброса давления</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К компрессионным относится метод контроля герметичности с помощью воздушно-аммиачной смеси, заключающийся в том, что лицевую поверхность шва испытуемого объекта покрывают бумажной лентой, смоченной 5%-ным раствором нитрата ртути или раствором фенолфталеина, а в испытуемый объект подают смесь воздуха с 1 … 10 % аммиака. Бумажную ленту выдерживают в этом положении в течение 1 … 15 мин. Аммиак, проникая через сквозные дефекты, оставляет на бумаге в местах течи черные или фиолетовые пятна.</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Для покрытия лицевой поверхности шва вместо бумажной ленты можно использовать индикаторную массу следующего состава, выраженного в </w:t>
      </w:r>
      <w:r w:rsidRPr="00A751DC">
        <w:rPr>
          <w:rFonts w:ascii="Times New Roman" w:eastAsia="Times New Roman" w:hAnsi="Times New Roman" w:cs="Times New Roman"/>
          <w:sz w:val="28"/>
          <w:szCs w:val="28"/>
        </w:rPr>
        <w:lastRenderedPageBreak/>
        <w:t>массовых долях: дистиллят — 40; агар-агар — 1; фенолфталеин — 0,15; безводная сода — 0,01. В этом случае участки течи фиксируются как бесцветные пятна на малиновом фоне массы.</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Весьма технологичен </w:t>
      </w:r>
      <w:proofErr w:type="spellStart"/>
      <w:r w:rsidRPr="00A751DC">
        <w:rPr>
          <w:rFonts w:ascii="Times New Roman" w:eastAsia="Times New Roman" w:hAnsi="Times New Roman" w:cs="Times New Roman"/>
          <w:sz w:val="28"/>
          <w:szCs w:val="28"/>
        </w:rPr>
        <w:t>газолюминесцентный</w:t>
      </w:r>
      <w:proofErr w:type="spellEnd"/>
      <w:r w:rsidRPr="00A751DC">
        <w:rPr>
          <w:rFonts w:ascii="Times New Roman" w:eastAsia="Times New Roman" w:hAnsi="Times New Roman" w:cs="Times New Roman"/>
          <w:sz w:val="28"/>
          <w:szCs w:val="28"/>
        </w:rPr>
        <w:t xml:space="preserve"> метод контроля герметичности, заключающийся в следующем. Емкость заполняют обессоленной водой, насыщенной пробным газом (например, СО2 и аммиаком). На лицевую поверхность проверяемого объекта наносят индикаторную адсорбирующую обмазку, содержащую химические компоненты, которые при контакте с пробным газом образуют новый индикатор, флуоресцирующий при воздействии ультрафиолетового излучения.</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Наиболее простым из компрессионных методов контроля является манометрический, который заключается в регистрации изменения давления внутри сосуда, происходящего в случае его </w:t>
      </w:r>
      <w:proofErr w:type="spellStart"/>
      <w:r w:rsidRPr="00A751DC">
        <w:rPr>
          <w:rFonts w:ascii="Times New Roman" w:eastAsia="Times New Roman" w:hAnsi="Times New Roman" w:cs="Times New Roman"/>
          <w:sz w:val="28"/>
          <w:szCs w:val="28"/>
        </w:rPr>
        <w:t>негерметичности</w:t>
      </w:r>
      <w:proofErr w:type="spellEnd"/>
      <w:r w:rsidRPr="00A751DC">
        <w:rPr>
          <w:rFonts w:ascii="Times New Roman" w:eastAsia="Times New Roman" w:hAnsi="Times New Roman" w:cs="Times New Roman"/>
          <w:sz w:val="28"/>
          <w:szCs w:val="28"/>
        </w:rPr>
        <w:t>, с помощью манометров в течение определенного промежутка времени. Данный метод обеспечивает приблизительную оценку герметичности, но зато может применяться для периодической проверки конструкций, работающих под давлением, без каких-либо дополнительных операций.</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На практике возможны течи различных сварных конструкций, которые значительно меньше выявляемых указанными ранее методами. Их обнаруживают галогенным методом </w:t>
      </w:r>
      <w:proofErr w:type="spellStart"/>
      <w:r w:rsidRPr="00A751DC">
        <w:rPr>
          <w:rFonts w:ascii="Times New Roman" w:eastAsia="Times New Roman" w:hAnsi="Times New Roman" w:cs="Times New Roman"/>
          <w:sz w:val="28"/>
          <w:szCs w:val="28"/>
        </w:rPr>
        <w:t>течеискания</w:t>
      </w:r>
      <w:proofErr w:type="spellEnd"/>
      <w:r w:rsidRPr="00A751DC">
        <w:rPr>
          <w:rFonts w:ascii="Times New Roman" w:eastAsia="Times New Roman" w:hAnsi="Times New Roman" w:cs="Times New Roman"/>
          <w:sz w:val="28"/>
          <w:szCs w:val="28"/>
        </w:rPr>
        <w:t>. В качестве пробного газа в этом случае используют фреон-12 (химическое соединение на основе фтора), обладающий высокой проникающей способностью. Индикатором здесь служит электронный прибор с платиновым диодом в качестве чувствительного элемента, анод и коллектор которого, разделенные воздушным или вакуумным промежутком, нагреваются до 800 … 900 °С. При попадании в этот промежуток молекул фреона электрический ток, протекающий через диод, резко возрастает, что фиксируется электронным</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стрелочным прибором. Промышленность выпускает переносные галогенные </w:t>
      </w:r>
      <w:proofErr w:type="spellStart"/>
      <w:r w:rsidRPr="00A751DC">
        <w:rPr>
          <w:rFonts w:ascii="Times New Roman" w:eastAsia="Times New Roman" w:hAnsi="Times New Roman" w:cs="Times New Roman"/>
          <w:sz w:val="28"/>
          <w:szCs w:val="28"/>
        </w:rPr>
        <w:t>течеискатели</w:t>
      </w:r>
      <w:proofErr w:type="spellEnd"/>
      <w:r w:rsidRPr="00A751DC">
        <w:rPr>
          <w:rFonts w:ascii="Times New Roman" w:eastAsia="Times New Roman" w:hAnsi="Times New Roman" w:cs="Times New Roman"/>
          <w:sz w:val="28"/>
          <w:szCs w:val="28"/>
        </w:rPr>
        <w:t xml:space="preserve"> моделей ГТИ-6 и БГТИ-5, имеющие некоторые конструктивные различия.</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Существует и более чувствительный способ индикации фреона — по продуктам его распада в атмосферных условиях.</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В комплекте с </w:t>
      </w:r>
      <w:proofErr w:type="spellStart"/>
      <w:r w:rsidRPr="00A751DC">
        <w:rPr>
          <w:rFonts w:ascii="Times New Roman" w:eastAsia="Times New Roman" w:hAnsi="Times New Roman" w:cs="Times New Roman"/>
          <w:sz w:val="28"/>
          <w:szCs w:val="28"/>
        </w:rPr>
        <w:t>течеискателем</w:t>
      </w:r>
      <w:proofErr w:type="spellEnd"/>
      <w:r w:rsidRPr="00A751DC">
        <w:rPr>
          <w:rFonts w:ascii="Times New Roman" w:eastAsia="Times New Roman" w:hAnsi="Times New Roman" w:cs="Times New Roman"/>
          <w:sz w:val="28"/>
          <w:szCs w:val="28"/>
        </w:rPr>
        <w:t xml:space="preserve"> БГТИ-5 поставляется измерительный блок со стрелочным прибором и звуковым индикатором — телефоном. Помимо основного атмосферного датчика в нем имеются вакуумный датчик, выносной обдуватель с регулируемым потоком и регистрирующий блок.</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proofErr w:type="spellStart"/>
      <w:r w:rsidRPr="00A751DC">
        <w:rPr>
          <w:rFonts w:ascii="Times New Roman" w:eastAsia="Times New Roman" w:hAnsi="Times New Roman" w:cs="Times New Roman"/>
          <w:sz w:val="28"/>
          <w:szCs w:val="28"/>
        </w:rPr>
        <w:t>Течеискатель</w:t>
      </w:r>
      <w:proofErr w:type="spellEnd"/>
      <w:r w:rsidRPr="00A751DC">
        <w:rPr>
          <w:rFonts w:ascii="Times New Roman" w:eastAsia="Times New Roman" w:hAnsi="Times New Roman" w:cs="Times New Roman"/>
          <w:sz w:val="28"/>
          <w:szCs w:val="28"/>
        </w:rPr>
        <w:t xml:space="preserve"> БГТИ-5 с автономным питанием от аккумуляторной батареи удобен при испытании сварных конструкций большой протяженности в монтажных и полевых условиях.</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На практике при галогенном методе контроля герметичности (рис. 2) обычно используется щуп </w:t>
      </w:r>
      <w:proofErr w:type="spellStart"/>
      <w:r w:rsidRPr="00A751DC">
        <w:rPr>
          <w:rFonts w:ascii="Times New Roman" w:eastAsia="Times New Roman" w:hAnsi="Times New Roman" w:cs="Times New Roman"/>
          <w:sz w:val="28"/>
          <w:szCs w:val="28"/>
        </w:rPr>
        <w:t>течеискателя</w:t>
      </w:r>
      <w:proofErr w:type="spellEnd"/>
      <w:r w:rsidRPr="00A751DC">
        <w:rPr>
          <w:rFonts w:ascii="Times New Roman" w:eastAsia="Times New Roman" w:hAnsi="Times New Roman" w:cs="Times New Roman"/>
          <w:sz w:val="28"/>
          <w:szCs w:val="28"/>
        </w:rPr>
        <w:t xml:space="preserve">. В контролируемом объекте создают небольшое избыточное давление фреона-12, и щупом </w:t>
      </w:r>
      <w:proofErr w:type="spellStart"/>
      <w:r w:rsidRPr="00A751DC">
        <w:rPr>
          <w:rFonts w:ascii="Times New Roman" w:eastAsia="Times New Roman" w:hAnsi="Times New Roman" w:cs="Times New Roman"/>
          <w:sz w:val="28"/>
          <w:szCs w:val="28"/>
        </w:rPr>
        <w:t>течеискателя</w:t>
      </w:r>
      <w:proofErr w:type="spellEnd"/>
      <w:r w:rsidRPr="00A751DC">
        <w:rPr>
          <w:rFonts w:ascii="Times New Roman" w:eastAsia="Times New Roman" w:hAnsi="Times New Roman" w:cs="Times New Roman"/>
          <w:sz w:val="28"/>
          <w:szCs w:val="28"/>
        </w:rPr>
        <w:t xml:space="preserve"> </w:t>
      </w:r>
      <w:r w:rsidRPr="00A751DC">
        <w:rPr>
          <w:rFonts w:ascii="Times New Roman" w:eastAsia="Times New Roman" w:hAnsi="Times New Roman" w:cs="Times New Roman"/>
          <w:sz w:val="28"/>
          <w:szCs w:val="28"/>
        </w:rPr>
        <w:lastRenderedPageBreak/>
        <w:t>производят обследование его наружной поверхности вдоль всего шва. Скорость перемещения щупа составляет 10 … 25 мм/с.</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При гелиевом </w:t>
      </w:r>
      <w:proofErr w:type="spellStart"/>
      <w:r w:rsidRPr="00A751DC">
        <w:rPr>
          <w:rFonts w:ascii="Times New Roman" w:eastAsia="Times New Roman" w:hAnsi="Times New Roman" w:cs="Times New Roman"/>
          <w:sz w:val="28"/>
          <w:szCs w:val="28"/>
        </w:rPr>
        <w:t>течеискании</w:t>
      </w:r>
      <w:proofErr w:type="spellEnd"/>
      <w:r w:rsidRPr="00A751DC">
        <w:rPr>
          <w:rFonts w:ascii="Times New Roman" w:eastAsia="Times New Roman" w:hAnsi="Times New Roman" w:cs="Times New Roman"/>
          <w:sz w:val="28"/>
          <w:szCs w:val="28"/>
        </w:rPr>
        <w:t xml:space="preserve"> пробным веществом служит гелий — газ, обладающий малой молекулярной массой и хорошей способностью проникать через мельчайшие каналы. Индикация газа производится масс-спектрометром. Гелий, прошедший через сквозные каналы в испытуемом объекте, попадает в камеру </w:t>
      </w:r>
      <w:proofErr w:type="spellStart"/>
      <w:r w:rsidRPr="00A751DC">
        <w:rPr>
          <w:rFonts w:ascii="Times New Roman" w:eastAsia="Times New Roman" w:hAnsi="Times New Roman" w:cs="Times New Roman"/>
          <w:sz w:val="28"/>
          <w:szCs w:val="28"/>
        </w:rPr>
        <w:t>массспектрометра</w:t>
      </w:r>
      <w:proofErr w:type="spellEnd"/>
      <w:r w:rsidRPr="00A751DC">
        <w:rPr>
          <w:rFonts w:ascii="Times New Roman" w:eastAsia="Times New Roman" w:hAnsi="Times New Roman" w:cs="Times New Roman"/>
          <w:sz w:val="28"/>
          <w:szCs w:val="28"/>
        </w:rPr>
        <w:t xml:space="preserve">, в которой создан высокий вакуум. Камера </w:t>
      </w:r>
      <w:proofErr w:type="spellStart"/>
      <w:r w:rsidRPr="00A751DC">
        <w:rPr>
          <w:rFonts w:ascii="Times New Roman" w:eastAsia="Times New Roman" w:hAnsi="Times New Roman" w:cs="Times New Roman"/>
          <w:sz w:val="28"/>
          <w:szCs w:val="28"/>
        </w:rPr>
        <w:t>массспектрометра</w:t>
      </w:r>
      <w:proofErr w:type="spellEnd"/>
      <w:r w:rsidRPr="00A751DC">
        <w:rPr>
          <w:rFonts w:ascii="Times New Roman" w:eastAsia="Times New Roman" w:hAnsi="Times New Roman" w:cs="Times New Roman"/>
          <w:sz w:val="28"/>
          <w:szCs w:val="28"/>
        </w:rPr>
        <w:t>, находящаяся в магнитном поле, имеет катод, ионизатор, диафрагму и коллектор, помещенные в латунный корпус.</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w:t>
      </w:r>
    </w:p>
    <w:p w:rsidR="00476E42" w:rsidRPr="00A751DC" w:rsidRDefault="00476E42" w:rsidP="00476E42">
      <w:pPr>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noProof/>
          <w:sz w:val="28"/>
          <w:szCs w:val="28"/>
          <w:shd w:val="clear" w:color="auto" w:fill="FFFFFF"/>
        </w:rPr>
        <w:drawing>
          <wp:inline distT="0" distB="0" distL="0" distR="0">
            <wp:extent cx="3248025" cy="1971675"/>
            <wp:effectExtent l="19050" t="0" r="9525" b="0"/>
            <wp:docPr id="2" name="Рисунок 6" descr="shema-galogennogo-metoda-kontrolya-ge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ema-galogennogo-metoda-kontrolya-germe"/>
                    <pic:cNvPicPr>
                      <a:picLocks noChangeAspect="1" noChangeArrowheads="1"/>
                    </pic:cNvPicPr>
                  </pic:nvPicPr>
                  <pic:blipFill>
                    <a:blip r:embed="rId6"/>
                    <a:srcRect/>
                    <a:stretch>
                      <a:fillRect/>
                    </a:stretch>
                  </pic:blipFill>
                  <pic:spPr bwMode="auto">
                    <a:xfrm>
                      <a:off x="0" y="0"/>
                      <a:ext cx="3248025" cy="1971675"/>
                    </a:xfrm>
                    <a:prstGeom prst="rect">
                      <a:avLst/>
                    </a:prstGeom>
                    <a:noFill/>
                    <a:ln w="9525">
                      <a:noFill/>
                      <a:miter lim="800000"/>
                      <a:headEnd/>
                      <a:tailEnd/>
                    </a:ln>
                  </pic:spPr>
                </pic:pic>
              </a:graphicData>
            </a:graphic>
          </wp:inline>
        </w:drawing>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Рис.2. </w:t>
      </w:r>
      <w:r w:rsidRPr="00A751DC">
        <w:rPr>
          <w:rFonts w:ascii="Times New Roman" w:eastAsia="Times New Roman" w:hAnsi="Times New Roman" w:cs="Times New Roman"/>
          <w:b/>
          <w:bCs/>
          <w:sz w:val="28"/>
          <w:szCs w:val="28"/>
        </w:rPr>
        <w:t>Схема галогенного метода контроля герметичности с применением щупа и заполнением контролируемого объекта чистым фреоном</w:t>
      </w:r>
      <w:r w:rsidRPr="00A751DC">
        <w:rPr>
          <w:rFonts w:ascii="Times New Roman" w:eastAsia="Times New Roman" w:hAnsi="Times New Roman" w:cs="Times New Roman"/>
          <w:sz w:val="28"/>
          <w:szCs w:val="28"/>
        </w:rPr>
        <w:t>: </w:t>
      </w:r>
      <w:r w:rsidRPr="00A751DC">
        <w:rPr>
          <w:rFonts w:ascii="Times New Roman" w:eastAsia="Times New Roman" w:hAnsi="Times New Roman" w:cs="Times New Roman"/>
          <w:i/>
          <w:iCs/>
          <w:sz w:val="28"/>
          <w:szCs w:val="28"/>
        </w:rPr>
        <w:t xml:space="preserve">1 — баллон с фреоном; 2 … 5 — вентили; 6 — контролируемый объект; 7 — щуп галогенного </w:t>
      </w:r>
      <w:proofErr w:type="spellStart"/>
      <w:r w:rsidRPr="00A751DC">
        <w:rPr>
          <w:rFonts w:ascii="Times New Roman" w:eastAsia="Times New Roman" w:hAnsi="Times New Roman" w:cs="Times New Roman"/>
          <w:i/>
          <w:iCs/>
          <w:sz w:val="28"/>
          <w:szCs w:val="28"/>
        </w:rPr>
        <w:t>течеискателя</w:t>
      </w:r>
      <w:proofErr w:type="spellEnd"/>
      <w:r w:rsidRPr="00A751DC">
        <w:rPr>
          <w:rFonts w:ascii="Times New Roman" w:eastAsia="Times New Roman" w:hAnsi="Times New Roman" w:cs="Times New Roman"/>
          <w:i/>
          <w:iCs/>
          <w:sz w:val="28"/>
          <w:szCs w:val="28"/>
        </w:rPr>
        <w:t xml:space="preserve"> с атмосферным датчиком; 8 — механический вакуумный насос; 9 — компрессор; 10 — конденсатор</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Молекулы газа, поступающие в масс-спектрометр, под воздействием потока электронов, эмитируемых раскаленным катодом, ионизируются и превращаются в положительные ионы с зарядом, равным заряду электрона. Ионы, ускоряемые электрическим полем при напряжении 300 … 400 В, под воздействием магнитного поля приобретают круговые траектории движения, но в зависимости от массы с разными радиусами.</w:t>
      </w:r>
    </w:p>
    <w:p w:rsidR="00476E42" w:rsidRPr="00A751DC" w:rsidRDefault="00476E42" w:rsidP="00476E42">
      <w:pPr>
        <w:shd w:val="clear" w:color="auto" w:fill="FFFFFF"/>
        <w:spacing w:after="12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w:t>
      </w:r>
      <w:r w:rsidRPr="00A751DC">
        <w:rPr>
          <w:rFonts w:ascii="Times New Roman" w:eastAsia="Times New Roman" w:hAnsi="Times New Roman" w:cs="Times New Roman"/>
          <w:sz w:val="28"/>
          <w:szCs w:val="28"/>
        </w:rPr>
        <w:tab/>
        <w:t>Диафрагмы, расположенные на пути движения ионов, выделяют только ионы гелия, которые попадают на коллектор. При этом происходит усиление ионного тока, что фиксируется миллиамперметром и звуковым индикатором (сиреной). Масс-спектрометр позволяет регистрировать ничтожно малое число атомов гелия, прошедших через каналы контролируемого объекта.</w:t>
      </w:r>
    </w:p>
    <w:p w:rsidR="00476E42" w:rsidRPr="00A751DC" w:rsidRDefault="00476E42" w:rsidP="00476E42">
      <w:pPr>
        <w:shd w:val="clear" w:color="auto" w:fill="FFFFFF"/>
        <w:spacing w:after="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Выпускается несколько типов масс-спектрометрических гелиевых </w:t>
      </w:r>
      <w:proofErr w:type="spellStart"/>
      <w:r w:rsidRPr="00A751DC">
        <w:rPr>
          <w:rFonts w:ascii="Times New Roman" w:eastAsia="Times New Roman" w:hAnsi="Times New Roman" w:cs="Times New Roman"/>
          <w:sz w:val="28"/>
          <w:szCs w:val="28"/>
        </w:rPr>
        <w:t>течеискателей</w:t>
      </w:r>
      <w:proofErr w:type="spellEnd"/>
      <w:r w:rsidRPr="00A751DC">
        <w:rPr>
          <w:rFonts w:ascii="Times New Roman" w:eastAsia="Times New Roman" w:hAnsi="Times New Roman" w:cs="Times New Roman"/>
          <w:sz w:val="28"/>
          <w:szCs w:val="28"/>
        </w:rPr>
        <w:t>, основными элементами которых являются вакуумная система, масс-спектрометр и электронный блок.</w:t>
      </w:r>
    </w:p>
    <w:p w:rsidR="00476E42" w:rsidRPr="00A751DC" w:rsidRDefault="00476E42" w:rsidP="00476E42">
      <w:pPr>
        <w:shd w:val="clear" w:color="auto" w:fill="FFFFFF"/>
        <w:spacing w:after="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Наиболее широко применяются </w:t>
      </w:r>
      <w:proofErr w:type="spellStart"/>
      <w:r w:rsidRPr="00A751DC">
        <w:rPr>
          <w:rFonts w:ascii="Times New Roman" w:eastAsia="Times New Roman" w:hAnsi="Times New Roman" w:cs="Times New Roman"/>
          <w:sz w:val="28"/>
          <w:szCs w:val="28"/>
        </w:rPr>
        <w:t>течеискатели</w:t>
      </w:r>
      <w:proofErr w:type="spellEnd"/>
      <w:r w:rsidRPr="00A751DC">
        <w:rPr>
          <w:rFonts w:ascii="Times New Roman" w:eastAsia="Times New Roman" w:hAnsi="Times New Roman" w:cs="Times New Roman"/>
          <w:sz w:val="28"/>
          <w:szCs w:val="28"/>
        </w:rPr>
        <w:t xml:space="preserve"> передвижного типа ПТИ-7А. Их вакуумная система состоит из механического (ВН-461М) и паромасляного (НВО-40М) насосов, ловушки, охлаждаемой жидким азотом, и вентилей. Ловушка препятствует прохождению паров масла из насоса в камеру масс-спектрометра.</w:t>
      </w:r>
    </w:p>
    <w:p w:rsidR="00476E42" w:rsidRPr="00A751DC" w:rsidRDefault="00476E42" w:rsidP="00476E42">
      <w:pPr>
        <w:pStyle w:val="a4"/>
        <w:jc w:val="both"/>
        <w:rPr>
          <w:b/>
          <w:sz w:val="28"/>
          <w:szCs w:val="28"/>
        </w:rPr>
      </w:pPr>
      <w:bookmarkStart w:id="0" w:name="_GoBack"/>
      <w:r w:rsidRPr="00A751DC">
        <w:rPr>
          <w:b/>
          <w:sz w:val="28"/>
          <w:szCs w:val="28"/>
        </w:rPr>
        <w:lastRenderedPageBreak/>
        <w:t>Учебная дисциплина: МДК 04.01 Технологические процессы контроля качества</w:t>
      </w:r>
    </w:p>
    <w:p w:rsidR="00476E42" w:rsidRPr="00A751DC" w:rsidRDefault="00476E42" w:rsidP="00476E42">
      <w:pPr>
        <w:pStyle w:val="a4"/>
        <w:jc w:val="both"/>
        <w:rPr>
          <w:b/>
          <w:sz w:val="28"/>
          <w:szCs w:val="28"/>
        </w:rPr>
      </w:pPr>
      <w:r w:rsidRPr="00A751DC">
        <w:rPr>
          <w:b/>
          <w:sz w:val="28"/>
          <w:szCs w:val="28"/>
        </w:rPr>
        <w:t>Дата: 1 марта 2021 г.</w:t>
      </w:r>
    </w:p>
    <w:p w:rsidR="00476E42" w:rsidRPr="00A751DC" w:rsidRDefault="00476E42" w:rsidP="00476E42">
      <w:pPr>
        <w:pStyle w:val="a4"/>
        <w:jc w:val="both"/>
        <w:rPr>
          <w:b/>
          <w:sz w:val="28"/>
          <w:szCs w:val="28"/>
        </w:rPr>
      </w:pPr>
      <w:r w:rsidRPr="00A751DC">
        <w:rPr>
          <w:b/>
          <w:sz w:val="28"/>
          <w:szCs w:val="28"/>
        </w:rPr>
        <w:t>Группа: 51</w:t>
      </w:r>
      <w:proofErr w:type="gramStart"/>
      <w:r w:rsidRPr="00A751DC">
        <w:rPr>
          <w:b/>
          <w:sz w:val="28"/>
          <w:szCs w:val="28"/>
        </w:rPr>
        <w:t>с  по</w:t>
      </w:r>
      <w:proofErr w:type="gramEnd"/>
      <w:r w:rsidRPr="00A751DC">
        <w:rPr>
          <w:b/>
          <w:sz w:val="28"/>
          <w:szCs w:val="28"/>
        </w:rPr>
        <w:t xml:space="preserve"> специальности 22.02.06 Сварочное производство</w:t>
      </w:r>
    </w:p>
    <w:bookmarkEnd w:id="0"/>
    <w:p w:rsidR="00476E42" w:rsidRPr="00A751DC" w:rsidRDefault="00476E42" w:rsidP="00476E42">
      <w:pPr>
        <w:tabs>
          <w:tab w:val="left" w:pos="870"/>
        </w:tabs>
        <w:spacing w:after="0" w:line="240" w:lineRule="auto"/>
        <w:ind w:firstLine="375"/>
        <w:jc w:val="both"/>
        <w:rPr>
          <w:rFonts w:ascii="Times New Roman" w:eastAsia="Times New Roman" w:hAnsi="Times New Roman" w:cs="Times New Roman"/>
          <w:b/>
          <w:sz w:val="28"/>
          <w:szCs w:val="28"/>
        </w:rPr>
      </w:pPr>
      <w:proofErr w:type="gramStart"/>
      <w:r w:rsidRPr="00A751DC">
        <w:rPr>
          <w:rFonts w:ascii="Times New Roman" w:eastAsia="Times New Roman" w:hAnsi="Times New Roman" w:cs="Times New Roman"/>
          <w:b/>
          <w:sz w:val="28"/>
          <w:szCs w:val="28"/>
        </w:rPr>
        <w:t>Практическое  занятие</w:t>
      </w:r>
      <w:proofErr w:type="gramEnd"/>
      <w:r w:rsidRPr="00A751DC">
        <w:rPr>
          <w:rFonts w:ascii="Times New Roman" w:eastAsia="Times New Roman" w:hAnsi="Times New Roman" w:cs="Times New Roman"/>
          <w:b/>
          <w:sz w:val="28"/>
          <w:szCs w:val="28"/>
        </w:rPr>
        <w:t xml:space="preserve"> № 5.1</w:t>
      </w:r>
    </w:p>
    <w:p w:rsidR="00476E42" w:rsidRPr="00A751DC" w:rsidRDefault="00476E42" w:rsidP="00476E42">
      <w:pPr>
        <w:tabs>
          <w:tab w:val="left" w:pos="870"/>
        </w:tabs>
        <w:spacing w:after="0" w:line="240" w:lineRule="auto"/>
        <w:ind w:firstLine="375"/>
        <w:jc w:val="both"/>
        <w:rPr>
          <w:rFonts w:ascii="Times New Roman" w:eastAsia="Times New Roman" w:hAnsi="Times New Roman" w:cs="Times New Roman"/>
          <w:b/>
          <w:sz w:val="28"/>
          <w:szCs w:val="28"/>
        </w:rPr>
      </w:pPr>
    </w:p>
    <w:p w:rsidR="00476E42" w:rsidRPr="00A751DC" w:rsidRDefault="00476E42" w:rsidP="00476E42">
      <w:pPr>
        <w:spacing w:after="0" w:line="240" w:lineRule="auto"/>
        <w:jc w:val="both"/>
        <w:rPr>
          <w:rFonts w:ascii="Times New Roman" w:hAnsi="Times New Roman" w:cs="Times New Roman"/>
          <w:sz w:val="28"/>
          <w:szCs w:val="28"/>
        </w:rPr>
      </w:pPr>
      <w:proofErr w:type="gramStart"/>
      <w:r w:rsidRPr="00A751DC">
        <w:rPr>
          <w:rFonts w:ascii="Times New Roman" w:eastAsia="Times New Roman" w:hAnsi="Times New Roman" w:cs="Times New Roman"/>
          <w:b/>
          <w:sz w:val="28"/>
          <w:szCs w:val="28"/>
        </w:rPr>
        <w:t>Тема:</w:t>
      </w:r>
      <w:r w:rsidRPr="00A751DC">
        <w:rPr>
          <w:rFonts w:ascii="Times New Roman" w:eastAsia="Times New Roman" w:hAnsi="Times New Roman" w:cs="Times New Roman"/>
          <w:sz w:val="28"/>
          <w:szCs w:val="28"/>
        </w:rPr>
        <w:t xml:space="preserve">  </w:t>
      </w:r>
      <w:r w:rsidRPr="00A751DC">
        <w:rPr>
          <w:rFonts w:ascii="Times New Roman" w:hAnsi="Times New Roman" w:cs="Times New Roman"/>
          <w:sz w:val="28"/>
          <w:szCs w:val="28"/>
        </w:rPr>
        <w:t>Составление</w:t>
      </w:r>
      <w:proofErr w:type="gramEnd"/>
      <w:r w:rsidRPr="00A751DC">
        <w:rPr>
          <w:rFonts w:ascii="Times New Roman" w:hAnsi="Times New Roman" w:cs="Times New Roman"/>
          <w:sz w:val="28"/>
          <w:szCs w:val="28"/>
        </w:rPr>
        <w:t xml:space="preserve"> технической документации по контролю качества сварки в конкретной ситуации (радиационный, </w:t>
      </w:r>
      <w:proofErr w:type="spellStart"/>
      <w:r w:rsidRPr="00A751DC">
        <w:rPr>
          <w:rFonts w:ascii="Times New Roman" w:hAnsi="Times New Roman" w:cs="Times New Roman"/>
          <w:sz w:val="28"/>
          <w:szCs w:val="28"/>
        </w:rPr>
        <w:t>ультрозвуковой</w:t>
      </w:r>
      <w:proofErr w:type="spellEnd"/>
      <w:r w:rsidRPr="00A751DC">
        <w:rPr>
          <w:rFonts w:ascii="Times New Roman" w:hAnsi="Times New Roman" w:cs="Times New Roman"/>
          <w:sz w:val="28"/>
          <w:szCs w:val="28"/>
        </w:rPr>
        <w:t xml:space="preserve">, магнитный, капиллярный, </w:t>
      </w:r>
      <w:proofErr w:type="spellStart"/>
      <w:r w:rsidRPr="00A751DC">
        <w:rPr>
          <w:rFonts w:ascii="Times New Roman" w:hAnsi="Times New Roman" w:cs="Times New Roman"/>
          <w:sz w:val="28"/>
          <w:szCs w:val="28"/>
        </w:rPr>
        <w:t>течеисканием</w:t>
      </w:r>
      <w:proofErr w:type="spellEnd"/>
      <w:r w:rsidRPr="00A751DC">
        <w:rPr>
          <w:rFonts w:ascii="Times New Roman" w:hAnsi="Times New Roman" w:cs="Times New Roman"/>
          <w:sz w:val="28"/>
          <w:szCs w:val="28"/>
        </w:rPr>
        <w:t>)</w:t>
      </w:r>
    </w:p>
    <w:p w:rsidR="00476E42" w:rsidRPr="00A751DC" w:rsidRDefault="00476E42" w:rsidP="00476E42">
      <w:pPr>
        <w:spacing w:before="240" w:after="0" w:line="240" w:lineRule="auto"/>
        <w:jc w:val="both"/>
        <w:rPr>
          <w:rFonts w:ascii="Times New Roman" w:hAnsi="Times New Roman" w:cs="Times New Roman"/>
          <w:sz w:val="28"/>
          <w:szCs w:val="28"/>
        </w:rPr>
      </w:pPr>
      <w:r w:rsidRPr="00A751DC">
        <w:rPr>
          <w:rFonts w:ascii="Times New Roman" w:hAnsi="Times New Roman" w:cs="Times New Roman"/>
          <w:b/>
          <w:sz w:val="28"/>
          <w:szCs w:val="28"/>
        </w:rPr>
        <w:t>Цель работы</w:t>
      </w:r>
      <w:r w:rsidRPr="00A751DC">
        <w:rPr>
          <w:rFonts w:ascii="Times New Roman" w:hAnsi="Times New Roman" w:cs="Times New Roman"/>
          <w:sz w:val="28"/>
          <w:szCs w:val="28"/>
        </w:rPr>
        <w:t>: Составление технической документации по контролю качества сварки в конкретной ситуации (</w:t>
      </w:r>
      <w:proofErr w:type="gramStart"/>
      <w:r w:rsidRPr="00A751DC">
        <w:rPr>
          <w:rFonts w:ascii="Times New Roman" w:hAnsi="Times New Roman" w:cs="Times New Roman"/>
          <w:sz w:val="28"/>
          <w:szCs w:val="28"/>
        </w:rPr>
        <w:t>радиационный )</w:t>
      </w:r>
      <w:proofErr w:type="gramEnd"/>
      <w:r w:rsidRPr="00A751DC">
        <w:rPr>
          <w:rFonts w:ascii="Times New Roman" w:hAnsi="Times New Roman" w:cs="Times New Roman"/>
          <w:sz w:val="28"/>
          <w:szCs w:val="28"/>
        </w:rPr>
        <w:t>.</w:t>
      </w:r>
    </w:p>
    <w:p w:rsidR="00476E42" w:rsidRPr="00A751DC" w:rsidRDefault="00476E42" w:rsidP="00476E42">
      <w:pPr>
        <w:spacing w:after="0" w:line="240" w:lineRule="auto"/>
        <w:jc w:val="both"/>
        <w:rPr>
          <w:rFonts w:ascii="Times New Roman" w:hAnsi="Times New Roman" w:cs="Times New Roman"/>
          <w:sz w:val="28"/>
          <w:szCs w:val="28"/>
        </w:rPr>
      </w:pPr>
    </w:p>
    <w:p w:rsidR="00476E42" w:rsidRPr="00A751DC" w:rsidRDefault="00476E42" w:rsidP="00476E42">
      <w:pPr>
        <w:spacing w:after="0" w:line="240" w:lineRule="auto"/>
        <w:jc w:val="both"/>
        <w:rPr>
          <w:rFonts w:ascii="Times New Roman" w:hAnsi="Times New Roman" w:cs="Times New Roman"/>
          <w:b/>
          <w:sz w:val="28"/>
          <w:szCs w:val="28"/>
        </w:rPr>
      </w:pPr>
      <w:r w:rsidRPr="00A751DC">
        <w:rPr>
          <w:rFonts w:ascii="Times New Roman" w:hAnsi="Times New Roman" w:cs="Times New Roman"/>
          <w:b/>
          <w:sz w:val="28"/>
          <w:szCs w:val="28"/>
        </w:rPr>
        <w:t xml:space="preserve">Задание:  </w:t>
      </w:r>
    </w:p>
    <w:p w:rsidR="00476E42" w:rsidRPr="00A751DC" w:rsidRDefault="00476E42" w:rsidP="00476E42">
      <w:pPr>
        <w:pStyle w:val="a3"/>
        <w:spacing w:after="0" w:line="240" w:lineRule="auto"/>
        <w:ind w:left="360"/>
        <w:jc w:val="both"/>
        <w:rPr>
          <w:rFonts w:ascii="Times New Roman" w:hAnsi="Times New Roman" w:cs="Times New Roman"/>
          <w:sz w:val="28"/>
          <w:szCs w:val="28"/>
        </w:rPr>
      </w:pPr>
      <w:r w:rsidRPr="00A751DC">
        <w:rPr>
          <w:rFonts w:ascii="Times New Roman" w:hAnsi="Times New Roman" w:cs="Times New Roman"/>
          <w:sz w:val="28"/>
          <w:szCs w:val="28"/>
        </w:rPr>
        <w:t xml:space="preserve">1. Опишите оформление результатов контроля при радиографическом методе контроля сварных </w:t>
      </w:r>
      <w:proofErr w:type="gramStart"/>
      <w:r w:rsidRPr="00A751DC">
        <w:rPr>
          <w:rFonts w:ascii="Times New Roman" w:hAnsi="Times New Roman" w:cs="Times New Roman"/>
          <w:sz w:val="28"/>
          <w:szCs w:val="28"/>
        </w:rPr>
        <w:t>соединений .</w:t>
      </w:r>
      <w:proofErr w:type="gramEnd"/>
      <w:r w:rsidRPr="00A751DC">
        <w:rPr>
          <w:rFonts w:ascii="Times New Roman" w:hAnsi="Times New Roman" w:cs="Times New Roman"/>
          <w:sz w:val="28"/>
          <w:szCs w:val="28"/>
        </w:rPr>
        <w:t>( стр.82-84)</w:t>
      </w:r>
    </w:p>
    <w:p w:rsidR="00476E42" w:rsidRPr="00A751DC" w:rsidRDefault="00476E42" w:rsidP="00476E42">
      <w:pPr>
        <w:spacing w:after="0" w:line="240" w:lineRule="auto"/>
        <w:jc w:val="both"/>
        <w:rPr>
          <w:rFonts w:ascii="Times New Roman" w:hAnsi="Times New Roman" w:cs="Times New Roman"/>
          <w:sz w:val="28"/>
          <w:szCs w:val="28"/>
        </w:rPr>
      </w:pPr>
    </w:p>
    <w:p w:rsidR="00476E42" w:rsidRPr="00A751DC" w:rsidRDefault="00476E42" w:rsidP="00476E42">
      <w:pPr>
        <w:spacing w:after="0" w:line="240" w:lineRule="auto"/>
        <w:jc w:val="both"/>
        <w:rPr>
          <w:rFonts w:ascii="Times New Roman" w:hAnsi="Times New Roman" w:cs="Times New Roman"/>
          <w:sz w:val="28"/>
          <w:szCs w:val="28"/>
        </w:rPr>
      </w:pPr>
      <w:proofErr w:type="gramStart"/>
      <w:r w:rsidRPr="00A751DC">
        <w:rPr>
          <w:rFonts w:ascii="Times New Roman" w:hAnsi="Times New Roman" w:cs="Times New Roman"/>
          <w:b/>
          <w:sz w:val="28"/>
          <w:szCs w:val="28"/>
        </w:rPr>
        <w:t>Оборудование:</w:t>
      </w:r>
      <w:r w:rsidRPr="00A751DC">
        <w:rPr>
          <w:rFonts w:ascii="Times New Roman" w:hAnsi="Times New Roman" w:cs="Times New Roman"/>
          <w:sz w:val="28"/>
          <w:szCs w:val="28"/>
        </w:rPr>
        <w:t xml:space="preserve">  рабочая</w:t>
      </w:r>
      <w:proofErr w:type="gramEnd"/>
      <w:r w:rsidRPr="00A751DC">
        <w:rPr>
          <w:rFonts w:ascii="Times New Roman" w:hAnsi="Times New Roman" w:cs="Times New Roman"/>
          <w:sz w:val="28"/>
          <w:szCs w:val="28"/>
        </w:rPr>
        <w:t xml:space="preserve"> тетрадь, карандаш, линейка, В.В.Овчинников Контроль качества сварных соединений. стр. стр.82-84</w:t>
      </w:r>
    </w:p>
    <w:p w:rsidR="00476E42" w:rsidRPr="00A751DC" w:rsidRDefault="00476E42" w:rsidP="00476E42">
      <w:pPr>
        <w:spacing w:after="0" w:line="240" w:lineRule="auto"/>
        <w:jc w:val="both"/>
        <w:rPr>
          <w:rFonts w:ascii="Times New Roman" w:hAnsi="Times New Roman" w:cs="Times New Roman"/>
          <w:sz w:val="28"/>
          <w:szCs w:val="28"/>
        </w:rPr>
      </w:pPr>
    </w:p>
    <w:p w:rsidR="00476E42" w:rsidRPr="00A751DC" w:rsidRDefault="00476E42" w:rsidP="00476E42">
      <w:pPr>
        <w:spacing w:after="0" w:line="240" w:lineRule="auto"/>
        <w:jc w:val="both"/>
        <w:rPr>
          <w:rFonts w:ascii="Times New Roman" w:hAnsi="Times New Roman" w:cs="Times New Roman"/>
          <w:b/>
          <w:sz w:val="28"/>
          <w:szCs w:val="28"/>
        </w:rPr>
      </w:pPr>
      <w:r w:rsidRPr="00A751DC">
        <w:rPr>
          <w:rFonts w:ascii="Times New Roman" w:hAnsi="Times New Roman" w:cs="Times New Roman"/>
          <w:b/>
          <w:sz w:val="28"/>
          <w:szCs w:val="28"/>
        </w:rPr>
        <w:t>Порядок выполнения:</w:t>
      </w:r>
    </w:p>
    <w:p w:rsidR="00476E42" w:rsidRPr="00A751DC" w:rsidRDefault="00476E42" w:rsidP="00476E42">
      <w:pPr>
        <w:spacing w:after="0" w:line="240" w:lineRule="auto"/>
        <w:jc w:val="both"/>
        <w:rPr>
          <w:rFonts w:ascii="Times New Roman" w:hAnsi="Times New Roman" w:cs="Times New Roman"/>
          <w:sz w:val="28"/>
          <w:szCs w:val="28"/>
        </w:rPr>
      </w:pPr>
    </w:p>
    <w:p w:rsidR="00476E42" w:rsidRPr="00A751DC" w:rsidRDefault="00476E42" w:rsidP="00476E42">
      <w:pPr>
        <w:spacing w:after="0" w:line="240" w:lineRule="auto"/>
        <w:jc w:val="both"/>
        <w:rPr>
          <w:rFonts w:ascii="Times New Roman" w:hAnsi="Times New Roman" w:cs="Times New Roman"/>
          <w:sz w:val="28"/>
          <w:szCs w:val="28"/>
        </w:rPr>
      </w:pPr>
      <w:r w:rsidRPr="00A751DC">
        <w:rPr>
          <w:rFonts w:ascii="Times New Roman" w:hAnsi="Times New Roman" w:cs="Times New Roman"/>
          <w:sz w:val="28"/>
          <w:szCs w:val="28"/>
        </w:rPr>
        <w:t>Ознакомьтесь с вопросами и дайте письменный отчет по каждому вопросу</w:t>
      </w:r>
    </w:p>
    <w:p w:rsidR="00476E42" w:rsidRPr="00A751DC" w:rsidRDefault="00476E42" w:rsidP="00476E42">
      <w:pPr>
        <w:spacing w:after="0" w:line="240" w:lineRule="auto"/>
        <w:jc w:val="both"/>
        <w:rPr>
          <w:rFonts w:ascii="Times New Roman" w:hAnsi="Times New Roman" w:cs="Times New Roman"/>
          <w:sz w:val="28"/>
          <w:szCs w:val="28"/>
        </w:rPr>
      </w:pPr>
    </w:p>
    <w:p w:rsidR="00476E42" w:rsidRPr="00A751DC" w:rsidRDefault="00476E42" w:rsidP="00476E42">
      <w:pPr>
        <w:spacing w:after="0" w:line="240" w:lineRule="auto"/>
        <w:jc w:val="both"/>
        <w:rPr>
          <w:rFonts w:ascii="Times New Roman" w:hAnsi="Times New Roman" w:cs="Times New Roman"/>
          <w:b/>
          <w:sz w:val="28"/>
          <w:szCs w:val="28"/>
        </w:rPr>
      </w:pPr>
      <w:r w:rsidRPr="00A751DC">
        <w:rPr>
          <w:rFonts w:ascii="Times New Roman" w:hAnsi="Times New Roman" w:cs="Times New Roman"/>
          <w:b/>
          <w:sz w:val="28"/>
          <w:szCs w:val="28"/>
        </w:rPr>
        <w:t>Контрольные вопросы</w:t>
      </w:r>
    </w:p>
    <w:p w:rsidR="00476E42" w:rsidRPr="00A751DC" w:rsidRDefault="00476E42" w:rsidP="00476E42">
      <w:pPr>
        <w:spacing w:after="0" w:line="240" w:lineRule="auto"/>
        <w:jc w:val="both"/>
        <w:rPr>
          <w:rFonts w:ascii="Times New Roman" w:hAnsi="Times New Roman" w:cs="Times New Roman"/>
          <w:b/>
          <w:sz w:val="28"/>
          <w:szCs w:val="28"/>
        </w:rPr>
      </w:pPr>
    </w:p>
    <w:p w:rsidR="00476E42" w:rsidRPr="00A751DC" w:rsidRDefault="00476E42" w:rsidP="00476E42">
      <w:pPr>
        <w:pStyle w:val="a4"/>
        <w:shd w:val="clear" w:color="auto" w:fill="FFFFFF"/>
        <w:spacing w:before="0" w:beforeAutospacing="0" w:after="0" w:afterAutospacing="0"/>
        <w:jc w:val="both"/>
        <w:textAlignment w:val="baseline"/>
        <w:rPr>
          <w:rStyle w:val="a6"/>
          <w:i w:val="0"/>
          <w:sz w:val="28"/>
          <w:szCs w:val="28"/>
          <w:bdr w:val="none" w:sz="0" w:space="0" w:color="auto" w:frame="1"/>
        </w:rPr>
      </w:pPr>
      <w:r w:rsidRPr="00A751DC">
        <w:rPr>
          <w:rStyle w:val="a6"/>
          <w:i w:val="0"/>
          <w:sz w:val="28"/>
          <w:szCs w:val="28"/>
          <w:bdr w:val="none" w:sz="0" w:space="0" w:color="auto" w:frame="1"/>
        </w:rPr>
        <w:t xml:space="preserve">1.Что представляет собой </w:t>
      </w:r>
      <w:proofErr w:type="gramStart"/>
      <w:r w:rsidRPr="00A751DC">
        <w:rPr>
          <w:rStyle w:val="a6"/>
          <w:i w:val="0"/>
          <w:sz w:val="28"/>
          <w:szCs w:val="28"/>
          <w:bdr w:val="none" w:sz="0" w:space="0" w:color="auto" w:frame="1"/>
        </w:rPr>
        <w:t>экспертиза  проектно</w:t>
      </w:r>
      <w:proofErr w:type="gramEnd"/>
      <w:r w:rsidRPr="00A751DC">
        <w:rPr>
          <w:rStyle w:val="a6"/>
          <w:i w:val="0"/>
          <w:sz w:val="28"/>
          <w:szCs w:val="28"/>
          <w:bdr w:val="none" w:sz="0" w:space="0" w:color="auto" w:frame="1"/>
        </w:rPr>
        <w:t>-сметной документации?</w:t>
      </w:r>
    </w:p>
    <w:p w:rsidR="00476E42" w:rsidRPr="00A751DC" w:rsidRDefault="00476E42" w:rsidP="00476E42">
      <w:pPr>
        <w:pStyle w:val="a4"/>
        <w:shd w:val="clear" w:color="auto" w:fill="FFFFFF"/>
        <w:spacing w:before="0" w:beforeAutospacing="0" w:after="0" w:afterAutospacing="0"/>
        <w:jc w:val="both"/>
        <w:textAlignment w:val="baseline"/>
        <w:rPr>
          <w:rStyle w:val="a6"/>
          <w:i w:val="0"/>
          <w:sz w:val="28"/>
          <w:szCs w:val="28"/>
          <w:bdr w:val="none" w:sz="0" w:space="0" w:color="auto" w:frame="1"/>
        </w:rPr>
      </w:pPr>
      <w:r w:rsidRPr="00A751DC">
        <w:rPr>
          <w:rStyle w:val="a6"/>
          <w:i w:val="0"/>
          <w:sz w:val="28"/>
          <w:szCs w:val="28"/>
          <w:bdr w:val="none" w:sz="0" w:space="0" w:color="auto" w:frame="1"/>
        </w:rPr>
        <w:t>2. Какие стадии разработки проектной документации существуют?</w:t>
      </w:r>
    </w:p>
    <w:p w:rsidR="00476E42" w:rsidRPr="00A751DC" w:rsidRDefault="00476E42" w:rsidP="00476E42">
      <w:pPr>
        <w:pStyle w:val="a4"/>
        <w:shd w:val="clear" w:color="auto" w:fill="FFFFFF"/>
        <w:spacing w:before="0" w:beforeAutospacing="0" w:after="0" w:afterAutospacing="0"/>
        <w:jc w:val="both"/>
        <w:textAlignment w:val="baseline"/>
        <w:rPr>
          <w:rStyle w:val="a6"/>
          <w:i w:val="0"/>
          <w:sz w:val="28"/>
          <w:szCs w:val="28"/>
          <w:bdr w:val="none" w:sz="0" w:space="0" w:color="auto" w:frame="1"/>
        </w:rPr>
      </w:pPr>
      <w:proofErr w:type="gramStart"/>
      <w:r w:rsidRPr="00A751DC">
        <w:rPr>
          <w:rStyle w:val="a6"/>
          <w:i w:val="0"/>
          <w:sz w:val="28"/>
          <w:szCs w:val="28"/>
          <w:bdr w:val="none" w:sz="0" w:space="0" w:color="auto" w:frame="1"/>
        </w:rPr>
        <w:t>3 .Цель</w:t>
      </w:r>
      <w:proofErr w:type="gramEnd"/>
      <w:r w:rsidRPr="00A751DC">
        <w:rPr>
          <w:rStyle w:val="a6"/>
          <w:i w:val="0"/>
          <w:sz w:val="28"/>
          <w:szCs w:val="28"/>
          <w:bdr w:val="none" w:sz="0" w:space="0" w:color="auto" w:frame="1"/>
        </w:rPr>
        <w:t xml:space="preserve"> проведения данной экспертизы?</w:t>
      </w:r>
    </w:p>
    <w:p w:rsidR="00476E42" w:rsidRPr="00A751DC" w:rsidRDefault="00476E42" w:rsidP="00476E42">
      <w:pPr>
        <w:spacing w:after="0" w:line="240" w:lineRule="auto"/>
        <w:jc w:val="both"/>
        <w:rPr>
          <w:rFonts w:ascii="Times New Roman" w:eastAsia="Times New Roman" w:hAnsi="Times New Roman" w:cs="Times New Roman"/>
          <w:sz w:val="28"/>
          <w:szCs w:val="28"/>
        </w:rPr>
      </w:pPr>
    </w:p>
    <w:p w:rsidR="00476E42" w:rsidRPr="00A751DC" w:rsidRDefault="00476E42" w:rsidP="00476E42">
      <w:pPr>
        <w:pStyle w:val="a4"/>
        <w:shd w:val="clear" w:color="auto" w:fill="FFFFFF"/>
        <w:spacing w:before="0" w:beforeAutospacing="0" w:after="0" w:afterAutospacing="0"/>
        <w:jc w:val="both"/>
        <w:textAlignment w:val="baseline"/>
        <w:rPr>
          <w:b/>
          <w:sz w:val="28"/>
          <w:szCs w:val="28"/>
        </w:rPr>
      </w:pPr>
      <w:r w:rsidRPr="00A751DC">
        <w:rPr>
          <w:b/>
          <w:sz w:val="28"/>
          <w:szCs w:val="28"/>
        </w:rPr>
        <w:t>Домашнее задание:</w:t>
      </w:r>
    </w:p>
    <w:p w:rsidR="00476E42" w:rsidRPr="00A751DC" w:rsidRDefault="00476E42" w:rsidP="00476E42">
      <w:pPr>
        <w:pStyle w:val="a4"/>
        <w:shd w:val="clear" w:color="auto" w:fill="FFFFFF"/>
        <w:spacing w:before="0" w:beforeAutospacing="0" w:after="0" w:afterAutospacing="0"/>
        <w:jc w:val="both"/>
        <w:textAlignment w:val="baseline"/>
        <w:rPr>
          <w:b/>
          <w:sz w:val="28"/>
          <w:szCs w:val="28"/>
        </w:rPr>
      </w:pPr>
    </w:p>
    <w:p w:rsidR="00476E42" w:rsidRPr="00A751DC" w:rsidRDefault="00476E42" w:rsidP="00476E42">
      <w:pPr>
        <w:pStyle w:val="a3"/>
        <w:spacing w:after="0" w:line="240" w:lineRule="auto"/>
        <w:ind w:left="0"/>
        <w:jc w:val="both"/>
        <w:rPr>
          <w:rFonts w:ascii="Times New Roman" w:hAnsi="Times New Roman" w:cs="Times New Roman"/>
          <w:sz w:val="28"/>
          <w:szCs w:val="28"/>
        </w:rPr>
      </w:pPr>
      <w:r w:rsidRPr="00A751DC">
        <w:rPr>
          <w:rFonts w:ascii="Times New Roman" w:hAnsi="Times New Roman" w:cs="Times New Roman"/>
          <w:sz w:val="28"/>
          <w:szCs w:val="28"/>
        </w:rPr>
        <w:t xml:space="preserve">1. </w:t>
      </w:r>
      <w:proofErr w:type="gramStart"/>
      <w:r w:rsidRPr="00A751DC">
        <w:rPr>
          <w:rFonts w:ascii="Times New Roman" w:hAnsi="Times New Roman" w:cs="Times New Roman"/>
          <w:sz w:val="28"/>
          <w:szCs w:val="28"/>
        </w:rPr>
        <w:t>Изучить  электронную</w:t>
      </w:r>
      <w:proofErr w:type="gramEnd"/>
      <w:r w:rsidRPr="00A751DC">
        <w:rPr>
          <w:rFonts w:ascii="Times New Roman" w:hAnsi="Times New Roman" w:cs="Times New Roman"/>
          <w:sz w:val="28"/>
          <w:szCs w:val="28"/>
        </w:rPr>
        <w:t xml:space="preserve"> версию материала  и ответить на вопросы задания.</w:t>
      </w:r>
    </w:p>
    <w:p w:rsidR="00476E42" w:rsidRPr="00A751DC" w:rsidRDefault="00476E42" w:rsidP="00476E42">
      <w:pPr>
        <w:pStyle w:val="a3"/>
        <w:spacing w:after="0" w:line="240" w:lineRule="auto"/>
        <w:ind w:left="0"/>
        <w:jc w:val="both"/>
        <w:rPr>
          <w:rFonts w:ascii="Times New Roman" w:hAnsi="Times New Roman" w:cs="Times New Roman"/>
          <w:sz w:val="28"/>
          <w:szCs w:val="28"/>
        </w:rPr>
      </w:pPr>
      <w:r w:rsidRPr="00A751DC">
        <w:rPr>
          <w:rFonts w:ascii="Times New Roman" w:hAnsi="Times New Roman" w:cs="Times New Roman"/>
          <w:sz w:val="28"/>
          <w:szCs w:val="28"/>
        </w:rPr>
        <w:t>2. Выполнить практическую работу и отправить ответы по почте</w:t>
      </w:r>
    </w:p>
    <w:p w:rsidR="00476E42" w:rsidRPr="00A751DC" w:rsidRDefault="00476E42" w:rsidP="00476E42">
      <w:pPr>
        <w:jc w:val="both"/>
        <w:rPr>
          <w:rFonts w:ascii="Times New Roman" w:hAnsi="Times New Roman" w:cs="Times New Roman"/>
          <w:sz w:val="28"/>
          <w:szCs w:val="28"/>
        </w:rPr>
      </w:pPr>
      <w:r w:rsidRPr="00A751DC">
        <w:rPr>
          <w:rFonts w:ascii="Times New Roman" w:hAnsi="Times New Roman" w:cs="Times New Roman"/>
          <w:b/>
          <w:sz w:val="28"/>
          <w:szCs w:val="28"/>
        </w:rPr>
        <w:t xml:space="preserve">     </w:t>
      </w:r>
      <w:hyperlink r:id="rId7" w:history="1">
        <w:r w:rsidRPr="00A751DC">
          <w:rPr>
            <w:rStyle w:val="a5"/>
            <w:rFonts w:ascii="Times New Roman" w:hAnsi="Times New Roman" w:cs="Times New Roman"/>
            <w:b/>
            <w:color w:val="auto"/>
            <w:sz w:val="28"/>
            <w:szCs w:val="28"/>
            <w:u w:val="none"/>
          </w:rPr>
          <w:t>kydryavcwa@inbox.ru</w:t>
        </w:r>
      </w:hyperlink>
    </w:p>
    <w:p w:rsidR="00476E42" w:rsidRPr="00A751DC" w:rsidRDefault="00476E42" w:rsidP="00476E42">
      <w:pPr>
        <w:spacing w:after="0" w:line="240" w:lineRule="auto"/>
        <w:jc w:val="both"/>
        <w:rPr>
          <w:rFonts w:ascii="Times New Roman" w:eastAsia="Times New Roman" w:hAnsi="Times New Roman" w:cs="Times New Roman"/>
          <w:sz w:val="28"/>
          <w:szCs w:val="28"/>
        </w:rPr>
      </w:pPr>
    </w:p>
    <w:p w:rsidR="00476E42" w:rsidRPr="00A751DC" w:rsidRDefault="00476E42" w:rsidP="00476E42">
      <w:pPr>
        <w:spacing w:after="0" w:line="240" w:lineRule="auto"/>
        <w:jc w:val="both"/>
        <w:rPr>
          <w:rFonts w:ascii="Times New Roman" w:eastAsia="Times New Roman" w:hAnsi="Times New Roman" w:cs="Times New Roman"/>
          <w:sz w:val="28"/>
          <w:szCs w:val="28"/>
        </w:rPr>
      </w:pPr>
    </w:p>
    <w:p w:rsidR="00476E42" w:rsidRPr="00A751DC" w:rsidRDefault="00476E42" w:rsidP="00476E42">
      <w:pPr>
        <w:spacing w:after="0" w:line="240" w:lineRule="auto"/>
        <w:jc w:val="both"/>
        <w:rPr>
          <w:rFonts w:ascii="Times New Roman" w:eastAsia="Times New Roman" w:hAnsi="Times New Roman" w:cs="Times New Roman"/>
          <w:sz w:val="28"/>
          <w:szCs w:val="28"/>
        </w:rPr>
      </w:pPr>
    </w:p>
    <w:p w:rsidR="00476E42" w:rsidRPr="00A751DC" w:rsidRDefault="00476E42" w:rsidP="00476E42">
      <w:pPr>
        <w:spacing w:after="0" w:line="240" w:lineRule="auto"/>
        <w:jc w:val="both"/>
        <w:rPr>
          <w:rFonts w:ascii="Times New Roman" w:eastAsia="Times New Roman" w:hAnsi="Times New Roman" w:cs="Times New Roman"/>
          <w:sz w:val="28"/>
          <w:szCs w:val="28"/>
        </w:rPr>
      </w:pPr>
    </w:p>
    <w:p w:rsidR="00476E42" w:rsidRPr="00A751DC" w:rsidRDefault="00476E42" w:rsidP="00476E42">
      <w:pPr>
        <w:rPr>
          <w:rFonts w:ascii="Times New Roman" w:hAnsi="Times New Roman" w:cs="Times New Roman"/>
        </w:rPr>
      </w:pPr>
    </w:p>
    <w:p w:rsidR="00476E42" w:rsidRPr="00A751DC" w:rsidRDefault="00476E42" w:rsidP="00476E42">
      <w:pPr>
        <w:rPr>
          <w:rFonts w:ascii="Times New Roman" w:hAnsi="Times New Roman" w:cs="Times New Roman"/>
        </w:rPr>
      </w:pPr>
    </w:p>
    <w:p w:rsidR="00476E42" w:rsidRPr="00A751DC" w:rsidRDefault="00476E42" w:rsidP="00476E42">
      <w:pPr>
        <w:pStyle w:val="a4"/>
        <w:jc w:val="both"/>
        <w:rPr>
          <w:b/>
          <w:sz w:val="28"/>
          <w:szCs w:val="28"/>
        </w:rPr>
      </w:pPr>
      <w:proofErr w:type="gramStart"/>
      <w:r w:rsidRPr="00A751DC">
        <w:rPr>
          <w:rFonts w:ascii="Angsana New" w:hAnsi="Angsana New" w:cs="Angsana New"/>
          <w:sz w:val="28"/>
          <w:szCs w:val="28"/>
        </w:rPr>
        <w:lastRenderedPageBreak/>
        <w:t>:</w:t>
      </w:r>
      <w:r w:rsidRPr="00A751DC">
        <w:rPr>
          <w:rFonts w:asciiTheme="minorHAnsi" w:hAnsiTheme="minorHAnsi" w:cs="Angsana New"/>
          <w:sz w:val="28"/>
          <w:szCs w:val="28"/>
        </w:rPr>
        <w:t xml:space="preserve"> </w:t>
      </w:r>
      <w:r w:rsidRPr="00A751DC">
        <w:rPr>
          <w:rFonts w:ascii="Angsana New" w:hAnsi="Angsana New" w:cs="Angsana New"/>
          <w:sz w:val="28"/>
          <w:szCs w:val="28"/>
        </w:rPr>
        <w:t xml:space="preserve"> </w:t>
      </w:r>
      <w:r w:rsidRPr="00A751DC">
        <w:rPr>
          <w:b/>
          <w:sz w:val="28"/>
          <w:szCs w:val="28"/>
        </w:rPr>
        <w:t>Виды</w:t>
      </w:r>
      <w:proofErr w:type="gramEnd"/>
      <w:r w:rsidRPr="00A751DC">
        <w:rPr>
          <w:b/>
          <w:sz w:val="28"/>
          <w:szCs w:val="28"/>
        </w:rPr>
        <w:t xml:space="preserve"> контроля  технической  документации.</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b/>
          <w:sz w:val="28"/>
          <w:szCs w:val="28"/>
          <w:bdr w:val="none" w:sz="0" w:space="0" w:color="auto" w:frame="1"/>
        </w:rPr>
        <w:t>Экспертиза проектных документов</w:t>
      </w:r>
      <w:r w:rsidRPr="00A751DC">
        <w:rPr>
          <w:rFonts w:ascii="Times New Roman" w:eastAsia="Times New Roman" w:hAnsi="Times New Roman" w:cs="Times New Roman"/>
          <w:sz w:val="28"/>
          <w:szCs w:val="28"/>
          <w:bdr w:val="none" w:sz="0" w:space="0" w:color="auto" w:frame="1"/>
        </w:rPr>
        <w:t xml:space="preserve"> – обязательный этап любого строительства. Вследствие допущенных ошибок при подготовке проектных документов, уже готовый объект может быть не принят в эксплуатацию. Экспертиза строительного проекта обнаруживает ошибки, неточности, просчеты, к тому же поможет избежать перерасхода средств из-за выбора неверной схемы финансирования строительства. Исследование смет проводится с целью проверки правильности расходования денежных средств. Избыточные траты средств способен обнаружить только очень опытный специалист в области экспертизы. Зачастую правильно оформленные документы тем не менее содержат серьезные ошибки в расчетах стоимости строительства и составлении сметных бумаг. А между тем, неправильное ведение документации при строительстве может повлечь серьезные штрафные санкции.</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В каких случаях необходима экспертиза проектно-сметной документации.</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К экспертизе проектно-сметной документации прибегают в случаях, когда при оформлении документации допущены ошибки, либо подозревается их наличие. Вот примерный список ситуаций, когда следует провести подобное исследование:</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Возникает вопрос о соответствии проведенных проектных работ предписаниям нормативных актов.</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Требуется рассчитать стоимость строительства в смешанных, базисных, текущих или прогнозируемых ценах.</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Случаи неправильного определения сроков строительства, что приводит к итоговому неоправданному увеличению затрат (ввиду повышения расходов на оплату труда, аренду строительной техники и т.п.).</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Требуется установить, соответствует ли стоимость и объем выполненных проектных работ техническому заданию, задачам проектирования, а также предписаниям исходно-разрешительных и договорных документов.</w:t>
      </w:r>
    </w:p>
    <w:p w:rsidR="00476E42" w:rsidRPr="00A751DC" w:rsidRDefault="00476E42" w:rsidP="00476E42">
      <w:pPr>
        <w:shd w:val="clear" w:color="auto" w:fill="FFFFFF"/>
        <w:spacing w:after="0" w:line="240" w:lineRule="auto"/>
        <w:ind w:firstLine="709"/>
        <w:jc w:val="both"/>
        <w:textAlignment w:val="baseline"/>
        <w:rPr>
          <w:rFonts w:ascii="Arial" w:eastAsia="Times New Roman" w:hAnsi="Arial" w:cs="Arial"/>
          <w:sz w:val="28"/>
          <w:szCs w:val="28"/>
        </w:rPr>
      </w:pPr>
      <w:r w:rsidRPr="00A751DC">
        <w:rPr>
          <w:rFonts w:ascii="Times New Roman" w:eastAsia="Times New Roman" w:hAnsi="Times New Roman" w:cs="Times New Roman"/>
          <w:sz w:val="28"/>
          <w:szCs w:val="28"/>
          <w:bdr w:val="none" w:sz="0" w:space="0" w:color="auto" w:frame="1"/>
        </w:rPr>
        <w:t>Все расчеты с использованием различных цен чрезвычайно сложны, они должны проводиться квалифицированными специалистами во избежание значительных убытков, а также внезапного возникновения дефицита строительного бюджета. Неправильно рассчитанные цены могут иметь последствия в виде штрафных санкций проверяющих организаций. Сложность расчетов и серьезные последствия допущенных ошибок – еще один аргумент в пользу проведения экспертизы проектно-сметной документации.</w:t>
      </w:r>
    </w:p>
    <w:p w:rsidR="00476E42" w:rsidRPr="00A751DC" w:rsidRDefault="00476E42" w:rsidP="00476E42">
      <w:pPr>
        <w:spacing w:after="0" w:line="240" w:lineRule="auto"/>
        <w:ind w:firstLine="708"/>
        <w:jc w:val="both"/>
        <w:rPr>
          <w:rFonts w:ascii="Times New Roman" w:hAnsi="Times New Roman" w:cs="Times New Roman"/>
          <w:sz w:val="28"/>
          <w:szCs w:val="28"/>
        </w:rPr>
      </w:pPr>
      <w:r w:rsidRPr="00A751DC">
        <w:rPr>
          <w:rFonts w:ascii="Times New Roman" w:hAnsi="Times New Roman" w:cs="Times New Roman"/>
          <w:sz w:val="28"/>
          <w:szCs w:val="28"/>
        </w:rPr>
        <w:t xml:space="preserve"> </w:t>
      </w:r>
      <w:r w:rsidRPr="00A751DC">
        <w:rPr>
          <w:rFonts w:ascii="Times New Roman" w:hAnsi="Times New Roman" w:cs="Times New Roman"/>
          <w:b/>
          <w:sz w:val="28"/>
          <w:szCs w:val="28"/>
        </w:rPr>
        <w:t>Техническая подготовка</w:t>
      </w:r>
      <w:r w:rsidRPr="00A751DC">
        <w:rPr>
          <w:rFonts w:ascii="Times New Roman" w:hAnsi="Times New Roman" w:cs="Times New Roman"/>
          <w:sz w:val="28"/>
          <w:szCs w:val="28"/>
        </w:rPr>
        <w:t xml:space="preserve"> любого производства, в том числе и сварочного, представляет собой комплекс мероприятий по проектированию и освоению производства новых и совершенствованию выпускаемых конструкций с использованием наиболее прогрессивных методов и средств производства. В рамках технической подготовки можно выделить несколько </w:t>
      </w:r>
      <w:r w:rsidRPr="00A751DC">
        <w:rPr>
          <w:rFonts w:ascii="Times New Roman" w:hAnsi="Times New Roman" w:cs="Times New Roman"/>
          <w:sz w:val="28"/>
          <w:szCs w:val="28"/>
        </w:rPr>
        <w:lastRenderedPageBreak/>
        <w:t>различных направлений, основными из которых являются конструкторское и технологическое, тесно взаимосвязанные между собой. Свойства и назначение объекта производства (конструкции или изделия), особенности технологии его изготовления в основном определяют организационную структуру предприятия и характер его производственного цикла. Поэтому в подготовительный период особенно большое значение приобретает правильная организация и проведение технологической подготовки производства (ТПП), которая по удельному весу в общем объеме подготовки по трудоемкости и стоимости составляет от 20 до 70</w:t>
      </w:r>
      <w:proofErr w:type="gramStart"/>
      <w:r w:rsidRPr="00A751DC">
        <w:rPr>
          <w:rFonts w:ascii="Times New Roman" w:hAnsi="Times New Roman" w:cs="Times New Roman"/>
          <w:sz w:val="28"/>
          <w:szCs w:val="28"/>
        </w:rPr>
        <w:t>% .</w:t>
      </w:r>
      <w:proofErr w:type="gramEnd"/>
      <w:r w:rsidRPr="00A751DC">
        <w:rPr>
          <w:rFonts w:ascii="Times New Roman" w:hAnsi="Times New Roman" w:cs="Times New Roman"/>
          <w:sz w:val="28"/>
          <w:szCs w:val="28"/>
        </w:rPr>
        <w:t xml:space="preserve"> Эти затраты непрерывно увеличиваются с усложнением новых конструкций и необходимостью сокращения сроков освоения их производства </w:t>
      </w:r>
    </w:p>
    <w:p w:rsidR="00476E42" w:rsidRPr="00A751DC" w:rsidRDefault="00476E42" w:rsidP="00476E42">
      <w:pPr>
        <w:spacing w:after="0" w:line="240" w:lineRule="auto"/>
        <w:ind w:firstLine="708"/>
        <w:jc w:val="both"/>
        <w:rPr>
          <w:rFonts w:ascii="Times New Roman" w:hAnsi="Times New Roman" w:cs="Times New Roman"/>
          <w:sz w:val="28"/>
          <w:szCs w:val="28"/>
        </w:rPr>
      </w:pPr>
      <w:r w:rsidRPr="00A751DC">
        <w:rPr>
          <w:rFonts w:ascii="Times New Roman" w:hAnsi="Times New Roman" w:cs="Times New Roman"/>
          <w:sz w:val="28"/>
          <w:szCs w:val="28"/>
        </w:rPr>
        <w:t>В проектной документации должны быть указаны:</w:t>
      </w:r>
    </w:p>
    <w:p w:rsidR="00476E42" w:rsidRPr="00A751DC" w:rsidRDefault="00476E42" w:rsidP="00476E42">
      <w:pPr>
        <w:spacing w:after="0" w:line="240" w:lineRule="auto"/>
        <w:jc w:val="both"/>
        <w:rPr>
          <w:rFonts w:ascii="Times New Roman" w:hAnsi="Times New Roman" w:cs="Times New Roman"/>
          <w:sz w:val="28"/>
          <w:szCs w:val="28"/>
        </w:rPr>
      </w:pPr>
      <w:r w:rsidRPr="00A751DC">
        <w:rPr>
          <w:rFonts w:ascii="Times New Roman" w:hAnsi="Times New Roman" w:cs="Times New Roman"/>
          <w:sz w:val="28"/>
          <w:szCs w:val="28"/>
        </w:rPr>
        <w:t xml:space="preserve"> - сварные соединения, для которых требуются контроль с использованием ультразвуковых, радиографических методов, а также механические испытания; </w:t>
      </w:r>
    </w:p>
    <w:p w:rsidR="00476E42" w:rsidRPr="00A751DC" w:rsidRDefault="00476E42" w:rsidP="00476E42">
      <w:pPr>
        <w:spacing w:after="0" w:line="240" w:lineRule="auto"/>
        <w:jc w:val="both"/>
        <w:rPr>
          <w:rFonts w:ascii="Times New Roman" w:hAnsi="Times New Roman" w:cs="Times New Roman"/>
          <w:sz w:val="28"/>
          <w:szCs w:val="28"/>
        </w:rPr>
      </w:pPr>
      <w:r w:rsidRPr="00A751DC">
        <w:rPr>
          <w:rFonts w:ascii="Times New Roman" w:hAnsi="Times New Roman" w:cs="Times New Roman"/>
          <w:sz w:val="28"/>
          <w:szCs w:val="28"/>
        </w:rPr>
        <w:t>- методы и объемы контроля; - требуемый уровень качества сварных соединений.</w:t>
      </w:r>
    </w:p>
    <w:p w:rsidR="00476E42" w:rsidRPr="00A751DC" w:rsidRDefault="00476E42" w:rsidP="00476E42">
      <w:pPr>
        <w:spacing w:after="0" w:line="240" w:lineRule="auto"/>
        <w:jc w:val="both"/>
        <w:rPr>
          <w:rFonts w:ascii="Times New Roman" w:hAnsi="Times New Roman" w:cs="Times New Roman"/>
          <w:sz w:val="28"/>
          <w:szCs w:val="28"/>
        </w:rPr>
      </w:pPr>
      <w:r w:rsidRPr="00A751DC">
        <w:rPr>
          <w:rFonts w:ascii="Times New Roman" w:hAnsi="Times New Roman" w:cs="Times New Roman"/>
          <w:sz w:val="28"/>
          <w:szCs w:val="28"/>
        </w:rPr>
        <w:t xml:space="preserve"> </w:t>
      </w:r>
      <w:r w:rsidRPr="00A751DC">
        <w:rPr>
          <w:rFonts w:ascii="Times New Roman" w:hAnsi="Times New Roman" w:cs="Times New Roman"/>
          <w:sz w:val="28"/>
          <w:szCs w:val="28"/>
        </w:rPr>
        <w:tab/>
        <w:t xml:space="preserve">При визуальном контроле сварные швы должны удовлетворять следующим требованиям: а) иметь гладкую или равномерно чешуйчатую поверхность без резких переходов к основному металлу (требование плавного перехода к основному металлу должно быть специально обосновано и обеспечено дополнительными технологическими приемами); б) швы должны быть плотными по всей длине и не иметь видимых прожогов, сужений, перерывов, наплывов, а также недопустимых по размерам подрезов, </w:t>
      </w:r>
      <w:proofErr w:type="spellStart"/>
      <w:r w:rsidRPr="00A751DC">
        <w:rPr>
          <w:rFonts w:ascii="Times New Roman" w:hAnsi="Times New Roman" w:cs="Times New Roman"/>
          <w:sz w:val="28"/>
          <w:szCs w:val="28"/>
        </w:rPr>
        <w:t>непроваров</w:t>
      </w:r>
      <w:proofErr w:type="spellEnd"/>
      <w:r w:rsidRPr="00A751DC">
        <w:rPr>
          <w:rFonts w:ascii="Times New Roman" w:hAnsi="Times New Roman" w:cs="Times New Roman"/>
          <w:sz w:val="28"/>
          <w:szCs w:val="28"/>
        </w:rPr>
        <w:t xml:space="preserve"> в корне шва, </w:t>
      </w:r>
      <w:proofErr w:type="spellStart"/>
      <w:r w:rsidRPr="00A751DC">
        <w:rPr>
          <w:rFonts w:ascii="Times New Roman" w:hAnsi="Times New Roman" w:cs="Times New Roman"/>
          <w:sz w:val="28"/>
          <w:szCs w:val="28"/>
        </w:rPr>
        <w:t>несплавлений</w:t>
      </w:r>
      <w:proofErr w:type="spellEnd"/>
      <w:r w:rsidRPr="00A751DC">
        <w:rPr>
          <w:rFonts w:ascii="Times New Roman" w:hAnsi="Times New Roman" w:cs="Times New Roman"/>
          <w:sz w:val="28"/>
          <w:szCs w:val="28"/>
        </w:rPr>
        <w:t xml:space="preserve"> по кромкам, шлаковых включений и пор; в) металл шва и </w:t>
      </w:r>
      <w:proofErr w:type="spellStart"/>
      <w:r w:rsidRPr="00A751DC">
        <w:rPr>
          <w:rFonts w:ascii="Times New Roman" w:hAnsi="Times New Roman" w:cs="Times New Roman"/>
          <w:sz w:val="28"/>
          <w:szCs w:val="28"/>
        </w:rPr>
        <w:t>околошовной</w:t>
      </w:r>
      <w:proofErr w:type="spellEnd"/>
      <w:r w:rsidRPr="00A751DC">
        <w:rPr>
          <w:rFonts w:ascii="Times New Roman" w:hAnsi="Times New Roman" w:cs="Times New Roman"/>
          <w:sz w:val="28"/>
          <w:szCs w:val="28"/>
        </w:rPr>
        <w:t xml:space="preserve"> зоны не должен иметь трещин любой ориентации и длины; г) кратеры швов в местах остановки сварки должны быть переварены, а в местах окончания — заварены</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Соответствие сварных соединений (конструкций) проекту и нормативным документам подтверждается исполнительской технической документацией, которая передается заказчику (потребителю) после окончания строительно-монтажных работ (или при отгрузке потребителю сварных конструкций). Перечень документов устанавливается соответствующими стандартами, нормами, правилами, техническими условиями, инструкциями, а также проектом в зависимости от вида работ, категории их сложности и ответственности.</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b/>
          <w:sz w:val="28"/>
          <w:szCs w:val="28"/>
        </w:rPr>
        <w:t>В строительстве документы, входящие в состав исполнительской документации,</w:t>
      </w:r>
      <w:r w:rsidRPr="00A751DC">
        <w:rPr>
          <w:rFonts w:ascii="Times New Roman" w:eastAsia="Times New Roman" w:hAnsi="Times New Roman" w:cs="Times New Roman"/>
          <w:sz w:val="28"/>
          <w:szCs w:val="28"/>
        </w:rPr>
        <w:t xml:space="preserve"> можно условно разделить на группы.</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1. Документы, удостоверяющие соответствие выполненных работ проекту -исполнительные чертежи, т.е. чертежи</w:t>
      </w:r>
      <w:proofErr w:type="gramStart"/>
      <w:r w:rsidRPr="00A751DC">
        <w:rPr>
          <w:rFonts w:ascii="Times New Roman" w:eastAsia="Times New Roman" w:hAnsi="Times New Roman" w:cs="Times New Roman"/>
          <w:sz w:val="28"/>
          <w:szCs w:val="28"/>
        </w:rPr>
        <w:t>, .на</w:t>
      </w:r>
      <w:proofErr w:type="gramEnd"/>
      <w:r w:rsidRPr="00A751DC">
        <w:rPr>
          <w:rFonts w:ascii="Times New Roman" w:eastAsia="Times New Roman" w:hAnsi="Times New Roman" w:cs="Times New Roman"/>
          <w:sz w:val="28"/>
          <w:szCs w:val="28"/>
        </w:rPr>
        <w:t xml:space="preserve"> которых делается надпись о том, что работы сделаны без отступлений от проекта.</w:t>
      </w:r>
    </w:p>
    <w:p w:rsidR="00476E42" w:rsidRPr="00A751DC" w:rsidRDefault="00476E42" w:rsidP="00476E42">
      <w:pPr>
        <w:shd w:val="clear" w:color="auto" w:fill="FFFFFF"/>
        <w:spacing w:after="150" w:line="240" w:lineRule="auto"/>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 xml:space="preserve">Если не все работы выполнены по проекту, на чертежах наносятся отступления со ссылкой на документ, их согласовывающий (или подписи </w:t>
      </w:r>
      <w:r w:rsidRPr="00A751DC">
        <w:rPr>
          <w:rFonts w:ascii="Times New Roman" w:eastAsia="Times New Roman" w:hAnsi="Times New Roman" w:cs="Times New Roman"/>
          <w:sz w:val="28"/>
          <w:szCs w:val="28"/>
        </w:rPr>
        <w:lastRenderedPageBreak/>
        <w:t>заказчика и проектной организации). К этой же группе документов относятся исполнительные схемы технологических трубопроводов и паропроводов I и II категорий, газопроводов высокого давления и др. На схемы наносятся сварные стыки с указанием необходимых данных о сварщиках, контроле качества, характере соединения и т.п.</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2. Документы, подтверждающие качество использованных основных материалов, деталей, полуфабрикатов и конструкций, - копии сертификатов на металл и трубы, паспорта на детали, полуфабрикаты и конструкции, результаты испытаний труб высокого давления на расслоение и микротрещины и другие аналогичные документы.</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3. Документы о качестве сварочных материалов - копии сертификатов, акты испытания на прочность обмазки электродов и технологических проб, результаты химического анализа и механических испытаний, паспорта на флюсы и защитные газы и т.п.</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4. Документы, подтверждающие квалификацию рабочих, а в необходимых случаях и инженерно-технических работников, в том числе копии удостоверений сварщиков на право выполнения ответственных сварочных работ, копии или реестр контролеров-</w:t>
      </w:r>
      <w:proofErr w:type="spellStart"/>
      <w:r w:rsidRPr="00A751DC">
        <w:rPr>
          <w:rFonts w:ascii="Times New Roman" w:eastAsia="Times New Roman" w:hAnsi="Times New Roman" w:cs="Times New Roman"/>
          <w:sz w:val="28"/>
          <w:szCs w:val="28"/>
        </w:rPr>
        <w:t>дефектоскопистов</w:t>
      </w:r>
      <w:proofErr w:type="spellEnd"/>
      <w:r w:rsidRPr="00A751DC">
        <w:rPr>
          <w:rFonts w:ascii="Times New Roman" w:eastAsia="Times New Roman" w:hAnsi="Times New Roman" w:cs="Times New Roman"/>
          <w:sz w:val="28"/>
          <w:szCs w:val="28"/>
        </w:rPr>
        <w:t xml:space="preserve"> или </w:t>
      </w:r>
      <w:proofErr w:type="spellStart"/>
      <w:r w:rsidRPr="00A751DC">
        <w:rPr>
          <w:rFonts w:ascii="Times New Roman" w:eastAsia="Times New Roman" w:hAnsi="Times New Roman" w:cs="Times New Roman"/>
          <w:sz w:val="28"/>
          <w:szCs w:val="28"/>
        </w:rPr>
        <w:t>радиографов</w:t>
      </w:r>
      <w:proofErr w:type="spellEnd"/>
      <w:r w:rsidRPr="00A751DC">
        <w:rPr>
          <w:rFonts w:ascii="Times New Roman" w:eastAsia="Times New Roman" w:hAnsi="Times New Roman" w:cs="Times New Roman"/>
          <w:sz w:val="28"/>
          <w:szCs w:val="28"/>
        </w:rPr>
        <w:t>, копии удостоверений слесарей и ИТР на право ведения работ на газопроводах.</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5. Журналы производства работ, в том числе сварочных, в которых регистрируют место, время, технологию, исполнителей, проведение и результаты контрольных операций, а также другие необходимые сведения. Форма журнала устанавливается нормативными документами.</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6. Акты на скрытые работы, подтверждающие правильность выполнения промежуточных совмещенных работ (приемка фундаментов под монтаж, траншей под укладку трубопроводов, растяжка компенсаторов и т.п.).</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7. Документы, подтверждающие качество сварных соединений, в том числе результаты неразрушающего контроля физическими методами, протоколы механических и металлографических испытаний, исполнительные диаграммы термообработки и замер твердости.</w:t>
      </w:r>
    </w:p>
    <w:p w:rsidR="00476E42" w:rsidRPr="00A751DC" w:rsidRDefault="00476E42" w:rsidP="00476E42">
      <w:pPr>
        <w:shd w:val="clear" w:color="auto" w:fill="FFFFFF"/>
        <w:spacing w:after="150" w:line="240" w:lineRule="auto"/>
        <w:ind w:firstLine="708"/>
        <w:jc w:val="both"/>
        <w:rPr>
          <w:rFonts w:ascii="Times New Roman" w:eastAsia="Times New Roman" w:hAnsi="Times New Roman" w:cs="Times New Roman"/>
          <w:sz w:val="28"/>
          <w:szCs w:val="28"/>
        </w:rPr>
      </w:pPr>
      <w:r w:rsidRPr="00A751DC">
        <w:rPr>
          <w:rFonts w:ascii="Times New Roman" w:eastAsia="Times New Roman" w:hAnsi="Times New Roman" w:cs="Times New Roman"/>
          <w:sz w:val="28"/>
          <w:szCs w:val="28"/>
        </w:rPr>
        <w:t>8. Документы, удостоверяющие результаты испытания конструкции в целом; в том числе акты на проведение гидравлических, пневматических и испытаний на непроницаемость (плотность).</w:t>
      </w:r>
    </w:p>
    <w:p w:rsidR="0041167F" w:rsidRPr="00A751DC" w:rsidRDefault="00476E42" w:rsidP="00A751DC">
      <w:pPr>
        <w:jc w:val="both"/>
      </w:pPr>
      <w:r w:rsidRPr="00A751DC">
        <w:rPr>
          <w:rFonts w:ascii="Times New Roman" w:eastAsia="Times New Roman" w:hAnsi="Times New Roman" w:cs="Times New Roman"/>
          <w:sz w:val="28"/>
          <w:szCs w:val="28"/>
        </w:rPr>
        <w:t>Объем исполнительской документации, представляемой заводами-изготовителями заказчикам сварных конструкций, сокращен и сводится, как правило, к единому документу - паспорту на конструкцию. Необходимые сведения заносятся в паспорт, первичная исполнительская документация хранится в ОТК завода</w:t>
      </w:r>
      <w:r w:rsidR="00A751DC">
        <w:t>.</w:t>
      </w:r>
    </w:p>
    <w:sectPr w:rsidR="0041167F" w:rsidRPr="00A751DC" w:rsidSect="00572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ngsana New">
    <w:altName w:val="Leelawadee UI"/>
    <w:panose1 w:val="02020603050405020304"/>
    <w:charset w:val="00"/>
    <w:family w:val="roman"/>
    <w:pitch w:val="variable"/>
    <w:sig w:usb0="00000000" w:usb1="00000000" w:usb2="00000000" w:usb3="00000000" w:csb0="0001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476E42"/>
    <w:rsid w:val="0041167F"/>
    <w:rsid w:val="00476E42"/>
    <w:rsid w:val="00A75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1710A"/>
  <w15:docId w15:val="{26CB52B0-5584-4290-8804-19971C409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6E42"/>
    <w:pPr>
      <w:ind w:left="720"/>
      <w:contextualSpacing/>
    </w:pPr>
  </w:style>
  <w:style w:type="paragraph" w:styleId="a4">
    <w:name w:val="Normal (Web)"/>
    <w:basedOn w:val="a"/>
    <w:uiPriority w:val="99"/>
    <w:unhideWhenUsed/>
    <w:rsid w:val="00476E4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476E42"/>
    <w:rPr>
      <w:color w:val="0000FF"/>
      <w:u w:val="single"/>
    </w:rPr>
  </w:style>
  <w:style w:type="character" w:styleId="a6">
    <w:name w:val="Emphasis"/>
    <w:basedOn w:val="a0"/>
    <w:uiPriority w:val="20"/>
    <w:qFormat/>
    <w:rsid w:val="00476E42"/>
    <w:rPr>
      <w:i/>
      <w:iCs/>
    </w:rPr>
  </w:style>
  <w:style w:type="paragraph" w:styleId="a7">
    <w:name w:val="Balloon Text"/>
    <w:basedOn w:val="a"/>
    <w:link w:val="a8"/>
    <w:uiPriority w:val="99"/>
    <w:semiHidden/>
    <w:unhideWhenUsed/>
    <w:rsid w:val="00476E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76E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ydryavcwa@inbo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kydryavcwa@inbox.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2473</Words>
  <Characters>14097</Characters>
  <Application>Microsoft Office Word</Application>
  <DocSecurity>0</DocSecurity>
  <Lines>117</Lines>
  <Paragraphs>33</Paragraphs>
  <ScaleCrop>false</ScaleCrop>
  <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Геннадьевич</cp:lastModifiedBy>
  <cp:revision>4</cp:revision>
  <dcterms:created xsi:type="dcterms:W3CDTF">2021-02-28T15:01:00Z</dcterms:created>
  <dcterms:modified xsi:type="dcterms:W3CDTF">2021-03-01T03:32:00Z</dcterms:modified>
</cp:coreProperties>
</file>