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14" w:rsidRPr="00CA096D" w:rsidRDefault="00026914" w:rsidP="000269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09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Учебная дисциплина: </w:t>
      </w:r>
      <w:r w:rsidRPr="00CA096D">
        <w:rPr>
          <w:rFonts w:ascii="Times New Roman" w:hAnsi="Times New Roman" w:cs="Times New Roman"/>
          <w:b/>
          <w:sz w:val="28"/>
          <w:szCs w:val="28"/>
        </w:rPr>
        <w:t>МДК 04.02</w:t>
      </w:r>
      <w:r w:rsidRPr="00CA09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Методы и средства оценки качества металлов и сварных соединений </w:t>
      </w:r>
    </w:p>
    <w:p w:rsidR="00026914" w:rsidRPr="00CA096D" w:rsidRDefault="00026914" w:rsidP="00026914">
      <w:pPr>
        <w:pStyle w:val="a4"/>
        <w:jc w:val="both"/>
        <w:rPr>
          <w:b/>
          <w:color w:val="000000"/>
          <w:sz w:val="28"/>
          <w:szCs w:val="28"/>
        </w:rPr>
      </w:pPr>
      <w:r w:rsidRPr="00CA096D">
        <w:rPr>
          <w:b/>
          <w:color w:val="000000"/>
          <w:sz w:val="28"/>
          <w:szCs w:val="28"/>
        </w:rPr>
        <w:t xml:space="preserve">Дата:. </w:t>
      </w:r>
      <w:r w:rsidRPr="00CA096D">
        <w:rPr>
          <w:b/>
          <w:sz w:val="28"/>
          <w:szCs w:val="28"/>
        </w:rPr>
        <w:t>13 марта</w:t>
      </w:r>
      <w:r w:rsidRPr="00CA096D">
        <w:rPr>
          <w:b/>
          <w:color w:val="000000"/>
          <w:sz w:val="28"/>
          <w:szCs w:val="28"/>
        </w:rPr>
        <w:t xml:space="preserve"> 2021г.</w:t>
      </w:r>
    </w:p>
    <w:p w:rsidR="00026914" w:rsidRPr="00CA096D" w:rsidRDefault="00026914" w:rsidP="00026914">
      <w:pPr>
        <w:pStyle w:val="a4"/>
        <w:jc w:val="both"/>
        <w:rPr>
          <w:b/>
          <w:color w:val="000000"/>
          <w:sz w:val="28"/>
          <w:szCs w:val="28"/>
        </w:rPr>
      </w:pPr>
      <w:r w:rsidRPr="00CA096D">
        <w:rPr>
          <w:b/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026914" w:rsidRPr="00917C15" w:rsidRDefault="00026914" w:rsidP="00026914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7C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9.2</w:t>
      </w:r>
    </w:p>
    <w:p w:rsidR="00026914" w:rsidRPr="00917C15" w:rsidRDefault="00026914" w:rsidP="00026914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26914" w:rsidRPr="00917C15" w:rsidRDefault="00026914" w:rsidP="00026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7C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917C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917C15">
        <w:rPr>
          <w:rFonts w:ascii="Times New Roman" w:eastAsia="Times New Roman" w:hAnsi="Times New Roman" w:cs="Times New Roman"/>
          <w:bCs/>
          <w:sz w:val="28"/>
          <w:szCs w:val="28"/>
        </w:rPr>
        <w:t>Проведения контроля качества сварных соединений воздушным давлением</w:t>
      </w:r>
      <w:r w:rsidRPr="00917C15">
        <w:rPr>
          <w:rFonts w:ascii="Times New Roman" w:hAnsi="Times New Roman" w:cs="Times New Roman"/>
          <w:bCs/>
          <w:sz w:val="28"/>
          <w:szCs w:val="28"/>
        </w:rPr>
        <w:t>.</w:t>
      </w:r>
    </w:p>
    <w:p w:rsidR="00026914" w:rsidRPr="00917C15" w:rsidRDefault="00026914" w:rsidP="000269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C15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917C15">
        <w:rPr>
          <w:rFonts w:ascii="Times New Roman" w:hAnsi="Times New Roman" w:cs="Times New Roman"/>
          <w:sz w:val="28"/>
          <w:szCs w:val="28"/>
        </w:rPr>
        <w:t xml:space="preserve">: Научиться </w:t>
      </w:r>
      <w:r w:rsidRPr="00917C15">
        <w:rPr>
          <w:rFonts w:ascii="Times New Roman" w:eastAsia="Times New Roman" w:hAnsi="Times New Roman" w:cs="Times New Roman"/>
          <w:bCs/>
          <w:sz w:val="28"/>
          <w:szCs w:val="28"/>
        </w:rPr>
        <w:t>проведению контроля качества сварных соединений воздушным давлением</w:t>
      </w:r>
    </w:p>
    <w:p w:rsidR="00026914" w:rsidRPr="00917C15" w:rsidRDefault="00026914" w:rsidP="0002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914" w:rsidRPr="00917C15" w:rsidRDefault="00026914" w:rsidP="000269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C15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026914" w:rsidRPr="00917C15" w:rsidRDefault="00026914" w:rsidP="00026914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7C15">
        <w:rPr>
          <w:rFonts w:ascii="Times New Roman" w:hAnsi="Times New Roman" w:cs="Times New Roman"/>
          <w:sz w:val="28"/>
          <w:szCs w:val="28"/>
        </w:rPr>
        <w:t xml:space="preserve">1. Опишите технологию контроля сварных соединений газовым методом </w:t>
      </w:r>
      <w:proofErr w:type="spellStart"/>
      <w:r w:rsidRPr="00917C15">
        <w:rPr>
          <w:rFonts w:ascii="Times New Roman" w:hAnsi="Times New Roman" w:cs="Times New Roman"/>
          <w:sz w:val="28"/>
          <w:szCs w:val="28"/>
        </w:rPr>
        <w:t>течеискания</w:t>
      </w:r>
      <w:proofErr w:type="spellEnd"/>
      <w:r w:rsidRPr="00917C15">
        <w:rPr>
          <w:rFonts w:ascii="Times New Roman" w:hAnsi="Times New Roman" w:cs="Times New Roman"/>
          <w:sz w:val="28"/>
          <w:szCs w:val="28"/>
        </w:rPr>
        <w:t xml:space="preserve"> (герметичности соединений)  стр.57</w:t>
      </w:r>
    </w:p>
    <w:p w:rsidR="00026914" w:rsidRPr="00917C15" w:rsidRDefault="00026914" w:rsidP="0002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C1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17C15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 сварных  соединений.  Стр.57</w:t>
      </w:r>
      <w:r w:rsidRPr="00917C15">
        <w:rPr>
          <w:rFonts w:ascii="Times New Roman" w:hAnsi="Times New Roman" w:cs="Times New Roman"/>
          <w:sz w:val="28"/>
          <w:szCs w:val="28"/>
        </w:rPr>
        <w:softHyphen/>
        <w:t>- 60.</w:t>
      </w:r>
    </w:p>
    <w:p w:rsidR="00026914" w:rsidRPr="00917C15" w:rsidRDefault="00026914" w:rsidP="0002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914" w:rsidRPr="00917C15" w:rsidRDefault="00026914" w:rsidP="000269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C15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026914" w:rsidRPr="00917C15" w:rsidRDefault="00026914" w:rsidP="0002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C15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026914" w:rsidRPr="00917C15" w:rsidRDefault="00026914" w:rsidP="0002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914" w:rsidRPr="00917C15" w:rsidRDefault="00026914" w:rsidP="000269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C15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026914" w:rsidRPr="00917C15" w:rsidRDefault="00026914" w:rsidP="00026914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917C15">
        <w:rPr>
          <w:rFonts w:ascii="Times New Roman" w:eastAsia="TimesNewRomanPS-BoldMT" w:hAnsi="Times New Roman" w:cs="Times New Roman"/>
          <w:sz w:val="28"/>
          <w:szCs w:val="28"/>
        </w:rPr>
        <w:t xml:space="preserve">1.  На чем основаны  </w:t>
      </w:r>
      <w:r w:rsidRPr="00917C15">
        <w:rPr>
          <w:rFonts w:ascii="Times New Roman" w:eastAsia="Times New Roman" w:hAnsi="Times New Roman" w:cs="Times New Roman"/>
          <w:iCs/>
          <w:color w:val="282828"/>
          <w:sz w:val="28"/>
          <w:szCs w:val="28"/>
        </w:rPr>
        <w:t xml:space="preserve">газовые методы </w:t>
      </w:r>
      <w:proofErr w:type="spellStart"/>
      <w:r w:rsidRPr="00917C15">
        <w:rPr>
          <w:rFonts w:ascii="Times New Roman" w:eastAsia="Times New Roman" w:hAnsi="Times New Roman" w:cs="Times New Roman"/>
          <w:iCs/>
          <w:color w:val="282828"/>
          <w:sz w:val="28"/>
          <w:szCs w:val="28"/>
        </w:rPr>
        <w:t>течеискания</w:t>
      </w:r>
      <w:proofErr w:type="spellEnd"/>
      <w:proofErr w:type="gramStart"/>
      <w:r w:rsidRPr="00917C15">
        <w:rPr>
          <w:rFonts w:ascii="Times New Roman" w:eastAsia="Times New Roman" w:hAnsi="Times New Roman" w:cs="Times New Roman"/>
          <w:i/>
          <w:iCs/>
          <w:color w:val="282828"/>
          <w:sz w:val="28"/>
          <w:szCs w:val="28"/>
        </w:rPr>
        <w:t> </w:t>
      </w:r>
      <w:r w:rsidRPr="00917C15">
        <w:rPr>
          <w:rFonts w:ascii="Times New Roman" w:eastAsia="TimesNewRomanPS-BoldMT" w:hAnsi="Times New Roman" w:cs="Times New Roman"/>
          <w:sz w:val="28"/>
          <w:szCs w:val="28"/>
        </w:rPr>
        <w:t>?</w:t>
      </w:r>
      <w:proofErr w:type="gramEnd"/>
      <w:r w:rsidRPr="00917C15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</w:p>
    <w:p w:rsidR="00026914" w:rsidRPr="00917C15" w:rsidRDefault="00026914" w:rsidP="00026914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917C15">
        <w:rPr>
          <w:rFonts w:ascii="Times New Roman" w:eastAsia="TimesNewRomanPS-BoldMT" w:hAnsi="Times New Roman" w:cs="Times New Roman"/>
          <w:sz w:val="28"/>
          <w:szCs w:val="28"/>
        </w:rPr>
        <w:t>2.  Когда применяется данный метод испытания?</w:t>
      </w:r>
    </w:p>
    <w:p w:rsidR="00026914" w:rsidRPr="00917C15" w:rsidRDefault="00026914" w:rsidP="00026914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917C15">
        <w:rPr>
          <w:rFonts w:ascii="Times New Roman" w:eastAsia="TimesNewRomanPS-BoldMT" w:hAnsi="Times New Roman" w:cs="Times New Roman"/>
          <w:sz w:val="28"/>
          <w:szCs w:val="28"/>
        </w:rPr>
        <w:t xml:space="preserve">3. В чем заключается метод </w:t>
      </w:r>
      <w:r w:rsidRPr="00917C15">
        <w:rPr>
          <w:rFonts w:ascii="Times New Roman" w:eastAsia="Times New Roman" w:hAnsi="Times New Roman" w:cs="Times New Roman"/>
          <w:color w:val="282828"/>
          <w:sz w:val="28"/>
          <w:szCs w:val="28"/>
        </w:rPr>
        <w:t>воздушно-аммиачной смеси</w:t>
      </w:r>
      <w:r w:rsidRPr="00917C15"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026914" w:rsidRPr="00917C15" w:rsidRDefault="00026914" w:rsidP="000269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7C15">
        <w:rPr>
          <w:rFonts w:ascii="Times New Roman" w:eastAsia="TimesNewRomanPS-BoldMT" w:hAnsi="Times New Roman" w:cs="Times New Roman"/>
          <w:sz w:val="28"/>
          <w:szCs w:val="28"/>
        </w:rPr>
        <w:t>4.  Когда применяется данный метод</w:t>
      </w:r>
      <w:r w:rsidRPr="00917C1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26914" w:rsidRPr="00917C15" w:rsidRDefault="00026914" w:rsidP="000269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7C15">
        <w:rPr>
          <w:rFonts w:ascii="Times New Roman" w:eastAsia="Times New Roman" w:hAnsi="Times New Roman" w:cs="Times New Roman"/>
          <w:sz w:val="28"/>
          <w:szCs w:val="28"/>
        </w:rPr>
        <w:t xml:space="preserve">5.  </w:t>
      </w:r>
      <w:r w:rsidRPr="00917C15">
        <w:rPr>
          <w:rFonts w:ascii="Times New Roman" w:eastAsia="TimesNewRomanPS-BoldMT" w:hAnsi="Times New Roman" w:cs="Times New Roman"/>
          <w:sz w:val="28"/>
          <w:szCs w:val="28"/>
        </w:rPr>
        <w:t>Для каких конструкций используется</w:t>
      </w:r>
      <w:r w:rsidRPr="00917C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7C15">
        <w:rPr>
          <w:rFonts w:ascii="Times New Roman" w:hAnsi="Times New Roman" w:cs="Times New Roman"/>
          <w:bCs/>
          <w:sz w:val="28"/>
          <w:szCs w:val="28"/>
        </w:rPr>
        <w:t>контроль герметичности с помощью вакуумной камеры</w:t>
      </w:r>
      <w:r w:rsidRPr="00917C1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26914" w:rsidRPr="00917C15" w:rsidRDefault="00026914" w:rsidP="00026914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:rsidR="00026914" w:rsidRPr="00917C15" w:rsidRDefault="00026914" w:rsidP="00026914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17C15">
        <w:rPr>
          <w:b/>
          <w:sz w:val="28"/>
          <w:szCs w:val="28"/>
        </w:rPr>
        <w:t>Домашнее задание:</w:t>
      </w:r>
    </w:p>
    <w:p w:rsidR="00026914" w:rsidRPr="00917C15" w:rsidRDefault="00026914" w:rsidP="00026914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17C15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026914" w:rsidRPr="00917C15" w:rsidRDefault="00026914" w:rsidP="00026914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17C15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026914" w:rsidRPr="00917C15" w:rsidRDefault="00026914" w:rsidP="00026914">
      <w:pPr>
        <w:rPr>
          <w:rFonts w:ascii="Times New Roman" w:hAnsi="Times New Roman" w:cs="Times New Roman"/>
        </w:rPr>
      </w:pPr>
      <w:r w:rsidRPr="00917C15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5" w:history="1">
        <w:r w:rsidRPr="00917C15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kydryavcwa@inbox.ru</w:t>
        </w:r>
      </w:hyperlink>
    </w:p>
    <w:p w:rsidR="00026914" w:rsidRPr="00F51230" w:rsidRDefault="00026914" w:rsidP="000269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51230">
        <w:rPr>
          <w:rFonts w:ascii="Times New Roman" w:eastAsia="Times New Roman" w:hAnsi="Times New Roman" w:cs="Times New Roman"/>
          <w:b/>
          <w:iCs/>
          <w:color w:val="282828"/>
          <w:sz w:val="28"/>
          <w:szCs w:val="28"/>
        </w:rPr>
        <w:t xml:space="preserve">Газовые методы </w:t>
      </w:r>
      <w:proofErr w:type="spellStart"/>
      <w:r w:rsidRPr="00F51230">
        <w:rPr>
          <w:rFonts w:ascii="Times New Roman" w:eastAsia="Times New Roman" w:hAnsi="Times New Roman" w:cs="Times New Roman"/>
          <w:b/>
          <w:iCs/>
          <w:color w:val="282828"/>
          <w:sz w:val="28"/>
          <w:szCs w:val="28"/>
        </w:rPr>
        <w:t>течеискания</w:t>
      </w:r>
      <w:proofErr w:type="spellEnd"/>
      <w:r w:rsidRPr="002B43DD">
        <w:rPr>
          <w:rFonts w:ascii="Times New Roman" w:eastAsia="Times New Roman" w:hAnsi="Times New Roman" w:cs="Times New Roman"/>
          <w:i/>
          <w:iCs/>
          <w:color w:val="282828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26914" w:rsidRPr="002B43DD" w:rsidRDefault="00026914" w:rsidP="000269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F51230"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</w:rPr>
        <w:t xml:space="preserve">Газовые методы </w:t>
      </w:r>
      <w:proofErr w:type="spellStart"/>
      <w:r w:rsidRPr="00F51230">
        <w:rPr>
          <w:rFonts w:ascii="Times New Roman" w:eastAsia="Times New Roman" w:hAnsi="Times New Roman" w:cs="Times New Roman"/>
          <w:b/>
          <w:i/>
          <w:iCs/>
          <w:color w:val="282828"/>
          <w:sz w:val="28"/>
          <w:szCs w:val="28"/>
        </w:rPr>
        <w:t>течеискания</w:t>
      </w:r>
      <w:proofErr w:type="spellEnd"/>
      <w:r w:rsidRPr="002B43DD">
        <w:rPr>
          <w:rFonts w:ascii="Times New Roman" w:eastAsia="Times New Roman" w:hAnsi="Times New Roman" w:cs="Times New Roman"/>
          <w:i/>
          <w:iCs/>
          <w:color w:val="282828"/>
          <w:sz w:val="28"/>
          <w:szCs w:val="28"/>
        </w:rPr>
        <w:t> 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обладают большей чувствительностью, чем жидкостные, поскольку газообразные пробные вещества значительно легче проходят через мелкие сквозные дефекты. Газовые методы контроля применяются исключительно для испытания замкнутых сосудов. Самый простой из газовых методо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в контроля — пузырьковый (рис.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1) — заключается в погружении сварной конструкции в емкость с водой, в которой с помощью 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lastRenderedPageBreak/>
        <w:t>воздуха создано избыточное давление. Участки течи выявляют по выделяющимся пузырькам воздуха.</w:t>
      </w:r>
    </w:p>
    <w:p w:rsidR="00026914" w:rsidRPr="002B43DD" w:rsidRDefault="00026914" w:rsidP="0002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Если размеры сварной конструкции не позволяют поместить ее в емкость, то лицевую поверхность сварного шва покрывают пенообразующим веществом (мыльным раствором) и участки течи фиксируют по мыльным пузырькам. Основой пенного индикатора служат поверхностно-активные вещества («Лотос», «Ладога» и др.) и также </w:t>
      </w:r>
      <w:proofErr w:type="spell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влагоудерживающий</w:t>
      </w:r>
      <w:proofErr w:type="spell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компонент — глицерин (до 90 %) с хромпиком (0,01 %). Пузырьковый метод контроля позволяет выявлять мелкие течи диаметром до 1 мкм.</w:t>
      </w:r>
    </w:p>
    <w:p w:rsidR="00026914" w:rsidRPr="002B43DD" w:rsidRDefault="00026914" w:rsidP="0002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Химические компрессионные методы контроля герметичности основаны на применении для индикации течей химических реакций пробного вещества с индикаторным слоем, нанесенным на лицевую поверхность проверяемого шва.</w:t>
      </w:r>
    </w:p>
    <w:p w:rsidR="00026914" w:rsidRPr="002B43DD" w:rsidRDefault="00026914" w:rsidP="0002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noProof/>
          <w:color w:val="282828"/>
          <w:sz w:val="28"/>
          <w:szCs w:val="28"/>
        </w:rPr>
        <w:drawing>
          <wp:inline distT="0" distB="0" distL="0" distR="0">
            <wp:extent cx="2876550" cy="1752600"/>
            <wp:effectExtent l="19050" t="0" r="0" b="0"/>
            <wp:docPr id="1" name="Рисунок 5" descr="shema-puzyrkovogo-metoda-kontrolya-te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ema-puzyrkovogo-metoda-kontrolya-tech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914" w:rsidRPr="002B43DD" w:rsidRDefault="00026914" w:rsidP="0002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 </w:t>
      </w:r>
    </w:p>
    <w:p w:rsidR="00026914" w:rsidRPr="002B43DD" w:rsidRDefault="00026914" w:rsidP="0002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Рис.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1. </w:t>
      </w:r>
      <w:r w:rsidRPr="002B43DD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</w:rPr>
        <w:t xml:space="preserve">Схема пузырькового метода контроля </w:t>
      </w:r>
      <w:proofErr w:type="spellStart"/>
      <w:r w:rsidRPr="002B43DD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</w:rPr>
        <w:t>течеисканием</w:t>
      </w:r>
      <w:proofErr w:type="spell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: </w:t>
      </w:r>
      <w:r w:rsidRPr="002B43DD">
        <w:rPr>
          <w:rFonts w:ascii="Times New Roman" w:eastAsia="Times New Roman" w:hAnsi="Times New Roman" w:cs="Times New Roman"/>
          <w:i/>
          <w:iCs/>
          <w:color w:val="282828"/>
          <w:sz w:val="28"/>
          <w:szCs w:val="28"/>
        </w:rPr>
        <w:t>1 — редукционный клапан; 2 — манометр; 3 — нагнетательный клапан; 4 — предохранительный клапан; 5 — бак; 6 — жидкость; 7 — контролируемый объект; 8 — вентиль сброса давления</w:t>
      </w:r>
    </w:p>
    <w:p w:rsidR="00026914" w:rsidRPr="002B43DD" w:rsidRDefault="00026914" w:rsidP="0002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proofErr w:type="gram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К компрессионным относится метод контроля герметичности с помощью воздушно-аммиачной смеси, заключающийся в том, что лицевую поверхность шва испытуемого объекта покрывают бумажной лентой, смоченной 5%-ным раствором нитрата ртути или раствором фенолфталеина, а в испытуемый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объект подают смесь воздуха  с 1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… 10 % аммиака.</w:t>
      </w:r>
      <w:proofErr w:type="gram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Бумажную ленту выдерживают в этом положении в течение 1 … 15 мин. Аммиак, проникая через сквозные дефекты, оставляет на бумаге в местах течи черные или фиолетовые пятна.</w:t>
      </w:r>
    </w:p>
    <w:p w:rsidR="00026914" w:rsidRPr="002B43DD" w:rsidRDefault="00026914" w:rsidP="0002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Для покрытия лицевой поверхности шва вместо бумажной ленты можно использовать индикаторную массу следующего состава, выраженного в массовых долях: дистиллят — 40; агар-агар — 1; фенолфталеин — 0,15; безводная сода — 0,01. В этом случае участки течи фиксируются как бесцветные пятна на малиновом фоне массы.</w:t>
      </w:r>
    </w:p>
    <w:p w:rsidR="00026914" w:rsidRPr="002B43DD" w:rsidRDefault="00026914" w:rsidP="000269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Весьма технологичен </w:t>
      </w:r>
      <w:proofErr w:type="spell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газолюминесцентный</w:t>
      </w:r>
      <w:proofErr w:type="spell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метод контроля герметичности, заключающийся в следующем. Емкость заполняют обессоленной водой, насыщенной пробным газом (например, СО</w:t>
      </w:r>
      <w:proofErr w:type="gram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2</w:t>
      </w:r>
      <w:proofErr w:type="gram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 и аммиаком). На лицевую поверхность проверяемого объекта наносят индикаторную адсорбирующую обмазку, содержащую химические 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lastRenderedPageBreak/>
        <w:t>компоненты, которые при контакте с пробным газом образуют новый индикатор, флуоресцирующий при воздействии ультрафиолетового излучения.</w:t>
      </w:r>
    </w:p>
    <w:p w:rsidR="00026914" w:rsidRPr="002B43DD" w:rsidRDefault="00026914" w:rsidP="0002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Наиболее простым из компрессионных методов контроля является манометрический, который заключается в регистрации изменения давления внутри сосуда, происходящего в случае его </w:t>
      </w:r>
      <w:proofErr w:type="spell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негерметичности</w:t>
      </w:r>
      <w:proofErr w:type="spell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, с помощью манометров в течение определенного промежутка времени. Данный метод обеспечивает приблизительную оценку герметичности, но зато может применяться для периодической проверки конструкций, работающих под давлением, без каких-либо дополнительных операций.</w:t>
      </w:r>
    </w:p>
    <w:p w:rsidR="00026914" w:rsidRPr="002B43DD" w:rsidRDefault="00026914" w:rsidP="0002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 </w:t>
      </w:r>
    </w:p>
    <w:p w:rsidR="00026914" w:rsidRPr="002B43DD" w:rsidRDefault="00026914" w:rsidP="000269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На практике возможны течи различных сварных конструкций, которые значительно меньше выявляемых указанными ранее методами. Их обнаруживают галогенным методом </w:t>
      </w:r>
      <w:proofErr w:type="spell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течеискания</w:t>
      </w:r>
      <w:proofErr w:type="spell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. В качестве пробного газа в этом случае используют фреон-12 (химическое соеди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нение на основе фтора), </w:t>
      </w:r>
      <w:proofErr w:type="gramStart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обладающ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ий</w:t>
      </w:r>
      <w:proofErr w:type="gram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высокой проникающей способностью. Индикатором здесь служит электронный прибор с платиновым диодом в качестве чувствительного элемента, анод и коллектор которого, </w:t>
      </w:r>
      <w:proofErr w:type="gram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разделенные</w:t>
      </w:r>
      <w:proofErr w:type="gram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воздушным или вакуумным промежутком, нагреваются до 800 … 900 °С. При попадании в этот промежуток молекул фреона электрический ток, протекающий через диод, резко возрастает, что фиксируется электронным</w:t>
      </w:r>
    </w:p>
    <w:p w:rsidR="00026914" w:rsidRPr="002B43DD" w:rsidRDefault="00026914" w:rsidP="0002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стрелочным прибором. Промышленность выпускает переносные галогенные </w:t>
      </w:r>
      <w:proofErr w:type="spell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течеискатели</w:t>
      </w:r>
      <w:proofErr w:type="spell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моделей ГТИ-6 и БГТИ-5, имеющие некоторые конструктивные различия.</w:t>
      </w:r>
    </w:p>
    <w:p w:rsidR="00026914" w:rsidRPr="002B43DD" w:rsidRDefault="00026914" w:rsidP="000269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Существует и более чувствительный способ индикации фреона — по продуктам его распада в атмосферных условиях.</w:t>
      </w:r>
    </w:p>
    <w:p w:rsidR="00026914" w:rsidRPr="002B43DD" w:rsidRDefault="00026914" w:rsidP="0002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В комплекте с </w:t>
      </w:r>
      <w:proofErr w:type="spell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течеискателем</w:t>
      </w:r>
      <w:proofErr w:type="spell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БГТИ-5 поставляется измерительный блок со стрелочным прибором и звуковым индикатором — телефоном. Помимо основного атмосферного датчика в нем имеются вакуумный датчик, выносной обдуватель с регулируемым потоком и регистрирующий блок.</w:t>
      </w:r>
    </w:p>
    <w:p w:rsidR="00026914" w:rsidRPr="002B43DD" w:rsidRDefault="00026914" w:rsidP="0002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proofErr w:type="spell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Течеискатель</w:t>
      </w:r>
      <w:proofErr w:type="spell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БГТИ-5 с автономным питанием от аккумуляторной батареи </w:t>
      </w:r>
      <w:proofErr w:type="gram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удобен</w:t>
      </w:r>
      <w:proofErr w:type="gram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при испытании сварных конструкций большой протяженности в монтажных и полевых условиях.</w:t>
      </w:r>
    </w:p>
    <w:p w:rsidR="00026914" w:rsidRPr="002B43DD" w:rsidRDefault="00026914" w:rsidP="000269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На практике при галогенном метод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е контроля герметичности (рис. 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2) обычно используется щуп </w:t>
      </w:r>
      <w:proofErr w:type="spell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течеискателя</w:t>
      </w:r>
      <w:proofErr w:type="spell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. В контролируемом объекте создают небольшое избыточное давление фреона-12, и щупом </w:t>
      </w:r>
      <w:proofErr w:type="spell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течеискателя</w:t>
      </w:r>
      <w:proofErr w:type="spell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производят обследование его наружной поверхности вдоль всего шва. Скорость перемещения щупа составляет 10 … 25 мм/</w:t>
      </w:r>
      <w:proofErr w:type="gram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с</w:t>
      </w:r>
      <w:proofErr w:type="gram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.</w:t>
      </w:r>
    </w:p>
    <w:p w:rsidR="00026914" w:rsidRPr="002B43DD" w:rsidRDefault="00026914" w:rsidP="000269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При </w:t>
      </w:r>
      <w:proofErr w:type="gram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гелиевом</w:t>
      </w:r>
      <w:proofErr w:type="gram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proofErr w:type="spell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течеискании</w:t>
      </w:r>
      <w:proofErr w:type="spell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пробным веществом служит гелий — газ, обладающий малой молекулярной массой и хорошей способностью проникать через мельчайшие каналы. Индикация газа производится масс-спектрометром. Гелий, прошедший через сквозные каналы в испытуемом объекте, попадает в камеру </w:t>
      </w:r>
      <w:proofErr w:type="spell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массспектрометра</w:t>
      </w:r>
      <w:proofErr w:type="spell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, в которой создан высокий вакуум. Камера </w:t>
      </w:r>
      <w:proofErr w:type="spell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массспектрометра</w:t>
      </w:r>
      <w:proofErr w:type="spell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, находящаяся в магнитном поле, имеет катод, ионизатор, диафрагму и коллектор, </w:t>
      </w:r>
      <w:proofErr w:type="gram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помещенные</w:t>
      </w:r>
      <w:proofErr w:type="gram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в латунный корпус.</w:t>
      </w:r>
    </w:p>
    <w:p w:rsidR="00026914" w:rsidRPr="002B43DD" w:rsidRDefault="00026914" w:rsidP="0002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lastRenderedPageBreak/>
        <w:t> </w:t>
      </w:r>
    </w:p>
    <w:p w:rsidR="00026914" w:rsidRPr="002B43DD" w:rsidRDefault="00026914" w:rsidP="0002691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 </w:t>
      </w:r>
    </w:p>
    <w:p w:rsidR="00026914" w:rsidRPr="002B43DD" w:rsidRDefault="00026914" w:rsidP="000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noProof/>
          <w:color w:val="282828"/>
          <w:sz w:val="28"/>
          <w:szCs w:val="28"/>
          <w:shd w:val="clear" w:color="auto" w:fill="FFFFFF"/>
        </w:rPr>
        <w:drawing>
          <wp:inline distT="0" distB="0" distL="0" distR="0">
            <wp:extent cx="3248025" cy="1971675"/>
            <wp:effectExtent l="19050" t="0" r="9525" b="0"/>
            <wp:docPr id="2" name="Рисунок 6" descr="shema-galogennogo-metoda-kontrolya-ge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ema-galogennogo-metoda-kontrolya-germ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914" w:rsidRPr="002B43DD" w:rsidRDefault="00026914" w:rsidP="0002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 </w:t>
      </w:r>
    </w:p>
    <w:p w:rsidR="00026914" w:rsidRPr="002B43DD" w:rsidRDefault="00026914" w:rsidP="0002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Рис.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2. </w:t>
      </w:r>
      <w:r w:rsidRPr="002B43DD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</w:rPr>
        <w:t>Схема галогенного метода контроля герметичности с применением щупа и заполнением контролируемого объекта чистым фреоном</w:t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: </w:t>
      </w:r>
      <w:r w:rsidRPr="002B43DD">
        <w:rPr>
          <w:rFonts w:ascii="Times New Roman" w:eastAsia="Times New Roman" w:hAnsi="Times New Roman" w:cs="Times New Roman"/>
          <w:i/>
          <w:iCs/>
          <w:color w:val="282828"/>
          <w:sz w:val="28"/>
          <w:szCs w:val="28"/>
        </w:rPr>
        <w:t xml:space="preserve">1 — баллон с фреоном; 2 … 5 — вентили; 6 — контролируемый объект; 7 — щуп галогенного </w:t>
      </w:r>
      <w:proofErr w:type="spellStart"/>
      <w:r w:rsidRPr="002B43DD">
        <w:rPr>
          <w:rFonts w:ascii="Times New Roman" w:eastAsia="Times New Roman" w:hAnsi="Times New Roman" w:cs="Times New Roman"/>
          <w:i/>
          <w:iCs/>
          <w:color w:val="282828"/>
          <w:sz w:val="28"/>
          <w:szCs w:val="28"/>
        </w:rPr>
        <w:t>течеискателя</w:t>
      </w:r>
      <w:proofErr w:type="spellEnd"/>
      <w:r w:rsidRPr="002B43DD">
        <w:rPr>
          <w:rFonts w:ascii="Times New Roman" w:eastAsia="Times New Roman" w:hAnsi="Times New Roman" w:cs="Times New Roman"/>
          <w:i/>
          <w:iCs/>
          <w:color w:val="282828"/>
          <w:sz w:val="28"/>
          <w:szCs w:val="28"/>
        </w:rPr>
        <w:t xml:space="preserve"> с атмосферным датчиком; 8 — механический вакуумный насос; 9 — компрессор; 10 — конденсатор</w:t>
      </w:r>
    </w:p>
    <w:p w:rsidR="00026914" w:rsidRPr="002B43DD" w:rsidRDefault="00026914" w:rsidP="0002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Молекулы газа, поступающие в масс-спектрометр, под воздействием потока электронов, эмитируемых раскаленным катодом, ионизируются и превращаются в положительные ионы с зарядом, равным заряду электрона. Ионы, ускоряемые электрическим полем при напряжении 300 … 400</w:t>
      </w:r>
      <w:proofErr w:type="gram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В</w:t>
      </w:r>
      <w:proofErr w:type="gram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, под воздействием магнитного поля приобретают круговые траектории движения, но в зависимости от массы с разными радиусами.</w:t>
      </w:r>
    </w:p>
    <w:p w:rsidR="00026914" w:rsidRPr="002B43DD" w:rsidRDefault="00026914" w:rsidP="0002691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ab/>
      </w: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Диафрагмы, расположенные на пути движения ионов, выделяют только ионы гелия, которые попадают на коллектор. При этом происходит усиление ионного тока, что фиксируется миллиамперметром и звуковым индикатором (сиреной). Масс-спектрометр позволяет регистрировать ничтожно малое число атомов гелия, прошедших через каналы контролируемого объекта.</w:t>
      </w:r>
    </w:p>
    <w:p w:rsidR="00026914" w:rsidRPr="002B43DD" w:rsidRDefault="00026914" w:rsidP="000269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Выпускается несколько типов масс-спектрометрических гелиевых </w:t>
      </w:r>
      <w:proofErr w:type="spell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течеискателей</w:t>
      </w:r>
      <w:proofErr w:type="spell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, основными элементами которых являются вакуумная система, масс-спектрометр и электронный блок.</w:t>
      </w:r>
    </w:p>
    <w:p w:rsidR="00026914" w:rsidRPr="00F51230" w:rsidRDefault="00026914" w:rsidP="00026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Наиболее широко применяются </w:t>
      </w:r>
      <w:proofErr w:type="spellStart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>течеискатели</w:t>
      </w:r>
      <w:proofErr w:type="spellEnd"/>
      <w:r w:rsidRPr="002B43D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передвижного типа ПТИ-7А. Их вакуумная система состоит из механического (ВН-461М) и паромасляного (НВО-40М) насосов, ловушки, охлаждаемой жидким азотом, и вентилей. Ловушка препятствует прохождению паров масла из насоса в камеру масс-спектрометра.</w:t>
      </w:r>
    </w:p>
    <w:p w:rsidR="00026914" w:rsidRPr="002B43DD" w:rsidRDefault="00026914" w:rsidP="0002691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82828"/>
          <w:sz w:val="28"/>
          <w:szCs w:val="28"/>
        </w:rPr>
      </w:pPr>
      <w:r w:rsidRPr="002B43DD">
        <w:rPr>
          <w:b/>
          <w:bCs/>
          <w:color w:val="282828"/>
          <w:sz w:val="28"/>
          <w:szCs w:val="28"/>
        </w:rPr>
        <w:t>Вакуумный метод. </w:t>
      </w:r>
      <w:r w:rsidRPr="002B43DD">
        <w:rPr>
          <w:color w:val="282828"/>
          <w:sz w:val="28"/>
          <w:szCs w:val="28"/>
        </w:rPr>
        <w:t xml:space="preserve">Данный метод </w:t>
      </w:r>
      <w:proofErr w:type="spellStart"/>
      <w:r w:rsidRPr="002B43DD">
        <w:rPr>
          <w:color w:val="282828"/>
          <w:sz w:val="28"/>
          <w:szCs w:val="28"/>
        </w:rPr>
        <w:t>течеискания</w:t>
      </w:r>
      <w:proofErr w:type="spellEnd"/>
      <w:r w:rsidRPr="002B43DD">
        <w:rPr>
          <w:color w:val="282828"/>
          <w:sz w:val="28"/>
          <w:szCs w:val="28"/>
        </w:rPr>
        <w:t xml:space="preserve"> основан на регистрации падения вакуума в замкнутом объеме контролируемого объекта или на индикации молекул пробного газа, появившихся в этом объеме. На чувствительность вакуумного метода существенно влияет степень очистки полости объекта от загрязнений, масел и т. п. Следовательно, поверхность объекта перед контролем необходимо многократно промыть растворителями и протереть, а в отдельных случаях отшлифовать до блеска.</w:t>
      </w:r>
    </w:p>
    <w:p w:rsidR="00026914" w:rsidRPr="002B43DD" w:rsidRDefault="00026914" w:rsidP="0002691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82828"/>
          <w:sz w:val="28"/>
          <w:szCs w:val="28"/>
        </w:rPr>
      </w:pPr>
      <w:r w:rsidRPr="002B43DD">
        <w:rPr>
          <w:color w:val="282828"/>
          <w:sz w:val="28"/>
          <w:szCs w:val="28"/>
        </w:rPr>
        <w:lastRenderedPageBreak/>
        <w:t>В зависимости от конструкции и конфигурации сварного узла применяют несколько схем контроля герметичности вакуумным методом. Наибольшее распространение получили две схемы контроля: с использованием гелиевой камеры и с использованием вакуумных присосок.</w:t>
      </w:r>
    </w:p>
    <w:p w:rsidR="00026914" w:rsidRPr="002B43DD" w:rsidRDefault="00026914" w:rsidP="00026914">
      <w:pPr>
        <w:pStyle w:val="a4"/>
        <w:shd w:val="clear" w:color="auto" w:fill="FFFFFF"/>
        <w:spacing w:before="0" w:beforeAutospacing="0" w:after="0" w:afterAutospacing="0"/>
        <w:jc w:val="both"/>
        <w:rPr>
          <w:color w:val="282828"/>
          <w:sz w:val="28"/>
          <w:szCs w:val="28"/>
        </w:rPr>
      </w:pPr>
      <w:r w:rsidRPr="002B43DD">
        <w:rPr>
          <w:color w:val="282828"/>
          <w:sz w:val="28"/>
          <w:szCs w:val="28"/>
        </w:rPr>
        <w:t xml:space="preserve">В первой схеме испытуемый объект помещают в заполненную гелием камеру, </w:t>
      </w:r>
      <w:proofErr w:type="spellStart"/>
      <w:r w:rsidRPr="002B43DD">
        <w:rPr>
          <w:color w:val="282828"/>
          <w:sz w:val="28"/>
          <w:szCs w:val="28"/>
        </w:rPr>
        <w:t>вакуумируют</w:t>
      </w:r>
      <w:proofErr w:type="spellEnd"/>
      <w:r w:rsidRPr="002B43DD">
        <w:rPr>
          <w:color w:val="282828"/>
          <w:sz w:val="28"/>
          <w:szCs w:val="28"/>
        </w:rPr>
        <w:t xml:space="preserve"> до необходимого остаточного давления и фиксируют прибором появление ионов гелия внутри объекта при </w:t>
      </w:r>
      <w:proofErr w:type="spellStart"/>
      <w:r w:rsidRPr="002B43DD">
        <w:rPr>
          <w:color w:val="282828"/>
          <w:sz w:val="28"/>
          <w:szCs w:val="28"/>
        </w:rPr>
        <w:t>негерметичности</w:t>
      </w:r>
      <w:proofErr w:type="spellEnd"/>
      <w:r w:rsidRPr="002B43DD">
        <w:rPr>
          <w:color w:val="282828"/>
          <w:sz w:val="28"/>
          <w:szCs w:val="28"/>
        </w:rPr>
        <w:t xml:space="preserve"> последнего. Во второй схеме на наружную поверхность сварного соединения объекта, заполненного гелием под некоторым избыточным давлением, накладывают вакуумную камеру, в кот</w:t>
      </w:r>
      <w:r>
        <w:rPr>
          <w:color w:val="282828"/>
          <w:sz w:val="28"/>
          <w:szCs w:val="28"/>
        </w:rPr>
        <w:t>орой создают разрежение (рис.3</w:t>
      </w:r>
      <w:r w:rsidRPr="002B43DD">
        <w:rPr>
          <w:color w:val="282828"/>
          <w:sz w:val="28"/>
          <w:szCs w:val="28"/>
        </w:rPr>
        <w:t>). Появление в камере ионов гелия, сопровождающееся образованием вздутий в пленке пенообразующего вещества, свидетельствует о наличии течи.</w:t>
      </w:r>
    </w:p>
    <w:p w:rsidR="00026914" w:rsidRPr="002B43DD" w:rsidRDefault="00026914" w:rsidP="00026914">
      <w:pPr>
        <w:pStyle w:val="a4"/>
        <w:shd w:val="clear" w:color="auto" w:fill="FFFFFF"/>
        <w:spacing w:before="0" w:beforeAutospacing="0" w:after="0" w:afterAutospacing="0"/>
        <w:jc w:val="both"/>
        <w:rPr>
          <w:color w:val="282828"/>
          <w:sz w:val="28"/>
          <w:szCs w:val="28"/>
        </w:rPr>
      </w:pPr>
      <w:r w:rsidRPr="002B43DD">
        <w:rPr>
          <w:color w:val="282828"/>
          <w:sz w:val="28"/>
          <w:szCs w:val="28"/>
        </w:rPr>
        <w:t>-излучения, молекулы которого адсорбируются поверхностными дефектами. Далее сварное соединение извлекают из камеры и на его поверхность накладывают детектор излучения (например, высокочувствительную рентгеновскую или фотографическую пленку)</w:t>
      </w:r>
      <w:proofErr w:type="gramStart"/>
      <w:r w:rsidRPr="002B43DD">
        <w:rPr>
          <w:color w:val="282828"/>
          <w:sz w:val="28"/>
          <w:szCs w:val="28"/>
        </w:rPr>
        <w:t>.В</w:t>
      </w:r>
      <w:proofErr w:type="gramEnd"/>
      <w:r w:rsidRPr="002B43DD">
        <w:rPr>
          <w:color w:val="282828"/>
          <w:sz w:val="28"/>
          <w:szCs w:val="28"/>
        </w:rPr>
        <w:t xml:space="preserve">ажное значение имеет выявление зарождающихся микротрещин с крайне малой шириной. Такие микродефекты можно обнаружить с помощью </w:t>
      </w:r>
      <w:proofErr w:type="spellStart"/>
      <w:r w:rsidRPr="002B43DD">
        <w:rPr>
          <w:color w:val="282828"/>
          <w:sz w:val="28"/>
          <w:szCs w:val="28"/>
        </w:rPr>
        <w:t>газосорбционного</w:t>
      </w:r>
      <w:proofErr w:type="spellEnd"/>
      <w:r w:rsidRPr="002B43DD">
        <w:rPr>
          <w:color w:val="282828"/>
          <w:sz w:val="28"/>
          <w:szCs w:val="28"/>
        </w:rPr>
        <w:t xml:space="preserve"> метода. В этом случае сварное соединение помещают в вакуумную камеру для того, чтобы освободить полости поверхностных дефектов от молекул воздуха. Затем в камеру вводят радиоактивный газ 85Кr, являющийся источником </w:t>
      </w:r>
    </w:p>
    <w:p w:rsidR="00026914" w:rsidRPr="002B43DD" w:rsidRDefault="00026914" w:rsidP="00026914">
      <w:pPr>
        <w:pStyle w:val="a4"/>
        <w:shd w:val="clear" w:color="auto" w:fill="FFFFFF"/>
        <w:spacing w:before="0" w:beforeAutospacing="0" w:after="0" w:afterAutospacing="0"/>
        <w:jc w:val="both"/>
        <w:rPr>
          <w:color w:val="282828"/>
          <w:sz w:val="28"/>
          <w:szCs w:val="28"/>
        </w:rPr>
      </w:pPr>
      <w:r w:rsidRPr="002B43DD">
        <w:rPr>
          <w:noProof/>
          <w:color w:val="282828"/>
          <w:sz w:val="28"/>
          <w:szCs w:val="28"/>
        </w:rPr>
        <w:drawing>
          <wp:inline distT="0" distB="0" distL="0" distR="0">
            <wp:extent cx="3105150" cy="2466975"/>
            <wp:effectExtent l="19050" t="0" r="0" b="0"/>
            <wp:docPr id="4" name="Рисунок 1" descr="shema-kontrolya-germetichnosti-s-pomos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ema-kontrolya-germetichnosti-s-pomosh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914" w:rsidRPr="002B43DD" w:rsidRDefault="00026914" w:rsidP="00026914">
      <w:pPr>
        <w:pStyle w:val="a4"/>
        <w:shd w:val="clear" w:color="auto" w:fill="FFFFFF"/>
        <w:spacing w:before="0" w:beforeAutospacing="0" w:after="0" w:afterAutospacing="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Рис. 3</w:t>
      </w:r>
      <w:r w:rsidRPr="002B43DD">
        <w:rPr>
          <w:color w:val="282828"/>
          <w:sz w:val="28"/>
          <w:szCs w:val="28"/>
        </w:rPr>
        <w:t>. </w:t>
      </w:r>
      <w:r w:rsidRPr="002B43DD">
        <w:rPr>
          <w:b/>
          <w:bCs/>
          <w:color w:val="282828"/>
          <w:sz w:val="28"/>
          <w:szCs w:val="28"/>
        </w:rPr>
        <w:t>Схема контроля герметичности с помощью вакуумной камеры</w:t>
      </w:r>
      <w:r w:rsidRPr="002B43DD">
        <w:rPr>
          <w:color w:val="282828"/>
          <w:sz w:val="28"/>
          <w:szCs w:val="28"/>
        </w:rPr>
        <w:t>: </w:t>
      </w:r>
      <w:r w:rsidRPr="002B43DD">
        <w:rPr>
          <w:rStyle w:val="a6"/>
          <w:color w:val="282828"/>
          <w:sz w:val="28"/>
          <w:szCs w:val="28"/>
        </w:rPr>
        <w:t>1 — вакуумметр; 2 — трехходовой кран (в двух положениях); 3 — иллюминатор из оргстекла; 4 — металлическая рамка; 5 — уплотнитель (присоска) из губчатой резины; 6 — контролируемое сварное соединение; 7 — пленка пенообразующего вещества</w:t>
      </w:r>
    </w:p>
    <w:p w:rsidR="00026914" w:rsidRPr="002B43DD" w:rsidRDefault="00026914" w:rsidP="00026914">
      <w:pPr>
        <w:pStyle w:val="a4"/>
        <w:shd w:val="clear" w:color="auto" w:fill="FFFFFF"/>
        <w:spacing w:before="0" w:beforeAutospacing="0" w:after="0" w:afterAutospacing="0"/>
        <w:jc w:val="both"/>
        <w:rPr>
          <w:color w:val="282828"/>
          <w:sz w:val="28"/>
          <w:szCs w:val="28"/>
        </w:rPr>
      </w:pPr>
      <w:r w:rsidRPr="002B43DD">
        <w:rPr>
          <w:color w:val="282828"/>
          <w:sz w:val="28"/>
          <w:szCs w:val="28"/>
        </w:rPr>
        <w:t xml:space="preserve">На участках скопления радиоактивного газа, содержащих дефекты, пленка засвечивается, и после ее </w:t>
      </w:r>
      <w:proofErr w:type="spellStart"/>
      <w:r w:rsidRPr="002B43DD">
        <w:rPr>
          <w:color w:val="282828"/>
          <w:sz w:val="28"/>
          <w:szCs w:val="28"/>
        </w:rPr>
        <w:t>фотообработки</w:t>
      </w:r>
      <w:proofErr w:type="spellEnd"/>
      <w:r w:rsidRPr="002B43DD">
        <w:rPr>
          <w:color w:val="282828"/>
          <w:sz w:val="28"/>
          <w:szCs w:val="28"/>
        </w:rPr>
        <w:t xml:space="preserve"> на снимке получается изображение поверхностных дефектов.</w:t>
      </w:r>
    </w:p>
    <w:p w:rsidR="00026914" w:rsidRDefault="00026914" w:rsidP="0002691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82828"/>
          <w:sz w:val="28"/>
          <w:szCs w:val="28"/>
        </w:rPr>
      </w:pPr>
      <w:r w:rsidRPr="002B43DD">
        <w:rPr>
          <w:color w:val="282828"/>
          <w:sz w:val="28"/>
          <w:szCs w:val="28"/>
        </w:rPr>
        <w:t>В перспективе возможно использование этого метода для контроля протяженных сварных соединений крупногабаритных конструкций с применением локальных вакуумных камер.</w:t>
      </w:r>
    </w:p>
    <w:p w:rsidR="00E242B7" w:rsidRDefault="00E242B7"/>
    <w:sectPr w:rsidR="00E24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6914"/>
    <w:rsid w:val="00026914"/>
    <w:rsid w:val="00CA096D"/>
    <w:rsid w:val="00E2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1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26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26914"/>
    <w:pPr>
      <w:ind w:left="720"/>
      <w:contextualSpacing/>
    </w:pPr>
  </w:style>
  <w:style w:type="character" w:styleId="a6">
    <w:name w:val="Emphasis"/>
    <w:basedOn w:val="a0"/>
    <w:uiPriority w:val="20"/>
    <w:qFormat/>
    <w:rsid w:val="0002691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26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kydryavcwa@inbo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1564</Words>
  <Characters>8916</Characters>
  <Application>Microsoft Office Word</Application>
  <DocSecurity>0</DocSecurity>
  <Lines>74</Lines>
  <Paragraphs>20</Paragraphs>
  <ScaleCrop>false</ScaleCrop>
  <Company/>
  <LinksUpToDate>false</LinksUpToDate>
  <CharactersWithSpaces>10460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Ирина</cp:lastModifiedBy>
  <cp:revision>3</cp:revision>
  <dcterms:created xsi:type="dcterms:W3CDTF">2021-03-12T17:30:00Z</dcterms:created>
  <dcterms:modified xsi:type="dcterms:W3CDTF">2021-03-13T07:18:00Z</dcterms:modified>
</cp:coreProperties>
</file>