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66" w:rsidRDefault="004A273D" w:rsidP="00B7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МДК.04.01 Технология приготовления сложных хлебобулочных, мучных кондитерских изделий</w:t>
      </w:r>
    </w:p>
    <w:p w:rsidR="00B75766" w:rsidRDefault="00B75766" w:rsidP="00B7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="004A273D">
        <w:rPr>
          <w:rFonts w:ascii="Times New Roman" w:hAnsi="Times New Roman" w:cs="Times New Roman"/>
          <w:sz w:val="24"/>
          <w:szCs w:val="24"/>
        </w:rPr>
        <w:t xml:space="preserve">  15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4A273D">
        <w:rPr>
          <w:rFonts w:ascii="Times New Roman" w:hAnsi="Times New Roman" w:cs="Times New Roman"/>
          <w:sz w:val="24"/>
          <w:szCs w:val="24"/>
        </w:rPr>
        <w:t>.2021</w:t>
      </w:r>
      <w:r w:rsidRPr="00E17D5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4AE">
        <w:rPr>
          <w:rFonts w:ascii="Times New Roman" w:hAnsi="Times New Roman" w:cs="Times New Roman"/>
          <w:sz w:val="24"/>
          <w:szCs w:val="24"/>
        </w:rPr>
        <w:t xml:space="preserve"> 1 пара </w:t>
      </w:r>
      <w:bookmarkStart w:id="0" w:name="_GoBack"/>
      <w:bookmarkEnd w:id="0"/>
    </w:p>
    <w:p w:rsid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C699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изучить и </w:t>
      </w:r>
      <w:r w:rsidR="003D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законспектировать лекцию. Ответить письменно на контрольные  вопросы.  Ответы домашнего задания выслать по электронной почте -  </w:t>
      </w:r>
      <w:hyperlink r:id="rId6" w:history="1">
        <w:r w:rsidRPr="00027BB3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julija.valeeva@rambler.ru</w:t>
        </w:r>
      </w:hyperlink>
    </w:p>
    <w:p w:rsidR="00B75766" w:rsidRDefault="00B75766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 Валеева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0544" w:rsidRDefault="003D0544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73D" w:rsidRPr="004A273D" w:rsidRDefault="004A273D" w:rsidP="004A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 ПМ 04. Приготовление сдобных хлебобулочных изделий и праздничного хлеба.</w:t>
      </w:r>
    </w:p>
    <w:p w:rsidR="004A273D" w:rsidRDefault="004A273D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73D" w:rsidRPr="001F20F3" w:rsidRDefault="003D0544" w:rsidP="004A2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3D">
        <w:rPr>
          <w:rFonts w:ascii="Times New Roman" w:hAnsi="Times New Roman" w:cs="Times New Roman"/>
          <w:b/>
          <w:sz w:val="24"/>
          <w:szCs w:val="24"/>
        </w:rPr>
        <w:t>Тема:</w:t>
      </w:r>
      <w:r w:rsidRPr="004A273D">
        <w:rPr>
          <w:rFonts w:ascii="Times New Roman" w:hAnsi="Times New Roman" w:cs="Times New Roman"/>
          <w:sz w:val="24"/>
          <w:szCs w:val="24"/>
        </w:rPr>
        <w:t xml:space="preserve"> </w:t>
      </w:r>
      <w:r w:rsidR="004A273D" w:rsidRPr="001F20F3">
        <w:rPr>
          <w:rFonts w:ascii="Times New Roman" w:hAnsi="Times New Roman" w:cs="Times New Roman"/>
          <w:b/>
          <w:sz w:val="24"/>
          <w:szCs w:val="24"/>
        </w:rPr>
        <w:t>Ассортимент сдобных хлебобулочных изделий и праздничного хлеба.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Хлебобулочные изделия в зависимости от вида используемой муки могут быть ржаные, пшеничные, ржано-пшеничные и пшенично-ржаные.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рецептуре изделия бывают простые, улучшенные и сдобные (только пшеничные). В рецептуру простых изделий входят мука, вода, дрожжи и соль. В рецептуру улучшенных издел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вводят дополнительное сырье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молочные продукты, сахар, патоку, солод и др.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сдобных изделиях содержится много жира и сахара, кроме того, могут быть добавлены орехи, изюм, цукаты, яйца, сахарная пудра и др.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способу выпечки различают изделия подовые и формовые. К сдобным булочным изделиям относят изделия, в рецептуру которых входят сахар и жир в суммарном количестве 14%.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наименованиям сдобные изделия могут быть объединены в следующие основные группы: хлеб, булки, сдоба, слойки, изделия любительские, мелкоштучные, пироги, лепешки. Каждая группа может включать несколько видов и разновидностей. Сдобные изделия вырабатывают в основном массой 0,05-0,5 кг, некоторые имеют большую массу -- 1,0--2,0 кг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массе изделия деля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 две группы: мелкоштучные - массой 0,05-0,4 кг;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крупноштучные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0,4 кг.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Ассортимент сдобных булочных изделий представлен несколькими группами.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Булочки</w:t>
      </w:r>
      <w:r w:rsidRPr="001F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гражданские булочки (круглые с надрезом,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штоли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штрицелли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), булочки сдобные (круглые и четырехугольные), бриоши (в виде пирамиды с основанием из трех шариков и с одним шариком сверху), плюшка Московская (круглой формы или в виде сердечка, розочки с обработкой поверхности яйцом, сахаром), сдоба обыкновенная (различной формы -- устрица, розочка, вензель и др.) и сдоба Выборгская (в виде лепешек с начинкой, бабочек, фигурных</w:t>
      </w:r>
      <w:proofErr w:type="gram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лепешек), крендели, витушки сдобные, ватрушки и др. Сдобные сорта хлеба в отличие от булочных изделий содержат повышенное количество сахара (до 20%), жира (до 15%), яичные продукты, молоко, мак. Большинство сдобных изделий имеет сравнительно небольшую массу - от 50 до 200 граммов, и лишь некоторые из них, например знаменитые праздничные крендели и сувенирные караваи, отличаются значительными размерами и большой массой. Форма сдобных изделий </w:t>
      </w:r>
      <w:proofErr w:type="gram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амая разнообразная. </w:t>
      </w:r>
      <w:proofErr w:type="gram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них -- выборгская и обыкновенная сдоба, витушки, плюшки московские, различная булочная мелочь -- розанчики, подковки, жаворонки, калачики,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гребешки, венские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штрицели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сахарные конвертики, плетенки, бриоши.</w:t>
      </w:r>
      <w:proofErr w:type="gram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далеко не полный перечень аппетитных хлебцев, приготовление которых требует настоящего искусства.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приготовления сдобных хлебобулочных изделий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 приготовление полуфабриката, состоящего из поваренной соли в количестве 0,1-0,2% от массы муки, жирового продукта, предварительно растопленного и охлажденного до 30-38</w:t>
      </w:r>
      <w:proofErr w:type="gram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количестве 7,0-15,0% от массы муки, сахара-песка в количестве 7,0-15% от массы муки, всего рецептурного количества яиц или яичного меланжа, 1/2 части рецептурного количества прессованных хлебопекарных дрожжей и воды в количестве, необходимом для приготовления теста влажностью 35,0-41,0%, перемешивание компонентов до растворения сахара-песка и выдерживание полученного жидкого полуфабриката в течение 30-40 мин при температуре 28-30</w:t>
      </w:r>
      <w:proofErr w:type="gram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 теста из полуфабриката, муки и комплексного хлебопекарного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улучшителя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включающего аскорбиновую кислоту, ферментный препарат -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глюкозооксидазу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минеральные соли фосфорной кислоты, а также оставшейся части поваренной соли, жирового продукта и сахара-песка, прессованных хлебопекарных дрожжей, дополнительного сырья, брожение теста в течение 40-50 мин, обминку,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расстойку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выпечку.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сдобных изделий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Предложена классификация сдобных изделий по основным и дополнительным признакам. </w:t>
      </w:r>
      <w:proofErr w:type="gram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основным, признакам относятся: наименование изделий, масса, размеры, форма, степень сдобности (вид и количество сдобящего сырья), состояние поверхности.</w:t>
      </w:r>
      <w:proofErr w:type="gram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дополнительным признакам относятся: количество (дозировка) используемых дрожжей, способ приготовления теста, способ выпечки.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по этим признакам будет полезна при разработке нового ассортимента изделий, выборе эффективных технологических схем производства, подборе (разработке) технологического оборудования и комплектации его в технологические линии и т. д.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наименованию сдобные изделия могут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следующие группы: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- хлеб и хлебцы сдобные; II - булки и булочки сдобные; III - сдоба; IV - изделия слоеные; V -изделия любительские; VI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елия мелкоштучные сдобные; VII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изделия бараночные сдобные (баранки, бублики, сушки,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оломка, хлебные палочки); VIII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изделия сухарные сдобные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(сухари, хлебцы хрустящие); IX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изделия мучные кулинарные из дрожжевого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сдобного и слоеного теста; X -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мучные кондитерские из дрожжевого сдобного теста.</w:t>
      </w:r>
      <w:proofErr w:type="gramEnd"/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сдобных изделий.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сдобные изделия могут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ыть разделены на две группы: I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изделия простой формы (плоские, кроме </w:t>
      </w:r>
      <w:proofErr w:type="gram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слоеных</w:t>
      </w:r>
      <w:proofErr w:type="gram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объемные простые в виде шара, 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линдра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батонообразные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II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изделия сложной формы (плоские слоеные разнообразной формы и объемные сложные -- в виде изделий с начинкой, закатанных в рулет, витых или плетеных)</w:t>
      </w:r>
      <w:proofErr w:type="gram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зделия обеих групп могут иметь следующие разновидности формы: круглую, овальную, полуовальную, квадратную, прямоугольную, а также разнообразную, соответствующую наименованию изделий, например в виде птиц, животных, рыб и т. д.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изделиям простой формы могут быть отнесены лепешки ржаные, батончики к чаю, булочки с маком, хлеб донецкий, хлебцы оренбургские и др. К изделиям сложной формы -- витушки, крендели, рожки, отдельные виды сдобы, любительские изделия, бриоши и др. Некоторые изделия могут иметь боковые слипы с двух, трех или четырех сторон, образуемые от соприкосновения изделий друг с другом при выпечке на листах.</w:t>
      </w:r>
      <w:proofErr w:type="gramEnd"/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Степень сдобности изделий. По степени сдобности хлебобулочные изделия могут быть разделены на две группы: I -- сдобные (содержание сахара и/или жиров по рецептуре от 14 до 20% к массе муки); II --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высокорецептурные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сдобные (содержание сахара и/или жиров по рецептуре свыше 20%).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Отличительная особенность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высокорецептурных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сдобных хлебобулочных изделий заключается в необходимости использовать большее количество дрожжей, часто выбирать опарный способ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тестоприготовления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более длительное замешивание теста. Тесто с повышенным содержанием сахара, жиров</w:t>
      </w:r>
      <w:r w:rsidR="00C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яиц -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вязкое, пластичное, лучше раскатывается в пласт, но хуже округляется. Тестовые заготовки при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расстойке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поднимаются или требуют более продолжите</w:t>
      </w:r>
      <w:r w:rsidR="00C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</w:t>
      </w:r>
      <w:proofErr w:type="spellStart"/>
      <w:r w:rsidR="00C44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расстойки</w:t>
      </w:r>
      <w:proofErr w:type="spellEnd"/>
      <w:r w:rsidR="00C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выпечке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понижения температуры пекарной камеры.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поверхности сдобных изделий.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поверхности сдобные хлебобулочные изделия могут быть</w:t>
      </w:r>
      <w:r w:rsidR="00C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разделены на четыре группы: I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изделия без отделки тестовых заг</w:t>
      </w:r>
      <w:r w:rsidR="00C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отовок и готовой продукции; II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изделия с от</w:t>
      </w:r>
      <w:r w:rsidR="00C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делкой тестовых заготовок; III 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изделия с отделкой гото</w:t>
      </w:r>
      <w:r w:rsidR="00C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продукции; IV -</w:t>
      </w: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с отделкой тестовых заготовок и готовой продукции.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состоянием поверхности сдобного хлебобулочного изделия понимается характеристика поверхности изделия, учитывающая наличие (или отсутствие) отделки тестовой заготовки или изделия, а также вида используемого отделочного полуфабриката, отделочной смеси, семян масличных культур и др. На состояние поверхности изделий будут влиять также такие технологические процессы, как опрыскивание,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обварка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ошпарка и обжарка тестовых заготовок.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Сырье, полуфабрикаты и способ отделки поверхности в значительной степени определяют внешний вид, потребительские и вкусовые качества изделия, влияют на выбор оборудования, а также на возможность создания комплексных механизированных линий и автоматизации производства.</w:t>
      </w:r>
    </w:p>
    <w:p w:rsidR="001F20F3" w:rsidRPr="001F20F3" w:rsidRDefault="001F20F3" w:rsidP="001F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Поверхность сдобных изделий бывает мучнистая, глянцевая или гладкая, шероховатая или рифленая; она может иметь надрезы, </w:t>
      </w:r>
      <w:proofErr w:type="spellStart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наколы</w:t>
      </w:r>
      <w:proofErr w:type="spellEnd"/>
      <w:r w:rsidRPr="001F20F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рельефы, оттиски или рисунок. Это достигается соответствующей отделкой тестовых заготовок перед выпечкой.</w:t>
      </w:r>
    </w:p>
    <w:p w:rsidR="001F20F3" w:rsidRDefault="001F20F3" w:rsidP="004A273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5766" w:rsidRPr="00B75766" w:rsidRDefault="00B75766" w:rsidP="003D0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B75766" w:rsidRP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766" w:rsidRPr="007D14AE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3D0544" w:rsidRPr="007D14AE" w:rsidRDefault="007D14AE" w:rsidP="003D0544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D14A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Какие изделия относятся к сложным сдобным хлебобулочным изделиям?</w:t>
      </w:r>
    </w:p>
    <w:p w:rsidR="003D0544" w:rsidRPr="007D14AE" w:rsidRDefault="003D0544" w:rsidP="003D05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D14A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Как</w:t>
      </w:r>
      <w:r w:rsidR="007D14AE" w:rsidRPr="007D14A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ой хлеб считается праздничным</w:t>
      </w:r>
      <w:r w:rsidRPr="007D14A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?</w:t>
      </w:r>
    </w:p>
    <w:p w:rsidR="007D14AE" w:rsidRPr="007D14AE" w:rsidRDefault="007D14AE" w:rsidP="003D05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D14A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Что является основным сырьем в приготовлении сложных хлебобулочных изделий и праздничного хлеба?</w:t>
      </w:r>
    </w:p>
    <w:p w:rsidR="003D0544" w:rsidRPr="00B75766" w:rsidRDefault="003D0544" w:rsidP="00B7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766" w:rsidRP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66" w:rsidRP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66" w:rsidRPr="00B75766" w:rsidRDefault="00B75766" w:rsidP="00B75766"/>
    <w:sectPr w:rsidR="00B75766" w:rsidRPr="00B75766" w:rsidSect="008404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1503"/>
    <w:multiLevelType w:val="hybridMultilevel"/>
    <w:tmpl w:val="778E0B5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18A7A7F"/>
    <w:multiLevelType w:val="hybridMultilevel"/>
    <w:tmpl w:val="4BBE4A38"/>
    <w:lvl w:ilvl="0" w:tplc="7308942E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42C056B"/>
    <w:multiLevelType w:val="multilevel"/>
    <w:tmpl w:val="02D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66"/>
    <w:rsid w:val="00091851"/>
    <w:rsid w:val="001F20F3"/>
    <w:rsid w:val="003D0544"/>
    <w:rsid w:val="004A273D"/>
    <w:rsid w:val="007D14AE"/>
    <w:rsid w:val="00900DF3"/>
    <w:rsid w:val="00B75766"/>
    <w:rsid w:val="00C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3</cp:revision>
  <dcterms:created xsi:type="dcterms:W3CDTF">2020-11-26T11:06:00Z</dcterms:created>
  <dcterms:modified xsi:type="dcterms:W3CDTF">2021-11-16T08:38:00Z</dcterms:modified>
</cp:coreProperties>
</file>