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9D" w:rsidRPr="0091549D" w:rsidRDefault="0091549D" w:rsidP="0091549D">
      <w:pPr>
        <w:jc w:val="center"/>
        <w:rPr>
          <w:rFonts w:ascii="Times New Roman" w:hAnsi="Times New Roman" w:cs="Times New Roman"/>
          <w:sz w:val="28"/>
          <w:szCs w:val="28"/>
        </w:rPr>
      </w:pPr>
      <w:r w:rsidRPr="0091549D">
        <w:rPr>
          <w:rFonts w:ascii="Times New Roman" w:hAnsi="Times New Roman" w:cs="Times New Roman"/>
          <w:sz w:val="28"/>
          <w:szCs w:val="28"/>
        </w:rPr>
        <w:t xml:space="preserve">Государственное </w:t>
      </w:r>
      <w:r w:rsidR="004E67F3">
        <w:rPr>
          <w:rFonts w:ascii="Times New Roman" w:hAnsi="Times New Roman" w:cs="Times New Roman"/>
          <w:sz w:val="28"/>
          <w:szCs w:val="28"/>
        </w:rPr>
        <w:t>автономное профессиональное образовательное учреждение Саратовской области</w:t>
      </w:r>
    </w:p>
    <w:p w:rsidR="0091549D" w:rsidRPr="0091549D" w:rsidRDefault="0091549D" w:rsidP="0091549D">
      <w:pPr>
        <w:jc w:val="center"/>
        <w:rPr>
          <w:rFonts w:ascii="Times New Roman" w:hAnsi="Times New Roman" w:cs="Times New Roman"/>
          <w:sz w:val="28"/>
          <w:szCs w:val="28"/>
        </w:rPr>
      </w:pPr>
      <w:r w:rsidRPr="0091549D">
        <w:rPr>
          <w:rFonts w:ascii="Times New Roman" w:hAnsi="Times New Roman" w:cs="Times New Roman"/>
          <w:sz w:val="28"/>
          <w:szCs w:val="28"/>
        </w:rPr>
        <w:t>«</w:t>
      </w:r>
      <w:proofErr w:type="spellStart"/>
      <w:r w:rsidR="004E67F3">
        <w:rPr>
          <w:rFonts w:ascii="Times New Roman" w:hAnsi="Times New Roman" w:cs="Times New Roman"/>
          <w:sz w:val="28"/>
          <w:szCs w:val="28"/>
        </w:rPr>
        <w:t>Марксовский</w:t>
      </w:r>
      <w:proofErr w:type="spellEnd"/>
      <w:r w:rsidR="004E67F3">
        <w:rPr>
          <w:rFonts w:ascii="Times New Roman" w:hAnsi="Times New Roman" w:cs="Times New Roman"/>
          <w:sz w:val="28"/>
          <w:szCs w:val="28"/>
        </w:rPr>
        <w:t xml:space="preserve"> политехнический колледж</w:t>
      </w:r>
      <w:r w:rsidRPr="0091549D">
        <w:rPr>
          <w:rFonts w:ascii="Times New Roman" w:hAnsi="Times New Roman" w:cs="Times New Roman"/>
          <w:sz w:val="28"/>
          <w:szCs w:val="28"/>
        </w:rPr>
        <w:t>»</w:t>
      </w: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Pr="0091549D" w:rsidRDefault="0091549D" w:rsidP="0091549D">
      <w:pPr>
        <w:jc w:val="center"/>
        <w:rPr>
          <w:rFonts w:ascii="Times New Roman" w:hAnsi="Times New Roman" w:cs="Times New Roman"/>
          <w:b/>
          <w:sz w:val="32"/>
          <w:szCs w:val="32"/>
        </w:rPr>
      </w:pPr>
      <w:r w:rsidRPr="0091549D">
        <w:rPr>
          <w:rFonts w:ascii="Times New Roman" w:hAnsi="Times New Roman" w:cs="Times New Roman"/>
          <w:b/>
          <w:sz w:val="32"/>
          <w:szCs w:val="32"/>
        </w:rPr>
        <w:t>Методические рекомендации по написанию  контрольных работ по дисциплине «Гражданское право» для студентов  заочного отделения  «Право и организация социального обеспечения»</w:t>
      </w:r>
    </w:p>
    <w:p w:rsidR="0091549D" w:rsidRPr="0091549D" w:rsidRDefault="0091549D" w:rsidP="0091549D">
      <w:pPr>
        <w:rPr>
          <w:rFonts w:ascii="Times New Roman" w:hAnsi="Times New Roman" w:cs="Times New Roman"/>
          <w:b/>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Pr="0091549D" w:rsidRDefault="004E67F3" w:rsidP="0091549D">
      <w:pPr>
        <w:jc w:val="center"/>
        <w:rPr>
          <w:rFonts w:ascii="Times New Roman" w:hAnsi="Times New Roman" w:cs="Times New Roman"/>
          <w:sz w:val="28"/>
          <w:szCs w:val="28"/>
        </w:rPr>
      </w:pPr>
      <w:r>
        <w:rPr>
          <w:rFonts w:ascii="Times New Roman" w:hAnsi="Times New Roman" w:cs="Times New Roman"/>
          <w:sz w:val="28"/>
          <w:szCs w:val="28"/>
        </w:rPr>
        <w:t>Маркс 202</w:t>
      </w:r>
      <w:r w:rsidR="00AA1480">
        <w:rPr>
          <w:rFonts w:ascii="Times New Roman" w:hAnsi="Times New Roman" w:cs="Times New Roman"/>
          <w:sz w:val="28"/>
          <w:szCs w:val="28"/>
        </w:rPr>
        <w:t>1</w:t>
      </w:r>
      <w:r>
        <w:rPr>
          <w:rFonts w:ascii="Times New Roman" w:hAnsi="Times New Roman" w:cs="Times New Roman"/>
          <w:sz w:val="28"/>
          <w:szCs w:val="28"/>
        </w:rPr>
        <w:t xml:space="preserve"> г.</w:t>
      </w:r>
    </w:p>
    <w:p w:rsidR="0091549D" w:rsidRPr="0091549D" w:rsidRDefault="0091549D" w:rsidP="0091549D">
      <w:pPr>
        <w:rPr>
          <w:rFonts w:ascii="Times New Roman" w:hAnsi="Times New Roman" w:cs="Times New Roman"/>
          <w:sz w:val="28"/>
          <w:szCs w:val="28"/>
        </w:rPr>
      </w:pPr>
      <w:r>
        <w:rPr>
          <w:rFonts w:ascii="Times New Roman" w:hAnsi="Times New Roman" w:cs="Times New Roman"/>
          <w:sz w:val="28"/>
          <w:szCs w:val="28"/>
        </w:rPr>
        <w:t>Методические рекомендации</w:t>
      </w:r>
      <w:r w:rsidRPr="0091549D">
        <w:rPr>
          <w:rFonts w:ascii="Times New Roman" w:hAnsi="Times New Roman" w:cs="Times New Roman"/>
          <w:sz w:val="28"/>
          <w:szCs w:val="28"/>
        </w:rPr>
        <w:t xml:space="preserve"> по разработке, написа</w:t>
      </w:r>
      <w:r>
        <w:rPr>
          <w:rFonts w:ascii="Times New Roman" w:hAnsi="Times New Roman" w:cs="Times New Roman"/>
          <w:sz w:val="28"/>
          <w:szCs w:val="28"/>
        </w:rPr>
        <w:t xml:space="preserve">нию и оформлению контрольных </w:t>
      </w:r>
      <w:r w:rsidRPr="0091549D">
        <w:rPr>
          <w:rFonts w:ascii="Times New Roman" w:hAnsi="Times New Roman" w:cs="Times New Roman"/>
          <w:sz w:val="28"/>
          <w:szCs w:val="28"/>
        </w:rPr>
        <w:t xml:space="preserve"> работ полностью соответствуют редакционным требованиям выполнения научно-исследовательских работ и государственным стандартам. </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lastRenderedPageBreak/>
        <w:t xml:space="preserve">В работе даны общие рекомендации по </w:t>
      </w:r>
      <w:r>
        <w:rPr>
          <w:rFonts w:ascii="Times New Roman" w:hAnsi="Times New Roman" w:cs="Times New Roman"/>
          <w:sz w:val="28"/>
          <w:szCs w:val="28"/>
        </w:rPr>
        <w:t>разработке и написанию контрольных работ  по дисциплине «Гражданское</w:t>
      </w:r>
      <w:r w:rsidRPr="0091549D">
        <w:rPr>
          <w:rFonts w:ascii="Times New Roman" w:hAnsi="Times New Roman" w:cs="Times New Roman"/>
          <w:sz w:val="28"/>
          <w:szCs w:val="28"/>
        </w:rPr>
        <w:t xml:space="preserve"> право» представлены образцы оформления титульных листов. </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Методические рекомендации предназначены для студентов специальности   «Право и организация социального обеспечения».</w:t>
      </w: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514A01" w:rsidRDefault="0091549D" w:rsidP="0091549D">
      <w:pPr>
        <w:rPr>
          <w:rFonts w:ascii="Times New Roman" w:hAnsi="Times New Roman" w:cs="Times New Roman"/>
          <w:sz w:val="28"/>
          <w:szCs w:val="28"/>
        </w:rPr>
      </w:pPr>
      <w:r>
        <w:rPr>
          <w:rFonts w:ascii="Times New Roman" w:hAnsi="Times New Roman" w:cs="Times New Roman"/>
          <w:sz w:val="28"/>
          <w:szCs w:val="28"/>
        </w:rPr>
        <w:t xml:space="preserve">Составитель: </w:t>
      </w:r>
      <w:r w:rsidR="00AA1480">
        <w:rPr>
          <w:rFonts w:ascii="Times New Roman" w:hAnsi="Times New Roman" w:cs="Times New Roman"/>
          <w:sz w:val="28"/>
          <w:szCs w:val="28"/>
        </w:rPr>
        <w:t xml:space="preserve">Т.В. Харченко, </w:t>
      </w:r>
      <w:r w:rsidRPr="0091549D">
        <w:rPr>
          <w:rFonts w:ascii="Times New Roman" w:hAnsi="Times New Roman" w:cs="Times New Roman"/>
          <w:sz w:val="28"/>
          <w:szCs w:val="28"/>
        </w:rPr>
        <w:t xml:space="preserve"> пр</w:t>
      </w:r>
      <w:r w:rsidR="00AA1480">
        <w:rPr>
          <w:rFonts w:ascii="Times New Roman" w:hAnsi="Times New Roman" w:cs="Times New Roman"/>
          <w:sz w:val="28"/>
          <w:szCs w:val="28"/>
        </w:rPr>
        <w:t>еподаватель высшей квалификационной категории ГАПОУ СО «МПК»</w:t>
      </w:r>
    </w:p>
    <w:p w:rsidR="00AA1480" w:rsidRPr="00AA1480" w:rsidRDefault="00AA1480" w:rsidP="00AA1480">
      <w:pPr>
        <w:rPr>
          <w:rFonts w:ascii="Times New Roman" w:hAnsi="Times New Roman" w:cs="Times New Roman"/>
          <w:sz w:val="28"/>
          <w:szCs w:val="28"/>
        </w:rPr>
      </w:pPr>
      <w:r w:rsidRPr="00AA1480">
        <w:rPr>
          <w:rFonts w:ascii="Times New Roman" w:hAnsi="Times New Roman" w:cs="Times New Roman"/>
          <w:sz w:val="28"/>
          <w:szCs w:val="28"/>
        </w:rPr>
        <w:t xml:space="preserve">РАССМОТРЕНО на заседании  </w:t>
      </w:r>
    </w:p>
    <w:p w:rsidR="00AA1480" w:rsidRPr="00AA1480" w:rsidRDefault="00AA1480" w:rsidP="00AA1480">
      <w:pPr>
        <w:rPr>
          <w:rFonts w:ascii="Times New Roman" w:hAnsi="Times New Roman" w:cs="Times New Roman"/>
          <w:sz w:val="28"/>
          <w:szCs w:val="28"/>
        </w:rPr>
      </w:pPr>
      <w:r w:rsidRPr="00AA1480">
        <w:rPr>
          <w:rFonts w:ascii="Times New Roman" w:hAnsi="Times New Roman" w:cs="Times New Roman"/>
          <w:sz w:val="28"/>
          <w:szCs w:val="28"/>
        </w:rPr>
        <w:t xml:space="preserve">цикловой методической комиссии </w:t>
      </w:r>
    </w:p>
    <w:p w:rsidR="00AA1480" w:rsidRPr="00AA1480" w:rsidRDefault="00AA1480" w:rsidP="00AA1480">
      <w:pPr>
        <w:rPr>
          <w:rFonts w:ascii="Times New Roman" w:hAnsi="Times New Roman" w:cs="Times New Roman"/>
          <w:sz w:val="28"/>
          <w:szCs w:val="28"/>
        </w:rPr>
      </w:pPr>
      <w:r w:rsidRPr="00AA1480">
        <w:rPr>
          <w:rFonts w:ascii="Times New Roman" w:hAnsi="Times New Roman" w:cs="Times New Roman"/>
          <w:sz w:val="28"/>
          <w:szCs w:val="28"/>
        </w:rPr>
        <w:t>ЕН, ОГСЭ и правовых дисциплин</w:t>
      </w:r>
    </w:p>
    <w:p w:rsidR="00AA1480" w:rsidRPr="00AA1480" w:rsidRDefault="00AA1480" w:rsidP="00AA1480">
      <w:pPr>
        <w:rPr>
          <w:rFonts w:ascii="Times New Roman" w:hAnsi="Times New Roman" w:cs="Times New Roman"/>
          <w:sz w:val="28"/>
          <w:szCs w:val="28"/>
        </w:rPr>
      </w:pPr>
      <w:r w:rsidRPr="00AA1480">
        <w:rPr>
          <w:rFonts w:ascii="Times New Roman" w:hAnsi="Times New Roman" w:cs="Times New Roman"/>
          <w:sz w:val="28"/>
          <w:szCs w:val="28"/>
        </w:rPr>
        <w:t>Протокол №1, дата «27» августа 2021г.</w:t>
      </w:r>
    </w:p>
    <w:p w:rsidR="003F4C14" w:rsidRDefault="00AA1480" w:rsidP="00AA1480">
      <w:pPr>
        <w:rPr>
          <w:rFonts w:ascii="Times New Roman" w:hAnsi="Times New Roman" w:cs="Times New Roman"/>
          <w:sz w:val="28"/>
          <w:szCs w:val="28"/>
        </w:rPr>
      </w:pPr>
      <w:r w:rsidRPr="00AA1480">
        <w:rPr>
          <w:rFonts w:ascii="Times New Roman" w:hAnsi="Times New Roman" w:cs="Times New Roman"/>
          <w:sz w:val="28"/>
          <w:szCs w:val="28"/>
        </w:rPr>
        <w:t>Председатель комиссии ________/</w:t>
      </w:r>
      <w:proofErr w:type="spellStart"/>
      <w:r w:rsidRPr="00AA1480">
        <w:rPr>
          <w:rFonts w:ascii="Times New Roman" w:hAnsi="Times New Roman" w:cs="Times New Roman"/>
          <w:sz w:val="28"/>
          <w:szCs w:val="28"/>
        </w:rPr>
        <w:t>Котенева</w:t>
      </w:r>
      <w:proofErr w:type="spellEnd"/>
      <w:r w:rsidRPr="00AA1480">
        <w:rPr>
          <w:rFonts w:ascii="Times New Roman" w:hAnsi="Times New Roman" w:cs="Times New Roman"/>
          <w:sz w:val="28"/>
          <w:szCs w:val="28"/>
        </w:rPr>
        <w:t xml:space="preserve"> А.Б.</w:t>
      </w:r>
    </w:p>
    <w:p w:rsidR="001D5EC5" w:rsidRPr="0091549D" w:rsidRDefault="001D5EC5" w:rsidP="0091549D">
      <w:pPr>
        <w:rPr>
          <w:rFonts w:ascii="Times New Roman" w:hAnsi="Times New Roman" w:cs="Times New Roman"/>
          <w:sz w:val="28"/>
          <w:szCs w:val="28"/>
        </w:rPr>
      </w:pPr>
    </w:p>
    <w:p w:rsidR="0091549D" w:rsidRDefault="00907205" w:rsidP="0091549D">
      <w:pPr>
        <w:rPr>
          <w:rFonts w:ascii="Times New Roman" w:hAnsi="Times New Roman" w:cs="Times New Roman"/>
          <w:b/>
          <w:sz w:val="32"/>
          <w:szCs w:val="32"/>
        </w:rPr>
      </w:pPr>
      <w:r w:rsidRPr="00907205">
        <w:rPr>
          <w:rFonts w:ascii="Times New Roman" w:hAnsi="Times New Roman" w:cs="Times New Roman"/>
          <w:b/>
          <w:sz w:val="32"/>
          <w:szCs w:val="32"/>
        </w:rPr>
        <w:t>Содержание</w:t>
      </w:r>
    </w:p>
    <w:p w:rsidR="00907205" w:rsidRPr="00907205" w:rsidRDefault="00907205" w:rsidP="00907205">
      <w:pPr>
        <w:pStyle w:val="a3"/>
        <w:numPr>
          <w:ilvl w:val="0"/>
          <w:numId w:val="1"/>
        </w:numPr>
        <w:rPr>
          <w:rFonts w:ascii="Times New Roman" w:hAnsi="Times New Roman" w:cs="Times New Roman"/>
          <w:b/>
          <w:sz w:val="32"/>
          <w:szCs w:val="32"/>
        </w:rPr>
      </w:pPr>
      <w:r>
        <w:rPr>
          <w:rFonts w:ascii="Times New Roman" w:hAnsi="Times New Roman" w:cs="Times New Roman"/>
          <w:sz w:val="28"/>
          <w:szCs w:val="28"/>
        </w:rPr>
        <w:t>Методические рекомендации по выполнению контрольной работы</w:t>
      </w:r>
      <w:r w:rsidR="001D7528">
        <w:rPr>
          <w:rFonts w:ascii="Times New Roman" w:hAnsi="Times New Roman" w:cs="Times New Roman"/>
          <w:sz w:val="28"/>
          <w:szCs w:val="28"/>
        </w:rPr>
        <w:t xml:space="preserve"> …4</w:t>
      </w:r>
    </w:p>
    <w:p w:rsidR="001D7528" w:rsidRDefault="00907205" w:rsidP="00907205">
      <w:pPr>
        <w:pStyle w:val="a3"/>
        <w:numPr>
          <w:ilvl w:val="0"/>
          <w:numId w:val="1"/>
        </w:numPr>
        <w:rPr>
          <w:rFonts w:ascii="Times New Roman" w:hAnsi="Times New Roman" w:cs="Times New Roman"/>
          <w:sz w:val="28"/>
          <w:szCs w:val="28"/>
        </w:rPr>
      </w:pPr>
      <w:r w:rsidRPr="00907205">
        <w:rPr>
          <w:rFonts w:ascii="Times New Roman" w:hAnsi="Times New Roman" w:cs="Times New Roman"/>
          <w:sz w:val="28"/>
          <w:szCs w:val="28"/>
        </w:rPr>
        <w:lastRenderedPageBreak/>
        <w:t>Тематика контрольных работ</w:t>
      </w:r>
      <w:r w:rsidR="001D7528">
        <w:rPr>
          <w:rFonts w:ascii="Times New Roman" w:hAnsi="Times New Roman" w:cs="Times New Roman"/>
          <w:sz w:val="28"/>
          <w:szCs w:val="28"/>
        </w:rPr>
        <w:t xml:space="preserve"> …………………………………………...</w:t>
      </w:r>
      <w:r w:rsidR="00CE4D30">
        <w:rPr>
          <w:rFonts w:ascii="Times New Roman" w:hAnsi="Times New Roman" w:cs="Times New Roman"/>
          <w:sz w:val="28"/>
          <w:szCs w:val="28"/>
        </w:rPr>
        <w:t>.9</w:t>
      </w:r>
    </w:p>
    <w:p w:rsidR="00907205" w:rsidRDefault="001D7528" w:rsidP="00907205">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Приложение. Образец оформления титульного листа ………………..</w:t>
      </w:r>
      <w:r w:rsidR="00765D12">
        <w:rPr>
          <w:rFonts w:ascii="Times New Roman" w:hAnsi="Times New Roman" w:cs="Times New Roman"/>
          <w:sz w:val="28"/>
          <w:szCs w:val="28"/>
        </w:rPr>
        <w:t>14</w:t>
      </w:r>
      <w:r w:rsidR="003F4C14">
        <w:rPr>
          <w:rFonts w:ascii="Times New Roman" w:hAnsi="Times New Roman" w:cs="Times New Roman"/>
          <w:sz w:val="28"/>
          <w:szCs w:val="28"/>
        </w:rPr>
        <w:t xml:space="preserve"> </w:t>
      </w:r>
    </w:p>
    <w:p w:rsidR="001D7528" w:rsidRPr="00907205" w:rsidRDefault="001D7528" w:rsidP="00907205">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Список рекомендуемой литературы …………………………………...</w:t>
      </w:r>
      <w:r w:rsidR="00765D12">
        <w:rPr>
          <w:rFonts w:ascii="Times New Roman" w:hAnsi="Times New Roman" w:cs="Times New Roman"/>
          <w:sz w:val="28"/>
          <w:szCs w:val="28"/>
        </w:rPr>
        <w:t>15</w:t>
      </w:r>
    </w:p>
    <w:p w:rsidR="0091549D" w:rsidRPr="00907205"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1549D" w:rsidRDefault="0091549D" w:rsidP="0091549D">
      <w:pPr>
        <w:rPr>
          <w:rFonts w:ascii="Times New Roman" w:hAnsi="Times New Roman" w:cs="Times New Roman"/>
          <w:sz w:val="28"/>
          <w:szCs w:val="28"/>
        </w:rPr>
      </w:pPr>
    </w:p>
    <w:p w:rsidR="00907205" w:rsidRDefault="00907205" w:rsidP="0091549D">
      <w:pPr>
        <w:rPr>
          <w:rFonts w:ascii="Times New Roman" w:hAnsi="Times New Roman" w:cs="Times New Roman"/>
          <w:sz w:val="28"/>
          <w:szCs w:val="28"/>
        </w:rPr>
      </w:pPr>
    </w:p>
    <w:p w:rsidR="00907205" w:rsidRPr="00907205" w:rsidRDefault="00907205" w:rsidP="0091549D">
      <w:pPr>
        <w:rPr>
          <w:rFonts w:ascii="Times New Roman" w:hAnsi="Times New Roman" w:cs="Times New Roman"/>
          <w:b/>
          <w:sz w:val="32"/>
          <w:szCs w:val="32"/>
        </w:rPr>
      </w:pPr>
      <w:r w:rsidRPr="00907205">
        <w:rPr>
          <w:rFonts w:ascii="Times New Roman" w:hAnsi="Times New Roman" w:cs="Times New Roman"/>
          <w:b/>
          <w:sz w:val="32"/>
          <w:szCs w:val="32"/>
        </w:rPr>
        <w:t>1.Методические рекомендации по выполнению контрольной работы</w:t>
      </w:r>
      <w:r w:rsidR="003F4C14">
        <w:rPr>
          <w:rFonts w:ascii="Times New Roman" w:hAnsi="Times New Roman" w:cs="Times New Roman"/>
          <w:b/>
          <w:sz w:val="32"/>
          <w:szCs w:val="32"/>
        </w:rPr>
        <w:t>.</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lastRenderedPageBreak/>
        <w:t>Домашняя контрольная работа (далее – контрольная работа) как разновидность с</w:t>
      </w:r>
      <w:r>
        <w:rPr>
          <w:rFonts w:ascii="Times New Roman" w:hAnsi="Times New Roman" w:cs="Times New Roman"/>
          <w:sz w:val="28"/>
          <w:szCs w:val="28"/>
        </w:rPr>
        <w:t>амостоятельной работы студентов</w:t>
      </w:r>
      <w:r w:rsidRPr="0091549D">
        <w:rPr>
          <w:rFonts w:ascii="Times New Roman" w:hAnsi="Times New Roman" w:cs="Times New Roman"/>
          <w:sz w:val="28"/>
          <w:szCs w:val="28"/>
        </w:rPr>
        <w:t xml:space="preserve">, является одной из форм текущего </w:t>
      </w:r>
      <w:proofErr w:type="gramStart"/>
      <w:r w:rsidRPr="0091549D">
        <w:rPr>
          <w:rFonts w:ascii="Times New Roman" w:hAnsi="Times New Roman" w:cs="Times New Roman"/>
          <w:sz w:val="28"/>
          <w:szCs w:val="28"/>
        </w:rPr>
        <w:t>контроля за</w:t>
      </w:r>
      <w:proofErr w:type="gramEnd"/>
      <w:r w:rsidRPr="0091549D">
        <w:rPr>
          <w:rFonts w:ascii="Times New Roman" w:hAnsi="Times New Roman" w:cs="Times New Roman"/>
          <w:sz w:val="28"/>
          <w:szCs w:val="28"/>
        </w:rPr>
        <w:t xml:space="preserve"> усвоением ими учебного материала по </w:t>
      </w:r>
      <w:r>
        <w:rPr>
          <w:rFonts w:ascii="Times New Roman" w:hAnsi="Times New Roman" w:cs="Times New Roman"/>
          <w:sz w:val="28"/>
          <w:szCs w:val="28"/>
        </w:rPr>
        <w:t>дисциплине «Гражданское право».</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Контрольная работа должна способств</w:t>
      </w:r>
      <w:r>
        <w:rPr>
          <w:rFonts w:ascii="Times New Roman" w:hAnsi="Times New Roman" w:cs="Times New Roman"/>
          <w:sz w:val="28"/>
          <w:szCs w:val="28"/>
        </w:rPr>
        <w:t xml:space="preserve">овать формированию у студентов </w:t>
      </w:r>
      <w:r w:rsidRPr="0091549D">
        <w:rPr>
          <w:rFonts w:ascii="Times New Roman" w:hAnsi="Times New Roman" w:cs="Times New Roman"/>
          <w:sz w:val="28"/>
          <w:szCs w:val="28"/>
        </w:rPr>
        <w:t>навыков самостоятельного научного творчества, повышению их теоретической и профессиональной подготовки, лучшему освоению учебного материала, углубленному рассмотрению содержания тем дисциплины «Гражданское право». При выполне</w:t>
      </w:r>
      <w:r>
        <w:rPr>
          <w:rFonts w:ascii="Times New Roman" w:hAnsi="Times New Roman" w:cs="Times New Roman"/>
          <w:sz w:val="28"/>
          <w:szCs w:val="28"/>
        </w:rPr>
        <w:t>нии контрольной работы студенты</w:t>
      </w:r>
      <w:r w:rsidRPr="0091549D">
        <w:rPr>
          <w:rFonts w:ascii="Times New Roman" w:hAnsi="Times New Roman" w:cs="Times New Roman"/>
          <w:sz w:val="28"/>
          <w:szCs w:val="28"/>
        </w:rPr>
        <w:t>, должны показать умение работать с научной литературой, анализировать нормативно-правовые источни</w:t>
      </w:r>
      <w:r>
        <w:rPr>
          <w:rFonts w:ascii="Times New Roman" w:hAnsi="Times New Roman" w:cs="Times New Roman"/>
          <w:sz w:val="28"/>
          <w:szCs w:val="28"/>
        </w:rPr>
        <w:t>ки, делать обоснованные выводы.</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Контрольна</w:t>
      </w:r>
      <w:r w:rsidR="000758EE">
        <w:rPr>
          <w:rFonts w:ascii="Times New Roman" w:hAnsi="Times New Roman" w:cs="Times New Roman"/>
          <w:sz w:val="28"/>
          <w:szCs w:val="28"/>
        </w:rPr>
        <w:t>я работа выполняется студентами</w:t>
      </w:r>
      <w:r w:rsidRPr="0091549D">
        <w:rPr>
          <w:rFonts w:ascii="Times New Roman" w:hAnsi="Times New Roman" w:cs="Times New Roman"/>
          <w:sz w:val="28"/>
          <w:szCs w:val="28"/>
        </w:rPr>
        <w:t xml:space="preserve"> в межсессионный период за счет времени самостоятельной работы в письменной форме, в соответствии с т</w:t>
      </w:r>
      <w:r w:rsidR="000758EE">
        <w:rPr>
          <w:rFonts w:ascii="Times New Roman" w:hAnsi="Times New Roman" w:cs="Times New Roman"/>
          <w:sz w:val="28"/>
          <w:szCs w:val="28"/>
        </w:rPr>
        <w:t>ематикой, разработанной преподавателем</w:t>
      </w:r>
      <w:r w:rsidRPr="0091549D">
        <w:rPr>
          <w:rFonts w:ascii="Times New Roman" w:hAnsi="Times New Roman" w:cs="Times New Roman"/>
          <w:sz w:val="28"/>
          <w:szCs w:val="28"/>
        </w:rPr>
        <w:t>. Контрольная работа предусматривает письменное рассмотрение теоретических вопросов и выполнение практического задания по одно</w:t>
      </w:r>
      <w:r w:rsidR="000758EE">
        <w:rPr>
          <w:rFonts w:ascii="Times New Roman" w:hAnsi="Times New Roman" w:cs="Times New Roman"/>
          <w:sz w:val="28"/>
          <w:szCs w:val="28"/>
        </w:rPr>
        <w:t xml:space="preserve">му из установленных вариантов. </w:t>
      </w:r>
    </w:p>
    <w:p w:rsidR="0091549D" w:rsidRPr="000758EE" w:rsidRDefault="0091549D" w:rsidP="0091549D">
      <w:pPr>
        <w:rPr>
          <w:rFonts w:ascii="Times New Roman" w:hAnsi="Times New Roman" w:cs="Times New Roman"/>
          <w:b/>
          <w:sz w:val="28"/>
          <w:szCs w:val="28"/>
        </w:rPr>
      </w:pPr>
      <w:r w:rsidRPr="000758EE">
        <w:rPr>
          <w:rFonts w:ascii="Times New Roman" w:hAnsi="Times New Roman" w:cs="Times New Roman"/>
          <w:b/>
          <w:sz w:val="28"/>
          <w:szCs w:val="28"/>
        </w:rPr>
        <w:t>Выполнение контрольных работ пр</w:t>
      </w:r>
      <w:r w:rsidR="000758EE">
        <w:rPr>
          <w:rFonts w:ascii="Times New Roman" w:hAnsi="Times New Roman" w:cs="Times New Roman"/>
          <w:b/>
          <w:sz w:val="28"/>
          <w:szCs w:val="28"/>
        </w:rPr>
        <w:t>извано решить следующие задачи:</w:t>
      </w:r>
    </w:p>
    <w:p w:rsidR="0091549D" w:rsidRPr="0091549D" w:rsidRDefault="000758EE" w:rsidP="0091549D">
      <w:pPr>
        <w:rPr>
          <w:rFonts w:ascii="Times New Roman" w:hAnsi="Times New Roman" w:cs="Times New Roman"/>
          <w:sz w:val="28"/>
          <w:szCs w:val="28"/>
        </w:rPr>
      </w:pPr>
      <w:r>
        <w:rPr>
          <w:rFonts w:ascii="Times New Roman" w:hAnsi="Times New Roman" w:cs="Times New Roman"/>
          <w:sz w:val="28"/>
          <w:szCs w:val="28"/>
        </w:rPr>
        <w:t xml:space="preserve"> - </w:t>
      </w:r>
      <w:r w:rsidR="0091549D" w:rsidRPr="0091549D">
        <w:rPr>
          <w:rFonts w:ascii="Times New Roman" w:hAnsi="Times New Roman" w:cs="Times New Roman"/>
          <w:sz w:val="28"/>
          <w:szCs w:val="28"/>
        </w:rPr>
        <w:t>изучить определённый минимум литературы по вопросам исследования, отечественный и зарубежный опыт, и зафикс</w:t>
      </w:r>
      <w:r>
        <w:rPr>
          <w:rFonts w:ascii="Times New Roman" w:hAnsi="Times New Roman" w:cs="Times New Roman"/>
          <w:sz w:val="28"/>
          <w:szCs w:val="28"/>
        </w:rPr>
        <w:t>ировать необходимую информацию;</w:t>
      </w:r>
    </w:p>
    <w:p w:rsidR="0091549D" w:rsidRPr="0091549D" w:rsidRDefault="000758EE" w:rsidP="0091549D">
      <w:pPr>
        <w:rPr>
          <w:rFonts w:ascii="Times New Roman" w:hAnsi="Times New Roman" w:cs="Times New Roman"/>
          <w:sz w:val="28"/>
          <w:szCs w:val="28"/>
        </w:rPr>
      </w:pPr>
      <w:r>
        <w:rPr>
          <w:rFonts w:ascii="Times New Roman" w:hAnsi="Times New Roman" w:cs="Times New Roman"/>
          <w:sz w:val="28"/>
          <w:szCs w:val="28"/>
        </w:rPr>
        <w:t xml:space="preserve"> - </w:t>
      </w:r>
      <w:r w:rsidR="0091549D" w:rsidRPr="0091549D">
        <w:rPr>
          <w:rFonts w:ascii="Times New Roman" w:hAnsi="Times New Roman" w:cs="Times New Roman"/>
          <w:sz w:val="28"/>
          <w:szCs w:val="28"/>
        </w:rPr>
        <w:t>обработать полученный материал, проанализировать, систематизировать, интерпретировать и грамотно изложит</w:t>
      </w:r>
      <w:r>
        <w:rPr>
          <w:rFonts w:ascii="Times New Roman" w:hAnsi="Times New Roman" w:cs="Times New Roman"/>
          <w:sz w:val="28"/>
          <w:szCs w:val="28"/>
        </w:rPr>
        <w:t>ь состояние изучаемого вопроса;</w:t>
      </w:r>
    </w:p>
    <w:p w:rsidR="0091549D" w:rsidRPr="0091549D" w:rsidRDefault="000758EE" w:rsidP="0091549D">
      <w:pPr>
        <w:rPr>
          <w:rFonts w:ascii="Times New Roman" w:hAnsi="Times New Roman" w:cs="Times New Roman"/>
          <w:sz w:val="28"/>
          <w:szCs w:val="28"/>
        </w:rPr>
      </w:pPr>
      <w:r>
        <w:rPr>
          <w:rFonts w:ascii="Times New Roman" w:hAnsi="Times New Roman" w:cs="Times New Roman"/>
          <w:sz w:val="28"/>
          <w:szCs w:val="28"/>
        </w:rPr>
        <w:t xml:space="preserve"> - </w:t>
      </w:r>
      <w:r w:rsidR="0091549D" w:rsidRPr="0091549D">
        <w:rPr>
          <w:rFonts w:ascii="Times New Roman" w:hAnsi="Times New Roman" w:cs="Times New Roman"/>
          <w:sz w:val="28"/>
          <w:szCs w:val="28"/>
        </w:rPr>
        <w:t>на основе действующего законодательства разрешить конкретную ситуацию, предл</w:t>
      </w:r>
      <w:r>
        <w:rPr>
          <w:rFonts w:ascii="Times New Roman" w:hAnsi="Times New Roman" w:cs="Times New Roman"/>
          <w:sz w:val="28"/>
          <w:szCs w:val="28"/>
        </w:rPr>
        <w:t>оженную в практическом задании.</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В соответствии с учебным планом и программой курса слушатель должен написать контрольную работу по </w:t>
      </w:r>
      <w:r w:rsidR="000758EE">
        <w:rPr>
          <w:rFonts w:ascii="Times New Roman" w:hAnsi="Times New Roman" w:cs="Times New Roman"/>
          <w:sz w:val="28"/>
          <w:szCs w:val="28"/>
        </w:rPr>
        <w:t xml:space="preserve">одному из предложенных </w:t>
      </w:r>
      <w:r w:rsidRPr="0091549D">
        <w:rPr>
          <w:rFonts w:ascii="Times New Roman" w:hAnsi="Times New Roman" w:cs="Times New Roman"/>
          <w:sz w:val="28"/>
          <w:szCs w:val="28"/>
        </w:rPr>
        <w:t>вариантов. Н</w:t>
      </w:r>
      <w:r w:rsidR="000758EE">
        <w:rPr>
          <w:rFonts w:ascii="Times New Roman" w:hAnsi="Times New Roman" w:cs="Times New Roman"/>
          <w:sz w:val="28"/>
          <w:szCs w:val="28"/>
        </w:rPr>
        <w:t xml:space="preserve">омер варианта </w:t>
      </w:r>
      <w:r w:rsidRPr="0091549D">
        <w:rPr>
          <w:rFonts w:ascii="Times New Roman" w:hAnsi="Times New Roman" w:cs="Times New Roman"/>
          <w:sz w:val="28"/>
          <w:szCs w:val="28"/>
        </w:rPr>
        <w:t xml:space="preserve"> определяется в соответствии с фамилией слушателя. </w:t>
      </w:r>
    </w:p>
    <w:p w:rsidR="00514A01" w:rsidRDefault="00514A01" w:rsidP="0091549D">
      <w:pPr>
        <w:rPr>
          <w:rFonts w:ascii="Times New Roman" w:hAnsi="Times New Roman" w:cs="Times New Roman"/>
          <w:b/>
          <w:sz w:val="28"/>
          <w:szCs w:val="28"/>
        </w:rPr>
      </w:pPr>
    </w:p>
    <w:p w:rsidR="00514A01" w:rsidRDefault="00514A01" w:rsidP="0091549D">
      <w:pPr>
        <w:rPr>
          <w:rFonts w:ascii="Times New Roman" w:hAnsi="Times New Roman" w:cs="Times New Roman"/>
          <w:b/>
          <w:sz w:val="28"/>
          <w:szCs w:val="28"/>
        </w:rPr>
      </w:pPr>
    </w:p>
    <w:p w:rsidR="0091549D" w:rsidRPr="0091549D" w:rsidRDefault="0091549D" w:rsidP="0091549D">
      <w:pPr>
        <w:rPr>
          <w:rFonts w:ascii="Times New Roman" w:hAnsi="Times New Roman" w:cs="Times New Roman"/>
          <w:sz w:val="28"/>
          <w:szCs w:val="28"/>
        </w:rPr>
      </w:pPr>
      <w:r w:rsidRPr="000758EE">
        <w:rPr>
          <w:rFonts w:ascii="Times New Roman" w:hAnsi="Times New Roman" w:cs="Times New Roman"/>
          <w:b/>
          <w:sz w:val="28"/>
          <w:szCs w:val="28"/>
        </w:rPr>
        <w:t>Вариант №1</w:t>
      </w:r>
      <w:r w:rsidRPr="0091549D">
        <w:rPr>
          <w:rFonts w:ascii="Times New Roman" w:hAnsi="Times New Roman" w:cs="Times New Roman"/>
          <w:sz w:val="28"/>
          <w:szCs w:val="28"/>
        </w:rPr>
        <w:t xml:space="preserve"> контрольной работы выполняют студенты, фамилии которых начина</w:t>
      </w:r>
      <w:r w:rsidR="00514A01">
        <w:rPr>
          <w:rFonts w:ascii="Times New Roman" w:hAnsi="Times New Roman" w:cs="Times New Roman"/>
          <w:sz w:val="28"/>
          <w:szCs w:val="28"/>
        </w:rPr>
        <w:t>ются с букв: А, Б, В,</w:t>
      </w:r>
      <w:r w:rsidR="00514A01" w:rsidRPr="00514A01">
        <w:rPr>
          <w:rFonts w:ascii="Times New Roman" w:hAnsi="Times New Roman" w:cs="Times New Roman"/>
          <w:sz w:val="28"/>
          <w:szCs w:val="28"/>
        </w:rPr>
        <w:t xml:space="preserve"> </w:t>
      </w:r>
      <w:r w:rsidR="00514A01">
        <w:rPr>
          <w:rFonts w:ascii="Times New Roman" w:hAnsi="Times New Roman" w:cs="Times New Roman"/>
          <w:sz w:val="28"/>
          <w:szCs w:val="28"/>
        </w:rPr>
        <w:t>Г, Д, Е</w:t>
      </w:r>
    </w:p>
    <w:p w:rsidR="0091549D" w:rsidRPr="0091549D" w:rsidRDefault="0091549D" w:rsidP="0091549D">
      <w:pPr>
        <w:rPr>
          <w:rFonts w:ascii="Times New Roman" w:hAnsi="Times New Roman" w:cs="Times New Roman"/>
          <w:sz w:val="28"/>
          <w:szCs w:val="28"/>
        </w:rPr>
      </w:pPr>
      <w:r w:rsidRPr="000758EE">
        <w:rPr>
          <w:rFonts w:ascii="Times New Roman" w:hAnsi="Times New Roman" w:cs="Times New Roman"/>
          <w:b/>
          <w:sz w:val="28"/>
          <w:szCs w:val="28"/>
        </w:rPr>
        <w:t>Вариант №2</w:t>
      </w:r>
      <w:r w:rsidRPr="0091549D">
        <w:rPr>
          <w:rFonts w:ascii="Times New Roman" w:hAnsi="Times New Roman" w:cs="Times New Roman"/>
          <w:sz w:val="28"/>
          <w:szCs w:val="28"/>
        </w:rPr>
        <w:t xml:space="preserve"> контрольной работы выполняют студенты, фамилии кото</w:t>
      </w:r>
      <w:r w:rsidR="000758EE">
        <w:rPr>
          <w:rFonts w:ascii="Times New Roman" w:hAnsi="Times New Roman" w:cs="Times New Roman"/>
          <w:sz w:val="28"/>
          <w:szCs w:val="28"/>
        </w:rPr>
        <w:t>рых начинаются с букв:.</w:t>
      </w:r>
      <w:r w:rsidR="00514A01">
        <w:rPr>
          <w:rFonts w:ascii="Times New Roman" w:hAnsi="Times New Roman" w:cs="Times New Roman"/>
          <w:sz w:val="28"/>
          <w:szCs w:val="28"/>
        </w:rPr>
        <w:t xml:space="preserve"> </w:t>
      </w:r>
      <w:r w:rsidR="00514A01" w:rsidRPr="0091549D">
        <w:rPr>
          <w:rFonts w:ascii="Times New Roman" w:hAnsi="Times New Roman" w:cs="Times New Roman"/>
          <w:sz w:val="28"/>
          <w:szCs w:val="28"/>
        </w:rPr>
        <w:t xml:space="preserve">Ж, </w:t>
      </w:r>
      <w:proofErr w:type="gramStart"/>
      <w:r w:rsidR="00514A01" w:rsidRPr="0091549D">
        <w:rPr>
          <w:rFonts w:ascii="Times New Roman" w:hAnsi="Times New Roman" w:cs="Times New Roman"/>
          <w:sz w:val="28"/>
          <w:szCs w:val="28"/>
        </w:rPr>
        <w:t>З</w:t>
      </w:r>
      <w:proofErr w:type="gramEnd"/>
      <w:r w:rsidR="00514A01" w:rsidRPr="0091549D">
        <w:rPr>
          <w:rFonts w:ascii="Times New Roman" w:hAnsi="Times New Roman" w:cs="Times New Roman"/>
          <w:sz w:val="28"/>
          <w:szCs w:val="28"/>
        </w:rPr>
        <w:t>, И</w:t>
      </w:r>
      <w:r w:rsidR="00514A01">
        <w:rPr>
          <w:rFonts w:ascii="Times New Roman" w:hAnsi="Times New Roman" w:cs="Times New Roman"/>
          <w:sz w:val="28"/>
          <w:szCs w:val="28"/>
        </w:rPr>
        <w:t>.</w:t>
      </w:r>
      <w:r w:rsidR="00514A01" w:rsidRPr="00514A01">
        <w:rPr>
          <w:rFonts w:ascii="Times New Roman" w:hAnsi="Times New Roman" w:cs="Times New Roman"/>
          <w:sz w:val="28"/>
          <w:szCs w:val="28"/>
        </w:rPr>
        <w:t xml:space="preserve"> </w:t>
      </w:r>
      <w:r w:rsidR="00514A01">
        <w:rPr>
          <w:rFonts w:ascii="Times New Roman" w:hAnsi="Times New Roman" w:cs="Times New Roman"/>
          <w:sz w:val="28"/>
          <w:szCs w:val="28"/>
        </w:rPr>
        <w:t>К, Л, М</w:t>
      </w:r>
    </w:p>
    <w:p w:rsidR="0091549D" w:rsidRPr="0091549D" w:rsidRDefault="0091549D" w:rsidP="0091549D">
      <w:pPr>
        <w:rPr>
          <w:rFonts w:ascii="Times New Roman" w:hAnsi="Times New Roman" w:cs="Times New Roman"/>
          <w:sz w:val="28"/>
          <w:szCs w:val="28"/>
        </w:rPr>
      </w:pPr>
      <w:r w:rsidRPr="000758EE">
        <w:rPr>
          <w:rFonts w:ascii="Times New Roman" w:hAnsi="Times New Roman" w:cs="Times New Roman"/>
          <w:b/>
          <w:sz w:val="28"/>
          <w:szCs w:val="28"/>
        </w:rPr>
        <w:t>Вариант №3</w:t>
      </w:r>
      <w:r w:rsidRPr="0091549D">
        <w:rPr>
          <w:rFonts w:ascii="Times New Roman" w:hAnsi="Times New Roman" w:cs="Times New Roman"/>
          <w:sz w:val="28"/>
          <w:szCs w:val="28"/>
        </w:rPr>
        <w:t xml:space="preserve"> контрольной работы выполняют студенты, фамилии которых начинаются с букв:</w:t>
      </w:r>
      <w:r w:rsidR="00514A01">
        <w:rPr>
          <w:rFonts w:ascii="Times New Roman" w:hAnsi="Times New Roman" w:cs="Times New Roman"/>
          <w:sz w:val="28"/>
          <w:szCs w:val="28"/>
        </w:rPr>
        <w:t xml:space="preserve"> Н, О, </w:t>
      </w:r>
      <w:proofErr w:type="gramStart"/>
      <w:r w:rsidR="00514A01">
        <w:rPr>
          <w:rFonts w:ascii="Times New Roman" w:hAnsi="Times New Roman" w:cs="Times New Roman"/>
          <w:sz w:val="28"/>
          <w:szCs w:val="28"/>
        </w:rPr>
        <w:t>П</w:t>
      </w:r>
      <w:proofErr w:type="gramEnd"/>
      <w:r w:rsidR="00514A01">
        <w:rPr>
          <w:rFonts w:ascii="Times New Roman" w:hAnsi="Times New Roman" w:cs="Times New Roman"/>
          <w:sz w:val="28"/>
          <w:szCs w:val="28"/>
        </w:rPr>
        <w:t>,</w:t>
      </w:r>
      <w:r w:rsidR="00514A01" w:rsidRPr="00514A01">
        <w:rPr>
          <w:rFonts w:ascii="Times New Roman" w:hAnsi="Times New Roman" w:cs="Times New Roman"/>
          <w:sz w:val="28"/>
          <w:szCs w:val="28"/>
        </w:rPr>
        <w:t xml:space="preserve"> </w:t>
      </w:r>
      <w:r w:rsidR="00514A01">
        <w:rPr>
          <w:rFonts w:ascii="Times New Roman" w:hAnsi="Times New Roman" w:cs="Times New Roman"/>
          <w:sz w:val="28"/>
          <w:szCs w:val="28"/>
        </w:rPr>
        <w:t>Р, С, Т.</w:t>
      </w:r>
    </w:p>
    <w:p w:rsidR="0091549D" w:rsidRPr="0091549D" w:rsidRDefault="0091549D" w:rsidP="0091549D">
      <w:pPr>
        <w:rPr>
          <w:rFonts w:ascii="Times New Roman" w:hAnsi="Times New Roman" w:cs="Times New Roman"/>
          <w:sz w:val="28"/>
          <w:szCs w:val="28"/>
        </w:rPr>
      </w:pPr>
      <w:r w:rsidRPr="000758EE">
        <w:rPr>
          <w:rFonts w:ascii="Times New Roman" w:hAnsi="Times New Roman" w:cs="Times New Roman"/>
          <w:b/>
          <w:sz w:val="28"/>
          <w:szCs w:val="28"/>
        </w:rPr>
        <w:lastRenderedPageBreak/>
        <w:t>Вариант №4</w:t>
      </w:r>
      <w:r w:rsidRPr="0091549D">
        <w:rPr>
          <w:rFonts w:ascii="Times New Roman" w:hAnsi="Times New Roman" w:cs="Times New Roman"/>
          <w:sz w:val="28"/>
          <w:szCs w:val="28"/>
        </w:rPr>
        <w:t xml:space="preserve"> контрольной работы выполняют студенты, фамилии кото</w:t>
      </w:r>
      <w:r w:rsidR="000758EE">
        <w:rPr>
          <w:rFonts w:ascii="Times New Roman" w:hAnsi="Times New Roman" w:cs="Times New Roman"/>
          <w:sz w:val="28"/>
          <w:szCs w:val="28"/>
        </w:rPr>
        <w:t xml:space="preserve">рых начинаются с букв: </w:t>
      </w:r>
      <w:r w:rsidR="00514A01">
        <w:rPr>
          <w:rFonts w:ascii="Times New Roman" w:hAnsi="Times New Roman" w:cs="Times New Roman"/>
          <w:sz w:val="28"/>
          <w:szCs w:val="28"/>
        </w:rPr>
        <w:t>У, Ф, Х,</w:t>
      </w:r>
      <w:r w:rsidR="00514A01" w:rsidRPr="00514A01">
        <w:rPr>
          <w:rFonts w:ascii="Times New Roman" w:hAnsi="Times New Roman" w:cs="Times New Roman"/>
          <w:sz w:val="28"/>
          <w:szCs w:val="28"/>
        </w:rPr>
        <w:t xml:space="preserve"> </w:t>
      </w:r>
      <w:proofErr w:type="gramStart"/>
      <w:r w:rsidR="00514A01">
        <w:rPr>
          <w:rFonts w:ascii="Times New Roman" w:hAnsi="Times New Roman" w:cs="Times New Roman"/>
          <w:sz w:val="28"/>
          <w:szCs w:val="28"/>
        </w:rPr>
        <w:t>Ц</w:t>
      </w:r>
      <w:proofErr w:type="gramEnd"/>
      <w:r w:rsidR="00514A01">
        <w:rPr>
          <w:rFonts w:ascii="Times New Roman" w:hAnsi="Times New Roman" w:cs="Times New Roman"/>
          <w:sz w:val="28"/>
          <w:szCs w:val="28"/>
        </w:rPr>
        <w:t>, Ч, Ш.</w:t>
      </w:r>
    </w:p>
    <w:p w:rsidR="00514A01" w:rsidRPr="0091549D" w:rsidRDefault="0091549D" w:rsidP="00514A01">
      <w:pPr>
        <w:rPr>
          <w:rFonts w:ascii="Times New Roman" w:hAnsi="Times New Roman" w:cs="Times New Roman"/>
          <w:sz w:val="28"/>
          <w:szCs w:val="28"/>
        </w:rPr>
      </w:pPr>
      <w:r w:rsidRPr="000758EE">
        <w:rPr>
          <w:rFonts w:ascii="Times New Roman" w:hAnsi="Times New Roman" w:cs="Times New Roman"/>
          <w:b/>
          <w:sz w:val="28"/>
          <w:szCs w:val="28"/>
        </w:rPr>
        <w:t>Вариант №5</w:t>
      </w:r>
      <w:r w:rsidRPr="0091549D">
        <w:rPr>
          <w:rFonts w:ascii="Times New Roman" w:hAnsi="Times New Roman" w:cs="Times New Roman"/>
          <w:sz w:val="28"/>
          <w:szCs w:val="28"/>
        </w:rPr>
        <w:t xml:space="preserve"> контрольной работы выполняют студенты, фамилии кото</w:t>
      </w:r>
      <w:r w:rsidR="000758EE">
        <w:rPr>
          <w:rFonts w:ascii="Times New Roman" w:hAnsi="Times New Roman" w:cs="Times New Roman"/>
          <w:sz w:val="28"/>
          <w:szCs w:val="28"/>
        </w:rPr>
        <w:t xml:space="preserve">рых начинаются с букв: </w:t>
      </w:r>
      <w:proofErr w:type="gramStart"/>
      <w:r w:rsidR="00514A01">
        <w:rPr>
          <w:rFonts w:ascii="Times New Roman" w:hAnsi="Times New Roman" w:cs="Times New Roman"/>
          <w:sz w:val="28"/>
          <w:szCs w:val="28"/>
        </w:rPr>
        <w:t>Щ</w:t>
      </w:r>
      <w:proofErr w:type="gramEnd"/>
      <w:r w:rsidR="00514A01">
        <w:rPr>
          <w:rFonts w:ascii="Times New Roman" w:hAnsi="Times New Roman" w:cs="Times New Roman"/>
          <w:sz w:val="28"/>
          <w:szCs w:val="28"/>
        </w:rPr>
        <w:t>, Э, Ю, Я.</w:t>
      </w:r>
    </w:p>
    <w:p w:rsidR="00514A01" w:rsidRDefault="00514A01"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Выполняя контрольную работу, необходимо внимательно ознакомиться с вопросами и условиями практических заданий и написать развернутый и аргументированный ссылками на нормативные акты и литературу ответ. При написании контрольной работы необходимо проанализировать научную и учебную специальную литературу, действующие нормативно-правовые акты, публикации в периодической печати, судебную практику, статистические данные. В процессе выполнения работы желательно подтверждать свои выво</w:t>
      </w:r>
      <w:r w:rsidR="000758EE">
        <w:rPr>
          <w:rFonts w:ascii="Times New Roman" w:hAnsi="Times New Roman" w:cs="Times New Roman"/>
          <w:sz w:val="28"/>
          <w:szCs w:val="28"/>
        </w:rPr>
        <w:t>ды примерами судебной практики.</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При выполнении </w:t>
      </w:r>
      <w:r w:rsidR="000758EE">
        <w:rPr>
          <w:rFonts w:ascii="Times New Roman" w:hAnsi="Times New Roman" w:cs="Times New Roman"/>
          <w:sz w:val="28"/>
          <w:szCs w:val="28"/>
        </w:rPr>
        <w:t>практического задания студентам</w:t>
      </w:r>
      <w:r w:rsidRPr="0091549D">
        <w:rPr>
          <w:rFonts w:ascii="Times New Roman" w:hAnsi="Times New Roman" w:cs="Times New Roman"/>
          <w:sz w:val="28"/>
          <w:szCs w:val="28"/>
        </w:rPr>
        <w:t xml:space="preserve"> следует дать конкретные аргументированные ответы на поставленные вопросы со ссылками на соответствующие статьи действующих нормативных актов. </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При выполнени</w:t>
      </w:r>
      <w:r w:rsidR="000758EE">
        <w:rPr>
          <w:rFonts w:ascii="Times New Roman" w:hAnsi="Times New Roman" w:cs="Times New Roman"/>
          <w:sz w:val="28"/>
          <w:szCs w:val="28"/>
        </w:rPr>
        <w:t>и практических заданий студенты</w:t>
      </w:r>
      <w:r w:rsidRPr="0091549D">
        <w:rPr>
          <w:rFonts w:ascii="Times New Roman" w:hAnsi="Times New Roman" w:cs="Times New Roman"/>
          <w:sz w:val="28"/>
          <w:szCs w:val="28"/>
        </w:rPr>
        <w:t xml:space="preserve"> должны принимать во внимание и анализировать все возможные пути для выполнения практических заданий. </w:t>
      </w:r>
    </w:p>
    <w:p w:rsidR="0091549D" w:rsidRPr="000758EE" w:rsidRDefault="0091549D" w:rsidP="0091549D">
      <w:pPr>
        <w:rPr>
          <w:rFonts w:ascii="Times New Roman" w:hAnsi="Times New Roman" w:cs="Times New Roman"/>
          <w:b/>
          <w:sz w:val="28"/>
          <w:szCs w:val="28"/>
        </w:rPr>
      </w:pPr>
      <w:r w:rsidRPr="000758EE">
        <w:rPr>
          <w:rFonts w:ascii="Times New Roman" w:hAnsi="Times New Roman" w:cs="Times New Roman"/>
          <w:b/>
          <w:sz w:val="28"/>
          <w:szCs w:val="28"/>
        </w:rPr>
        <w:t>Образец</w:t>
      </w:r>
      <w:r w:rsidR="000758EE">
        <w:rPr>
          <w:rFonts w:ascii="Times New Roman" w:hAnsi="Times New Roman" w:cs="Times New Roman"/>
          <w:b/>
          <w:sz w:val="28"/>
          <w:szCs w:val="28"/>
        </w:rPr>
        <w:t xml:space="preserve"> решения практического задания.</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Прохоров В.А. выдал своей невесте Архиповой С.М. расписку о том, что после регистрации их брака он прекратит отношения с родителями, откажется от подарков и наследства их имущества. Отношения Архиповой С.М. с родителями мужа после регистрации брака улучшились, и вскоре совсем нормализовались. Спустя несколько лет умер отец Прохорова В.А., оставив завещание в его пользу. Архипова С.М. не возражала, чтобы Прохоров В.А. получил наследство. Однако старший брат Прохорова В.А. Николай, зная об этой расписке, посчитал, что Василий не может быть наследником. Получив данную расписку, он обратился к участковому инспектору</w:t>
      </w:r>
      <w:r w:rsidR="000758EE">
        <w:rPr>
          <w:rFonts w:ascii="Times New Roman" w:hAnsi="Times New Roman" w:cs="Times New Roman"/>
          <w:sz w:val="28"/>
          <w:szCs w:val="28"/>
        </w:rPr>
        <w:t xml:space="preserve"> с просьбой разрешить их спор. </w:t>
      </w:r>
    </w:p>
    <w:p w:rsidR="0091549D" w:rsidRPr="000758EE" w:rsidRDefault="000758EE" w:rsidP="0091549D">
      <w:pPr>
        <w:rPr>
          <w:rFonts w:ascii="Times New Roman" w:hAnsi="Times New Roman" w:cs="Times New Roman"/>
          <w:b/>
          <w:sz w:val="28"/>
          <w:szCs w:val="28"/>
        </w:rPr>
      </w:pPr>
      <w:r>
        <w:rPr>
          <w:rFonts w:ascii="Times New Roman" w:hAnsi="Times New Roman" w:cs="Times New Roman"/>
          <w:b/>
          <w:sz w:val="28"/>
          <w:szCs w:val="28"/>
        </w:rPr>
        <w:t>Решение.</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В соответствии со ст.22 ГК РФ никто не может быть ограничен в правоспособности и дееспособности иначе, как в случаях и в порядке, установленных законом.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w:t>
      </w:r>
      <w:r w:rsidRPr="0091549D">
        <w:rPr>
          <w:rFonts w:ascii="Times New Roman" w:hAnsi="Times New Roman" w:cs="Times New Roman"/>
          <w:sz w:val="28"/>
          <w:szCs w:val="28"/>
        </w:rPr>
        <w:lastRenderedPageBreak/>
        <w:t>случаев, когда такие сделки допускаются законом. Таким образом, отказ Прохорова В.А. от наследства является ничтожной, т.е. абсолютно недействительной сделкой. Отказаться от наследства можно в соответствии со ст.1159 ГК РФ, однако, исходя из условий данного задания, этот порядок не был соблюден. Соответственно, Прохоров В.А. будет явл</w:t>
      </w:r>
      <w:r w:rsidR="000758EE">
        <w:rPr>
          <w:rFonts w:ascii="Times New Roman" w:hAnsi="Times New Roman" w:cs="Times New Roman"/>
          <w:sz w:val="28"/>
          <w:szCs w:val="28"/>
        </w:rPr>
        <w:t>яться полноправным наследником.</w:t>
      </w:r>
    </w:p>
    <w:p w:rsidR="0091549D" w:rsidRPr="000758EE" w:rsidRDefault="0091549D" w:rsidP="0091549D">
      <w:pPr>
        <w:rPr>
          <w:rFonts w:ascii="Times New Roman" w:hAnsi="Times New Roman" w:cs="Times New Roman"/>
          <w:b/>
          <w:sz w:val="28"/>
          <w:szCs w:val="28"/>
        </w:rPr>
      </w:pPr>
      <w:r w:rsidRPr="000758EE">
        <w:rPr>
          <w:rFonts w:ascii="Times New Roman" w:hAnsi="Times New Roman" w:cs="Times New Roman"/>
          <w:b/>
          <w:sz w:val="28"/>
          <w:szCs w:val="28"/>
        </w:rPr>
        <w:t>Содержание контрольной работы до</w:t>
      </w:r>
      <w:r w:rsidR="000758EE">
        <w:rPr>
          <w:rFonts w:ascii="Times New Roman" w:hAnsi="Times New Roman" w:cs="Times New Roman"/>
          <w:b/>
          <w:sz w:val="28"/>
          <w:szCs w:val="28"/>
        </w:rPr>
        <w:t>лжно иметь следующую структуру:</w:t>
      </w:r>
    </w:p>
    <w:p w:rsidR="0091549D" w:rsidRPr="0091549D" w:rsidRDefault="000758EE" w:rsidP="0091549D">
      <w:pPr>
        <w:rPr>
          <w:rFonts w:ascii="Times New Roman" w:hAnsi="Times New Roman" w:cs="Times New Roman"/>
          <w:sz w:val="28"/>
          <w:szCs w:val="28"/>
        </w:rPr>
      </w:pPr>
      <w:r>
        <w:rPr>
          <w:rFonts w:ascii="Times New Roman" w:hAnsi="Times New Roman" w:cs="Times New Roman"/>
          <w:sz w:val="28"/>
          <w:szCs w:val="28"/>
        </w:rPr>
        <w:t>а) титульный лист;</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б) план работы, с указание</w:t>
      </w:r>
      <w:r w:rsidR="000758EE">
        <w:rPr>
          <w:rFonts w:ascii="Times New Roman" w:hAnsi="Times New Roman" w:cs="Times New Roman"/>
          <w:sz w:val="28"/>
          <w:szCs w:val="28"/>
        </w:rPr>
        <w:t>м страницы начала каждой части;</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в) краткое введение, в котором обосно</w:t>
      </w:r>
      <w:r w:rsidR="000758EE">
        <w:rPr>
          <w:rFonts w:ascii="Times New Roman" w:hAnsi="Times New Roman" w:cs="Times New Roman"/>
          <w:sz w:val="28"/>
          <w:szCs w:val="28"/>
        </w:rPr>
        <w:t>вывается актуальность вопросов;</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г) основной текст, разд</w:t>
      </w:r>
      <w:r w:rsidR="000758EE">
        <w:rPr>
          <w:rFonts w:ascii="Times New Roman" w:hAnsi="Times New Roman" w:cs="Times New Roman"/>
          <w:sz w:val="28"/>
          <w:szCs w:val="28"/>
        </w:rPr>
        <w:t>еленный на отдельные параграфы;</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д) краткое заключение, в котором содерж</w:t>
      </w:r>
      <w:r w:rsidR="000758EE">
        <w:rPr>
          <w:rFonts w:ascii="Times New Roman" w:hAnsi="Times New Roman" w:cs="Times New Roman"/>
          <w:sz w:val="28"/>
          <w:szCs w:val="28"/>
        </w:rPr>
        <w:t>атся основные выводы по работе;</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е) список использованных нормативн</w:t>
      </w:r>
      <w:r w:rsidR="000758EE">
        <w:rPr>
          <w:rFonts w:ascii="Times New Roman" w:hAnsi="Times New Roman" w:cs="Times New Roman"/>
          <w:sz w:val="28"/>
          <w:szCs w:val="28"/>
        </w:rPr>
        <w:t>ых правовых актов и литературы;</w:t>
      </w:r>
    </w:p>
    <w:p w:rsidR="0091549D" w:rsidRPr="0091549D" w:rsidRDefault="0091549D" w:rsidP="0091549D">
      <w:pPr>
        <w:rPr>
          <w:rFonts w:ascii="Times New Roman" w:hAnsi="Times New Roman" w:cs="Times New Roman"/>
          <w:sz w:val="28"/>
          <w:szCs w:val="28"/>
        </w:rPr>
      </w:pPr>
      <w:r w:rsidRPr="000758EE">
        <w:rPr>
          <w:rFonts w:ascii="Times New Roman" w:hAnsi="Times New Roman" w:cs="Times New Roman"/>
          <w:b/>
          <w:sz w:val="28"/>
          <w:szCs w:val="28"/>
        </w:rPr>
        <w:t>Титульный лист содержит:</w:t>
      </w:r>
      <w:r w:rsidR="000758EE">
        <w:rPr>
          <w:rFonts w:ascii="Times New Roman" w:hAnsi="Times New Roman" w:cs="Times New Roman"/>
          <w:sz w:val="28"/>
          <w:szCs w:val="28"/>
        </w:rPr>
        <w:t xml:space="preserve"> реквизиты </w:t>
      </w:r>
      <w:r w:rsidR="00514A01">
        <w:rPr>
          <w:rFonts w:ascii="Times New Roman" w:hAnsi="Times New Roman" w:cs="Times New Roman"/>
          <w:sz w:val="28"/>
          <w:szCs w:val="28"/>
        </w:rPr>
        <w:t>колледжа</w:t>
      </w:r>
      <w:r w:rsidR="000758EE">
        <w:rPr>
          <w:rFonts w:ascii="Times New Roman" w:hAnsi="Times New Roman" w:cs="Times New Roman"/>
          <w:sz w:val="28"/>
          <w:szCs w:val="28"/>
        </w:rPr>
        <w:t xml:space="preserve">, </w:t>
      </w:r>
      <w:r w:rsidRPr="0091549D">
        <w:rPr>
          <w:rFonts w:ascii="Times New Roman" w:hAnsi="Times New Roman" w:cs="Times New Roman"/>
          <w:sz w:val="28"/>
          <w:szCs w:val="28"/>
        </w:rPr>
        <w:t>наименование темы контрольной работы; фамилию и инициалы автора работы с указанием курса и группы.</w:t>
      </w:r>
    </w:p>
    <w:p w:rsidR="0091549D" w:rsidRPr="0091549D" w:rsidRDefault="0091549D" w:rsidP="0091549D">
      <w:pPr>
        <w:rPr>
          <w:rFonts w:ascii="Times New Roman" w:hAnsi="Times New Roman" w:cs="Times New Roman"/>
          <w:sz w:val="28"/>
          <w:szCs w:val="28"/>
        </w:rPr>
      </w:pPr>
      <w:r w:rsidRPr="000758EE">
        <w:rPr>
          <w:rFonts w:ascii="Times New Roman" w:hAnsi="Times New Roman" w:cs="Times New Roman"/>
          <w:b/>
          <w:sz w:val="28"/>
          <w:szCs w:val="28"/>
        </w:rPr>
        <w:t>Во введении</w:t>
      </w:r>
      <w:r w:rsidRPr="0091549D">
        <w:rPr>
          <w:rFonts w:ascii="Times New Roman" w:hAnsi="Times New Roman" w:cs="Times New Roman"/>
          <w:sz w:val="28"/>
          <w:szCs w:val="28"/>
        </w:rPr>
        <w:t xml:space="preserve"> отражается актуальность и значимость исследуемых вопрос</w:t>
      </w:r>
      <w:r w:rsidR="000758EE">
        <w:rPr>
          <w:rFonts w:ascii="Times New Roman" w:hAnsi="Times New Roman" w:cs="Times New Roman"/>
          <w:sz w:val="28"/>
          <w:szCs w:val="28"/>
        </w:rPr>
        <w:t>ов, их научная разработанность.</w:t>
      </w:r>
    </w:p>
    <w:p w:rsidR="0091549D" w:rsidRPr="0091549D" w:rsidRDefault="0091549D" w:rsidP="0091549D">
      <w:pPr>
        <w:rPr>
          <w:rFonts w:ascii="Times New Roman" w:hAnsi="Times New Roman" w:cs="Times New Roman"/>
          <w:sz w:val="28"/>
          <w:szCs w:val="28"/>
        </w:rPr>
      </w:pPr>
      <w:r w:rsidRPr="000758EE">
        <w:rPr>
          <w:rFonts w:ascii="Times New Roman" w:hAnsi="Times New Roman" w:cs="Times New Roman"/>
          <w:b/>
          <w:sz w:val="28"/>
          <w:szCs w:val="28"/>
        </w:rPr>
        <w:t>В основной части</w:t>
      </w:r>
      <w:r w:rsidRPr="0091549D">
        <w:rPr>
          <w:rFonts w:ascii="Times New Roman" w:hAnsi="Times New Roman" w:cs="Times New Roman"/>
          <w:sz w:val="28"/>
          <w:szCs w:val="28"/>
        </w:rPr>
        <w:t xml:space="preserve"> работы излагается содержание вопросов контрольной работы. На основе анализа научной литературы и других источников раскрываются вопросы контрольной работы, рассматриваются дискуссионные моменты, формулируется точка зрения слушателя. Следует соблюдать принцип сбаланс</w:t>
      </w:r>
      <w:r w:rsidR="000758EE">
        <w:rPr>
          <w:rFonts w:ascii="Times New Roman" w:hAnsi="Times New Roman" w:cs="Times New Roman"/>
          <w:sz w:val="28"/>
          <w:szCs w:val="28"/>
        </w:rPr>
        <w:t>ированности вопросов по объему.</w:t>
      </w:r>
    </w:p>
    <w:p w:rsidR="0091549D" w:rsidRPr="0091549D" w:rsidRDefault="0091549D" w:rsidP="0091549D">
      <w:pPr>
        <w:rPr>
          <w:rFonts w:ascii="Times New Roman" w:hAnsi="Times New Roman" w:cs="Times New Roman"/>
          <w:sz w:val="28"/>
          <w:szCs w:val="28"/>
        </w:rPr>
      </w:pPr>
      <w:r w:rsidRPr="000758EE">
        <w:rPr>
          <w:rFonts w:ascii="Times New Roman" w:hAnsi="Times New Roman" w:cs="Times New Roman"/>
          <w:b/>
          <w:sz w:val="28"/>
          <w:szCs w:val="28"/>
        </w:rPr>
        <w:t>В заключении</w:t>
      </w:r>
      <w:r w:rsidRPr="0091549D">
        <w:rPr>
          <w:rFonts w:ascii="Times New Roman" w:hAnsi="Times New Roman" w:cs="Times New Roman"/>
          <w:sz w:val="28"/>
          <w:szCs w:val="28"/>
        </w:rPr>
        <w:t xml:space="preserve"> подводятся итоги проделанной работы, формулируются основные выводы. Наряду с предложениями и выводами могут быть сфор</w:t>
      </w:r>
      <w:r w:rsidR="000758EE">
        <w:rPr>
          <w:rFonts w:ascii="Times New Roman" w:hAnsi="Times New Roman" w:cs="Times New Roman"/>
          <w:sz w:val="28"/>
          <w:szCs w:val="28"/>
        </w:rPr>
        <w:t>мулированы предложения студента</w:t>
      </w:r>
      <w:r w:rsidRPr="0091549D">
        <w:rPr>
          <w:rFonts w:ascii="Times New Roman" w:hAnsi="Times New Roman" w:cs="Times New Roman"/>
          <w:sz w:val="28"/>
          <w:szCs w:val="28"/>
        </w:rPr>
        <w:t xml:space="preserve"> по д</w:t>
      </w:r>
      <w:r w:rsidR="000758EE">
        <w:rPr>
          <w:rFonts w:ascii="Times New Roman" w:hAnsi="Times New Roman" w:cs="Times New Roman"/>
          <w:sz w:val="28"/>
          <w:szCs w:val="28"/>
        </w:rPr>
        <w:t>альнейшей работе над вопросами.</w:t>
      </w:r>
    </w:p>
    <w:p w:rsidR="0091549D" w:rsidRPr="00514A01" w:rsidRDefault="0091549D" w:rsidP="0091549D">
      <w:pPr>
        <w:rPr>
          <w:rFonts w:ascii="Times New Roman" w:hAnsi="Times New Roman" w:cs="Times New Roman"/>
          <w:sz w:val="28"/>
          <w:szCs w:val="28"/>
        </w:rPr>
      </w:pPr>
      <w:r w:rsidRPr="00514A01">
        <w:rPr>
          <w:rFonts w:ascii="Times New Roman" w:hAnsi="Times New Roman" w:cs="Times New Roman"/>
          <w:sz w:val="28"/>
          <w:szCs w:val="28"/>
        </w:rPr>
        <w:t>Список использованных нормативно-правовых актов и литера</w:t>
      </w:r>
      <w:r w:rsidR="000758EE" w:rsidRPr="00514A01">
        <w:rPr>
          <w:rFonts w:ascii="Times New Roman" w:hAnsi="Times New Roman" w:cs="Times New Roman"/>
          <w:sz w:val="28"/>
          <w:szCs w:val="28"/>
        </w:rPr>
        <w:t xml:space="preserve">туры </w:t>
      </w:r>
      <w:r w:rsidRPr="00514A01">
        <w:rPr>
          <w:rFonts w:ascii="Times New Roman" w:hAnsi="Times New Roman" w:cs="Times New Roman"/>
          <w:sz w:val="28"/>
          <w:szCs w:val="28"/>
        </w:rPr>
        <w:t>должен включать не менее 10-15 наименований</w:t>
      </w:r>
      <w:r w:rsidR="000758EE" w:rsidRPr="00514A01">
        <w:rPr>
          <w:rFonts w:ascii="Times New Roman" w:hAnsi="Times New Roman" w:cs="Times New Roman"/>
          <w:sz w:val="28"/>
          <w:szCs w:val="28"/>
        </w:rPr>
        <w:t xml:space="preserve"> и состоит из следующих частей:</w:t>
      </w:r>
    </w:p>
    <w:p w:rsidR="0091549D" w:rsidRPr="0091549D" w:rsidRDefault="000758EE" w:rsidP="0091549D">
      <w:pPr>
        <w:rPr>
          <w:rFonts w:ascii="Times New Roman" w:hAnsi="Times New Roman" w:cs="Times New Roman"/>
          <w:sz w:val="28"/>
          <w:szCs w:val="28"/>
        </w:rPr>
      </w:pPr>
      <w:r>
        <w:rPr>
          <w:rFonts w:ascii="Times New Roman" w:hAnsi="Times New Roman" w:cs="Times New Roman"/>
          <w:sz w:val="28"/>
          <w:szCs w:val="28"/>
        </w:rPr>
        <w:t xml:space="preserve"> - </w:t>
      </w:r>
      <w:r w:rsidR="0091549D" w:rsidRPr="0091549D">
        <w:rPr>
          <w:rFonts w:ascii="Times New Roman" w:hAnsi="Times New Roman" w:cs="Times New Roman"/>
          <w:sz w:val="28"/>
          <w:szCs w:val="28"/>
        </w:rPr>
        <w:t>нормативные правовые акты, в порядке юриди</w:t>
      </w:r>
      <w:r>
        <w:rPr>
          <w:rFonts w:ascii="Times New Roman" w:hAnsi="Times New Roman" w:cs="Times New Roman"/>
          <w:sz w:val="28"/>
          <w:szCs w:val="28"/>
        </w:rPr>
        <w:t>ческой значимости и хронологии;</w:t>
      </w:r>
    </w:p>
    <w:p w:rsidR="0091549D" w:rsidRPr="0091549D" w:rsidRDefault="000758EE" w:rsidP="0091549D">
      <w:pPr>
        <w:rPr>
          <w:rFonts w:ascii="Times New Roman" w:hAnsi="Times New Roman" w:cs="Times New Roman"/>
          <w:sz w:val="28"/>
          <w:szCs w:val="28"/>
        </w:rPr>
      </w:pPr>
      <w:r>
        <w:rPr>
          <w:rFonts w:ascii="Times New Roman" w:hAnsi="Times New Roman" w:cs="Times New Roman"/>
          <w:sz w:val="28"/>
          <w:szCs w:val="28"/>
        </w:rPr>
        <w:t xml:space="preserve"> - </w:t>
      </w:r>
      <w:r w:rsidR="0091549D" w:rsidRPr="0091549D">
        <w:rPr>
          <w:rFonts w:ascii="Times New Roman" w:hAnsi="Times New Roman" w:cs="Times New Roman"/>
          <w:sz w:val="28"/>
          <w:szCs w:val="28"/>
        </w:rPr>
        <w:t>специальная литература - книги, статьи, монографии, диссертационные исследования и др. в алфавитном порядке по фамилиям авторов (если автор на титульном листе не</w:t>
      </w:r>
      <w:r>
        <w:rPr>
          <w:rFonts w:ascii="Times New Roman" w:hAnsi="Times New Roman" w:cs="Times New Roman"/>
          <w:sz w:val="28"/>
          <w:szCs w:val="28"/>
        </w:rPr>
        <w:t xml:space="preserve"> указан, то по названию книги).</w:t>
      </w:r>
    </w:p>
    <w:p w:rsidR="0091549D" w:rsidRPr="0091549D" w:rsidRDefault="000758EE" w:rsidP="0091549D">
      <w:pPr>
        <w:rPr>
          <w:rFonts w:ascii="Times New Roman" w:hAnsi="Times New Roman" w:cs="Times New Roman"/>
          <w:sz w:val="28"/>
          <w:szCs w:val="28"/>
        </w:rPr>
      </w:pPr>
      <w:r>
        <w:rPr>
          <w:rFonts w:ascii="Times New Roman" w:hAnsi="Times New Roman" w:cs="Times New Roman"/>
          <w:sz w:val="28"/>
          <w:szCs w:val="28"/>
        </w:rPr>
        <w:lastRenderedPageBreak/>
        <w:t>В списке литературы</w:t>
      </w:r>
      <w:r w:rsidR="0091549D" w:rsidRPr="0091549D">
        <w:rPr>
          <w:rFonts w:ascii="Times New Roman" w:hAnsi="Times New Roman" w:cs="Times New Roman"/>
          <w:sz w:val="28"/>
          <w:szCs w:val="28"/>
        </w:rPr>
        <w:t xml:space="preserve"> указываются</w:t>
      </w:r>
      <w:r>
        <w:rPr>
          <w:rFonts w:ascii="Times New Roman" w:hAnsi="Times New Roman" w:cs="Times New Roman"/>
          <w:sz w:val="28"/>
          <w:szCs w:val="28"/>
        </w:rPr>
        <w:t xml:space="preserve"> все использованные студентами </w:t>
      </w:r>
      <w:r w:rsidR="0091549D" w:rsidRPr="0091549D">
        <w:rPr>
          <w:rFonts w:ascii="Times New Roman" w:hAnsi="Times New Roman" w:cs="Times New Roman"/>
          <w:sz w:val="28"/>
          <w:szCs w:val="28"/>
        </w:rPr>
        <w:t>источники, а не только те, на которые ес</w:t>
      </w:r>
      <w:r>
        <w:rPr>
          <w:rFonts w:ascii="Times New Roman" w:hAnsi="Times New Roman" w:cs="Times New Roman"/>
          <w:sz w:val="28"/>
          <w:szCs w:val="28"/>
        </w:rPr>
        <w:t>ть ссылки в контрольной работе.</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Список составляется в алфавитном порядке по заглавной букве авт</w:t>
      </w:r>
      <w:r w:rsidR="000758EE">
        <w:rPr>
          <w:rFonts w:ascii="Times New Roman" w:hAnsi="Times New Roman" w:cs="Times New Roman"/>
          <w:sz w:val="28"/>
          <w:szCs w:val="28"/>
        </w:rPr>
        <w:t>ора или наименования источника.</w:t>
      </w:r>
    </w:p>
    <w:p w:rsidR="0091549D" w:rsidRPr="00514A01" w:rsidRDefault="0091549D" w:rsidP="0091549D">
      <w:pPr>
        <w:rPr>
          <w:rFonts w:ascii="Times New Roman" w:hAnsi="Times New Roman" w:cs="Times New Roman"/>
          <w:sz w:val="28"/>
          <w:szCs w:val="28"/>
        </w:rPr>
      </w:pPr>
      <w:r w:rsidRPr="00514A01">
        <w:rPr>
          <w:rFonts w:ascii="Times New Roman" w:hAnsi="Times New Roman" w:cs="Times New Roman"/>
          <w:sz w:val="28"/>
          <w:szCs w:val="28"/>
        </w:rPr>
        <w:t>Требования, предъявляемые к объему и оформлению контрольной работы</w:t>
      </w:r>
      <w:r w:rsidR="000758EE" w:rsidRPr="00514A01">
        <w:rPr>
          <w:rFonts w:ascii="Times New Roman" w:hAnsi="Times New Roman" w:cs="Times New Roman"/>
          <w:sz w:val="28"/>
          <w:szCs w:val="28"/>
        </w:rPr>
        <w:t>:</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Контрольная работа выполняется на одной стороне стандартных листов формата А</w:t>
      </w:r>
      <w:proofErr w:type="gramStart"/>
      <w:r w:rsidRPr="0091549D">
        <w:rPr>
          <w:rFonts w:ascii="Times New Roman" w:hAnsi="Times New Roman" w:cs="Times New Roman"/>
          <w:sz w:val="28"/>
          <w:szCs w:val="28"/>
        </w:rPr>
        <w:t>4</w:t>
      </w:r>
      <w:proofErr w:type="gramEnd"/>
      <w:r w:rsidRPr="0091549D">
        <w:rPr>
          <w:rFonts w:ascii="Times New Roman" w:hAnsi="Times New Roman" w:cs="Times New Roman"/>
          <w:sz w:val="28"/>
          <w:szCs w:val="28"/>
        </w:rPr>
        <w:t xml:space="preserve"> (210х297 мм). Объем работы должен составлять </w:t>
      </w:r>
      <w:r w:rsidR="003F4C14">
        <w:rPr>
          <w:rFonts w:ascii="Times New Roman" w:hAnsi="Times New Roman" w:cs="Times New Roman"/>
          <w:sz w:val="28"/>
          <w:szCs w:val="28"/>
        </w:rPr>
        <w:t>15-20 страниц компьютерного текста.</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Компьютерный текст набирается шрифтом </w:t>
      </w:r>
      <w:proofErr w:type="spellStart"/>
      <w:r w:rsidRPr="0091549D">
        <w:rPr>
          <w:rFonts w:ascii="Times New Roman" w:hAnsi="Times New Roman" w:cs="Times New Roman"/>
          <w:sz w:val="28"/>
          <w:szCs w:val="28"/>
        </w:rPr>
        <w:t>Times</w:t>
      </w:r>
      <w:proofErr w:type="spellEnd"/>
      <w:r w:rsidRPr="0091549D">
        <w:rPr>
          <w:rFonts w:ascii="Times New Roman" w:hAnsi="Times New Roman" w:cs="Times New Roman"/>
          <w:sz w:val="28"/>
          <w:szCs w:val="28"/>
        </w:rPr>
        <w:t xml:space="preserve"> </w:t>
      </w:r>
      <w:proofErr w:type="spellStart"/>
      <w:r w:rsidRPr="0091549D">
        <w:rPr>
          <w:rFonts w:ascii="Times New Roman" w:hAnsi="Times New Roman" w:cs="Times New Roman"/>
          <w:sz w:val="28"/>
          <w:szCs w:val="28"/>
        </w:rPr>
        <w:t>New</w:t>
      </w:r>
      <w:proofErr w:type="spellEnd"/>
      <w:r w:rsidRPr="0091549D">
        <w:rPr>
          <w:rFonts w:ascii="Times New Roman" w:hAnsi="Times New Roman" w:cs="Times New Roman"/>
          <w:sz w:val="28"/>
          <w:szCs w:val="28"/>
        </w:rPr>
        <w:t xml:space="preserve"> </w:t>
      </w:r>
      <w:proofErr w:type="spellStart"/>
      <w:r w:rsidRPr="0091549D">
        <w:rPr>
          <w:rFonts w:ascii="Times New Roman" w:hAnsi="Times New Roman" w:cs="Times New Roman"/>
          <w:sz w:val="28"/>
          <w:szCs w:val="28"/>
        </w:rPr>
        <w:t>Roman</w:t>
      </w:r>
      <w:proofErr w:type="spellEnd"/>
      <w:r w:rsidRPr="0091549D">
        <w:rPr>
          <w:rFonts w:ascii="Times New Roman" w:hAnsi="Times New Roman" w:cs="Times New Roman"/>
          <w:sz w:val="28"/>
          <w:szCs w:val="28"/>
        </w:rPr>
        <w:t xml:space="preserve">, 14 размера с полуторным интервалом. Абзацный отступ – 1,25 (5 знаков). </w:t>
      </w:r>
      <w:proofErr w:type="gramStart"/>
      <w:r w:rsidRPr="0091549D">
        <w:rPr>
          <w:rFonts w:ascii="Times New Roman" w:hAnsi="Times New Roman" w:cs="Times New Roman"/>
          <w:sz w:val="28"/>
          <w:szCs w:val="28"/>
        </w:rPr>
        <w:t>Напечатанный текст должен иметь поля: верхнее – 20 мм, нижнее – 20 мм, правое – 10 мм, левое – 30 мм.</w:t>
      </w:r>
      <w:proofErr w:type="gramEnd"/>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Страницы контрольной работы должны быть пронумерованы. В контрольной работе используется сплошная нумерация страниц. Первой страницей является титульный лист, второй - план работы. Введение, основной текст, заключение, библиография начинаются с отдельной страницы и снабжаются соответствующими з</w:t>
      </w:r>
      <w:r w:rsidR="003F4C14">
        <w:rPr>
          <w:rFonts w:ascii="Times New Roman" w:hAnsi="Times New Roman" w:cs="Times New Roman"/>
          <w:sz w:val="28"/>
          <w:szCs w:val="28"/>
        </w:rPr>
        <w:t xml:space="preserve">аголовками. </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Слово «ПЛАН» размещается по центру страницы в виде заголовка прописными буквами. Заголовки пунктов плана (частей работы) записываются с проп</w:t>
      </w:r>
      <w:r w:rsidR="003F4C14">
        <w:rPr>
          <w:rFonts w:ascii="Times New Roman" w:hAnsi="Times New Roman" w:cs="Times New Roman"/>
          <w:sz w:val="28"/>
          <w:szCs w:val="28"/>
        </w:rPr>
        <w:t xml:space="preserve">исной буквы строчными буквами. </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Заголовки пунктов плана должны иметь порядковую нумерацию и обозначат</w:t>
      </w:r>
      <w:r w:rsidR="003F4C14">
        <w:rPr>
          <w:rFonts w:ascii="Times New Roman" w:hAnsi="Times New Roman" w:cs="Times New Roman"/>
          <w:sz w:val="28"/>
          <w:szCs w:val="28"/>
        </w:rPr>
        <w:t xml:space="preserve">ься арабскими цифрами. </w:t>
      </w:r>
    </w:p>
    <w:p w:rsidR="0091549D" w:rsidRPr="0091549D" w:rsidRDefault="0091549D" w:rsidP="0091549D">
      <w:pPr>
        <w:rPr>
          <w:rFonts w:ascii="Times New Roman" w:hAnsi="Times New Roman" w:cs="Times New Roman"/>
          <w:sz w:val="28"/>
          <w:szCs w:val="28"/>
        </w:rPr>
      </w:pPr>
      <w:r w:rsidRPr="003F4C14">
        <w:rPr>
          <w:rFonts w:ascii="Times New Roman" w:hAnsi="Times New Roman" w:cs="Times New Roman"/>
          <w:i/>
          <w:sz w:val="28"/>
          <w:szCs w:val="28"/>
        </w:rPr>
        <w:t xml:space="preserve">В конце работы приводится список используемой литературы: </w:t>
      </w:r>
      <w:r w:rsidRPr="0091549D">
        <w:rPr>
          <w:rFonts w:ascii="Times New Roman" w:hAnsi="Times New Roman" w:cs="Times New Roman"/>
          <w:sz w:val="28"/>
          <w:szCs w:val="28"/>
        </w:rPr>
        <w:t>первоисточники, нормативно-правовые акты, монографии, сборники научных статей, ж</w:t>
      </w:r>
      <w:r w:rsidR="003F4C14">
        <w:rPr>
          <w:rFonts w:ascii="Times New Roman" w:hAnsi="Times New Roman" w:cs="Times New Roman"/>
          <w:sz w:val="28"/>
          <w:szCs w:val="28"/>
        </w:rPr>
        <w:t>урнальная и газетная периодика.</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Среди них должны быть источники, как правило, опубликованные за последние годы, желательно использовать и публик</w:t>
      </w:r>
      <w:r w:rsidR="003F4C14">
        <w:rPr>
          <w:rFonts w:ascii="Times New Roman" w:hAnsi="Times New Roman" w:cs="Times New Roman"/>
          <w:sz w:val="28"/>
          <w:szCs w:val="28"/>
        </w:rPr>
        <w:t>ации зарубежных исследователей.</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После списка литературы ставится дата окончания нап</w:t>
      </w:r>
      <w:r w:rsidR="003F4C14">
        <w:rPr>
          <w:rFonts w:ascii="Times New Roman" w:hAnsi="Times New Roman" w:cs="Times New Roman"/>
          <w:sz w:val="28"/>
          <w:szCs w:val="28"/>
        </w:rPr>
        <w:t>исания работы и подпись автора.</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Контрольные работы, выполненные с нарушением установленных вариантов и предъявленных требований к оформлению, не рецензируются и возвращаются слушателю для доработки и устранения недостатков. </w:t>
      </w:r>
    </w:p>
    <w:p w:rsidR="0091549D" w:rsidRPr="0091549D" w:rsidRDefault="0091549D" w:rsidP="0091549D">
      <w:pPr>
        <w:rPr>
          <w:rFonts w:ascii="Times New Roman" w:hAnsi="Times New Roman" w:cs="Times New Roman"/>
          <w:sz w:val="28"/>
          <w:szCs w:val="28"/>
        </w:rPr>
      </w:pPr>
    </w:p>
    <w:p w:rsidR="0091549D" w:rsidRPr="001A3B3D" w:rsidRDefault="0091549D" w:rsidP="0091549D">
      <w:pPr>
        <w:rPr>
          <w:rFonts w:ascii="Times New Roman" w:hAnsi="Times New Roman" w:cs="Times New Roman"/>
          <w:b/>
          <w:sz w:val="28"/>
          <w:szCs w:val="28"/>
        </w:rPr>
      </w:pPr>
    </w:p>
    <w:p w:rsidR="003F4C14" w:rsidRPr="001A3B3D" w:rsidRDefault="001A3B3D" w:rsidP="001A3B3D">
      <w:pPr>
        <w:ind w:left="-284"/>
        <w:rPr>
          <w:rFonts w:ascii="Times New Roman" w:hAnsi="Times New Roman" w:cs="Times New Roman"/>
          <w:b/>
          <w:sz w:val="28"/>
          <w:szCs w:val="28"/>
        </w:rPr>
      </w:pPr>
      <w:bookmarkStart w:id="0" w:name="_GoBack"/>
      <w:r w:rsidRPr="001A3B3D">
        <w:rPr>
          <w:rFonts w:ascii="Times New Roman" w:hAnsi="Times New Roman" w:cs="Times New Roman"/>
          <w:b/>
          <w:sz w:val="28"/>
          <w:szCs w:val="28"/>
        </w:rPr>
        <w:t xml:space="preserve">Выполненную  работу направить  на электронную почту  </w:t>
      </w:r>
      <w:proofErr w:type="spellStart"/>
      <w:r w:rsidRPr="001A3B3D">
        <w:rPr>
          <w:rFonts w:ascii="Times New Roman" w:hAnsi="Times New Roman" w:cs="Times New Roman"/>
          <w:b/>
          <w:sz w:val="28"/>
          <w:szCs w:val="28"/>
        </w:rPr>
        <w:t>harchenkotv</w:t>
      </w:r>
      <w:proofErr w:type="spellEnd"/>
      <w:r w:rsidRPr="001A3B3D">
        <w:rPr>
          <w:rFonts w:ascii="Times New Roman" w:hAnsi="Times New Roman" w:cs="Times New Roman"/>
          <w:b/>
          <w:sz w:val="28"/>
          <w:szCs w:val="28"/>
        </w:rPr>
        <w:t xml:space="preserve">@ </w:t>
      </w:r>
      <w:bookmarkEnd w:id="0"/>
      <w:r w:rsidRPr="001A3B3D">
        <w:rPr>
          <w:rFonts w:ascii="Times New Roman" w:hAnsi="Times New Roman" w:cs="Times New Roman"/>
          <w:b/>
          <w:sz w:val="28"/>
          <w:szCs w:val="28"/>
        </w:rPr>
        <w:t xml:space="preserve">bk.ru   </w:t>
      </w:r>
    </w:p>
    <w:p w:rsidR="003F4C14" w:rsidRDefault="003F4C14" w:rsidP="0091549D">
      <w:pPr>
        <w:rPr>
          <w:rFonts w:ascii="Times New Roman" w:hAnsi="Times New Roman" w:cs="Times New Roman"/>
          <w:sz w:val="28"/>
          <w:szCs w:val="28"/>
        </w:rPr>
      </w:pPr>
    </w:p>
    <w:p w:rsidR="003F4C14" w:rsidRDefault="003F4C14" w:rsidP="0091549D">
      <w:pPr>
        <w:rPr>
          <w:rFonts w:ascii="Times New Roman" w:hAnsi="Times New Roman" w:cs="Times New Roman"/>
          <w:sz w:val="28"/>
          <w:szCs w:val="28"/>
        </w:rPr>
      </w:pPr>
    </w:p>
    <w:p w:rsidR="003F4C14" w:rsidRDefault="003F4C14" w:rsidP="0091549D">
      <w:pPr>
        <w:rPr>
          <w:rFonts w:ascii="Times New Roman" w:hAnsi="Times New Roman" w:cs="Times New Roman"/>
          <w:sz w:val="28"/>
          <w:szCs w:val="28"/>
        </w:rPr>
      </w:pPr>
    </w:p>
    <w:p w:rsidR="003F4C14" w:rsidRDefault="003F4C14" w:rsidP="0091549D">
      <w:pPr>
        <w:rPr>
          <w:rFonts w:ascii="Times New Roman" w:hAnsi="Times New Roman" w:cs="Times New Roman"/>
          <w:sz w:val="28"/>
          <w:szCs w:val="28"/>
        </w:rPr>
      </w:pPr>
    </w:p>
    <w:p w:rsidR="003F4C14" w:rsidRDefault="003F4C14" w:rsidP="0091549D">
      <w:pPr>
        <w:rPr>
          <w:rFonts w:ascii="Times New Roman" w:hAnsi="Times New Roman" w:cs="Times New Roman"/>
          <w:sz w:val="28"/>
          <w:szCs w:val="28"/>
        </w:rPr>
      </w:pPr>
    </w:p>
    <w:p w:rsidR="00514A01" w:rsidRDefault="00514A01" w:rsidP="0091549D">
      <w:pPr>
        <w:rPr>
          <w:rFonts w:ascii="Times New Roman" w:hAnsi="Times New Roman" w:cs="Times New Roman"/>
          <w:sz w:val="28"/>
          <w:szCs w:val="28"/>
        </w:rPr>
      </w:pPr>
    </w:p>
    <w:p w:rsidR="00514A01" w:rsidRDefault="00514A01" w:rsidP="0091549D">
      <w:pPr>
        <w:rPr>
          <w:rFonts w:ascii="Times New Roman" w:hAnsi="Times New Roman" w:cs="Times New Roman"/>
          <w:sz w:val="28"/>
          <w:szCs w:val="28"/>
        </w:rPr>
      </w:pPr>
    </w:p>
    <w:p w:rsidR="00514A01" w:rsidRDefault="00514A01" w:rsidP="0091549D">
      <w:pPr>
        <w:rPr>
          <w:rFonts w:ascii="Times New Roman" w:hAnsi="Times New Roman" w:cs="Times New Roman"/>
          <w:sz w:val="28"/>
          <w:szCs w:val="28"/>
        </w:rPr>
      </w:pPr>
    </w:p>
    <w:p w:rsidR="00514A01" w:rsidRDefault="00514A01" w:rsidP="0091549D">
      <w:pPr>
        <w:rPr>
          <w:rFonts w:ascii="Times New Roman" w:hAnsi="Times New Roman" w:cs="Times New Roman"/>
          <w:sz w:val="28"/>
          <w:szCs w:val="28"/>
        </w:rPr>
      </w:pPr>
    </w:p>
    <w:p w:rsidR="00514A01" w:rsidRDefault="00514A01" w:rsidP="0091549D">
      <w:pPr>
        <w:rPr>
          <w:rFonts w:ascii="Times New Roman" w:hAnsi="Times New Roman" w:cs="Times New Roman"/>
          <w:sz w:val="28"/>
          <w:szCs w:val="28"/>
        </w:rPr>
      </w:pPr>
    </w:p>
    <w:p w:rsidR="00514A01" w:rsidRDefault="00514A01" w:rsidP="0091549D">
      <w:pPr>
        <w:rPr>
          <w:rFonts w:ascii="Times New Roman" w:hAnsi="Times New Roman" w:cs="Times New Roman"/>
          <w:sz w:val="28"/>
          <w:szCs w:val="28"/>
        </w:rPr>
      </w:pPr>
    </w:p>
    <w:p w:rsidR="00AA1480" w:rsidRDefault="00AA1480" w:rsidP="0091549D">
      <w:pPr>
        <w:rPr>
          <w:rFonts w:ascii="Times New Roman" w:hAnsi="Times New Roman" w:cs="Times New Roman"/>
          <w:sz w:val="28"/>
          <w:szCs w:val="28"/>
        </w:rPr>
      </w:pPr>
    </w:p>
    <w:p w:rsidR="00AA1480" w:rsidRDefault="00AA1480" w:rsidP="0091549D">
      <w:pPr>
        <w:rPr>
          <w:rFonts w:ascii="Times New Roman" w:hAnsi="Times New Roman" w:cs="Times New Roman"/>
          <w:sz w:val="28"/>
          <w:szCs w:val="28"/>
        </w:rPr>
      </w:pPr>
    </w:p>
    <w:p w:rsidR="00AA1480" w:rsidRDefault="00AA1480" w:rsidP="0091549D">
      <w:pPr>
        <w:rPr>
          <w:rFonts w:ascii="Times New Roman" w:hAnsi="Times New Roman" w:cs="Times New Roman"/>
          <w:sz w:val="28"/>
          <w:szCs w:val="28"/>
        </w:rPr>
      </w:pPr>
    </w:p>
    <w:p w:rsidR="00AA1480" w:rsidRDefault="00AA1480" w:rsidP="0091549D">
      <w:pPr>
        <w:rPr>
          <w:rFonts w:ascii="Times New Roman" w:hAnsi="Times New Roman" w:cs="Times New Roman"/>
          <w:sz w:val="28"/>
          <w:szCs w:val="28"/>
        </w:rPr>
      </w:pPr>
    </w:p>
    <w:p w:rsidR="00AA1480" w:rsidRDefault="00AA1480" w:rsidP="0091549D">
      <w:pPr>
        <w:rPr>
          <w:rFonts w:ascii="Times New Roman" w:hAnsi="Times New Roman" w:cs="Times New Roman"/>
          <w:sz w:val="28"/>
          <w:szCs w:val="28"/>
        </w:rPr>
      </w:pPr>
    </w:p>
    <w:p w:rsidR="00AA1480" w:rsidRDefault="00AA1480" w:rsidP="0091549D">
      <w:pPr>
        <w:rPr>
          <w:rFonts w:ascii="Times New Roman" w:hAnsi="Times New Roman" w:cs="Times New Roman"/>
          <w:sz w:val="28"/>
          <w:szCs w:val="28"/>
        </w:rPr>
      </w:pPr>
    </w:p>
    <w:p w:rsidR="00AA1480" w:rsidRDefault="00AA1480" w:rsidP="0091549D">
      <w:pPr>
        <w:rPr>
          <w:rFonts w:ascii="Times New Roman" w:hAnsi="Times New Roman" w:cs="Times New Roman"/>
          <w:sz w:val="28"/>
          <w:szCs w:val="28"/>
        </w:rPr>
      </w:pPr>
    </w:p>
    <w:p w:rsidR="00AA1480" w:rsidRDefault="00AA1480" w:rsidP="0091549D">
      <w:pPr>
        <w:rPr>
          <w:rFonts w:ascii="Times New Roman" w:hAnsi="Times New Roman" w:cs="Times New Roman"/>
          <w:sz w:val="28"/>
          <w:szCs w:val="28"/>
        </w:rPr>
      </w:pPr>
    </w:p>
    <w:p w:rsidR="00514A01" w:rsidRDefault="00514A01" w:rsidP="0091549D">
      <w:pPr>
        <w:rPr>
          <w:rFonts w:ascii="Times New Roman" w:hAnsi="Times New Roman" w:cs="Times New Roman"/>
          <w:sz w:val="28"/>
          <w:szCs w:val="28"/>
        </w:rPr>
      </w:pPr>
    </w:p>
    <w:p w:rsidR="0091549D" w:rsidRPr="003F4C14" w:rsidRDefault="003F4C14" w:rsidP="0091549D">
      <w:pPr>
        <w:rPr>
          <w:rFonts w:ascii="Times New Roman" w:hAnsi="Times New Roman" w:cs="Times New Roman"/>
          <w:b/>
          <w:sz w:val="32"/>
          <w:szCs w:val="32"/>
        </w:rPr>
      </w:pPr>
      <w:r w:rsidRPr="003F4C14">
        <w:rPr>
          <w:rFonts w:ascii="Times New Roman" w:hAnsi="Times New Roman" w:cs="Times New Roman"/>
          <w:b/>
          <w:sz w:val="32"/>
          <w:szCs w:val="32"/>
        </w:rPr>
        <w:t>2.</w:t>
      </w:r>
      <w:r>
        <w:rPr>
          <w:rFonts w:ascii="Times New Roman" w:hAnsi="Times New Roman" w:cs="Times New Roman"/>
          <w:b/>
          <w:sz w:val="32"/>
          <w:szCs w:val="32"/>
        </w:rPr>
        <w:t>Тематика  контрольных работ.</w:t>
      </w:r>
      <w:r w:rsidR="0091549D" w:rsidRPr="003F4C14">
        <w:rPr>
          <w:rFonts w:ascii="Times New Roman" w:hAnsi="Times New Roman" w:cs="Times New Roman"/>
          <w:b/>
          <w:sz w:val="32"/>
          <w:szCs w:val="32"/>
        </w:rPr>
        <w:t xml:space="preserve"> </w:t>
      </w:r>
    </w:p>
    <w:p w:rsidR="0091549D" w:rsidRPr="003F4C14" w:rsidRDefault="003F4C14" w:rsidP="0091549D">
      <w:pPr>
        <w:rPr>
          <w:rFonts w:ascii="Times New Roman" w:hAnsi="Times New Roman" w:cs="Times New Roman"/>
          <w:b/>
          <w:sz w:val="28"/>
          <w:szCs w:val="28"/>
        </w:rPr>
      </w:pPr>
      <w:r w:rsidRPr="003F4C14">
        <w:rPr>
          <w:rFonts w:ascii="Times New Roman" w:hAnsi="Times New Roman" w:cs="Times New Roman"/>
          <w:b/>
          <w:sz w:val="28"/>
          <w:szCs w:val="28"/>
        </w:rPr>
        <w:t>Вариант № 1.</w:t>
      </w:r>
    </w:p>
    <w:p w:rsidR="0091549D" w:rsidRPr="003F4C14" w:rsidRDefault="0091549D" w:rsidP="003F4C14">
      <w:pPr>
        <w:pStyle w:val="a3"/>
        <w:numPr>
          <w:ilvl w:val="0"/>
          <w:numId w:val="3"/>
        </w:numPr>
        <w:rPr>
          <w:rFonts w:ascii="Times New Roman" w:hAnsi="Times New Roman" w:cs="Times New Roman"/>
          <w:sz w:val="28"/>
          <w:szCs w:val="28"/>
        </w:rPr>
      </w:pPr>
      <w:r w:rsidRPr="003F4C14">
        <w:rPr>
          <w:rFonts w:ascii="Times New Roman" w:hAnsi="Times New Roman" w:cs="Times New Roman"/>
          <w:sz w:val="28"/>
          <w:szCs w:val="28"/>
        </w:rPr>
        <w:t>Акты гражданского состояния: понятие, значе</w:t>
      </w:r>
      <w:r w:rsidR="003F4C14" w:rsidRPr="003F4C14">
        <w:rPr>
          <w:rFonts w:ascii="Times New Roman" w:hAnsi="Times New Roman" w:cs="Times New Roman"/>
          <w:sz w:val="28"/>
          <w:szCs w:val="28"/>
        </w:rPr>
        <w:t>ние, виды, порядок регистрации.</w:t>
      </w:r>
    </w:p>
    <w:p w:rsidR="0091549D" w:rsidRPr="003F4C14" w:rsidRDefault="0091549D" w:rsidP="003F4C14">
      <w:pPr>
        <w:pStyle w:val="a3"/>
        <w:numPr>
          <w:ilvl w:val="0"/>
          <w:numId w:val="3"/>
        </w:numPr>
        <w:rPr>
          <w:rFonts w:ascii="Times New Roman" w:hAnsi="Times New Roman" w:cs="Times New Roman"/>
          <w:sz w:val="28"/>
          <w:szCs w:val="28"/>
        </w:rPr>
      </w:pPr>
      <w:r w:rsidRPr="003F4C14">
        <w:rPr>
          <w:rFonts w:ascii="Times New Roman" w:hAnsi="Times New Roman" w:cs="Times New Roman"/>
          <w:sz w:val="28"/>
          <w:szCs w:val="28"/>
        </w:rPr>
        <w:t>Ценные бумаги как объе</w:t>
      </w:r>
      <w:r w:rsidR="003F4C14" w:rsidRPr="003F4C14">
        <w:rPr>
          <w:rFonts w:ascii="Times New Roman" w:hAnsi="Times New Roman" w:cs="Times New Roman"/>
          <w:sz w:val="28"/>
          <w:szCs w:val="28"/>
        </w:rPr>
        <w:t>кты гражданских правоотношений.</w:t>
      </w:r>
    </w:p>
    <w:p w:rsidR="0091549D" w:rsidRPr="003F4C14" w:rsidRDefault="0091549D" w:rsidP="003F4C14">
      <w:pPr>
        <w:pStyle w:val="a3"/>
        <w:numPr>
          <w:ilvl w:val="0"/>
          <w:numId w:val="3"/>
        </w:numPr>
        <w:rPr>
          <w:rFonts w:ascii="Times New Roman" w:hAnsi="Times New Roman" w:cs="Times New Roman"/>
          <w:sz w:val="28"/>
          <w:szCs w:val="28"/>
        </w:rPr>
      </w:pPr>
      <w:r w:rsidRPr="003F4C14">
        <w:rPr>
          <w:rFonts w:ascii="Times New Roman" w:hAnsi="Times New Roman" w:cs="Times New Roman"/>
          <w:sz w:val="28"/>
          <w:szCs w:val="28"/>
        </w:rPr>
        <w:lastRenderedPageBreak/>
        <w:t>Последствия несоблюдения простой письменной и нотариальной формы сделки.</w:t>
      </w:r>
    </w:p>
    <w:p w:rsidR="0091549D" w:rsidRPr="003F4C14" w:rsidRDefault="003F4C14" w:rsidP="0091549D">
      <w:pPr>
        <w:rPr>
          <w:rFonts w:ascii="Times New Roman" w:hAnsi="Times New Roman" w:cs="Times New Roman"/>
          <w:b/>
          <w:sz w:val="28"/>
          <w:szCs w:val="28"/>
        </w:rPr>
      </w:pPr>
      <w:r w:rsidRPr="003F4C14">
        <w:rPr>
          <w:rFonts w:ascii="Times New Roman" w:hAnsi="Times New Roman" w:cs="Times New Roman"/>
          <w:b/>
          <w:sz w:val="28"/>
          <w:szCs w:val="28"/>
        </w:rPr>
        <w:t>Практическое задание</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6 марта 2007 г. автомобиль </w:t>
      </w:r>
      <w:proofErr w:type="spellStart"/>
      <w:r w:rsidRPr="0091549D">
        <w:rPr>
          <w:rFonts w:ascii="Times New Roman" w:hAnsi="Times New Roman" w:cs="Times New Roman"/>
          <w:sz w:val="28"/>
          <w:szCs w:val="28"/>
        </w:rPr>
        <w:t>Никонорова</w:t>
      </w:r>
      <w:proofErr w:type="spellEnd"/>
      <w:r w:rsidRPr="0091549D">
        <w:rPr>
          <w:rFonts w:ascii="Times New Roman" w:hAnsi="Times New Roman" w:cs="Times New Roman"/>
          <w:sz w:val="28"/>
          <w:szCs w:val="28"/>
        </w:rPr>
        <w:t xml:space="preserve"> С.А. был задержан инспектором дорожно-патрульной службы (ДПС) за нарушение правил стоянки транспортных средств, в связи с чем, сам </w:t>
      </w:r>
      <w:proofErr w:type="spellStart"/>
      <w:r w:rsidRPr="0091549D">
        <w:rPr>
          <w:rFonts w:ascii="Times New Roman" w:hAnsi="Times New Roman" w:cs="Times New Roman"/>
          <w:sz w:val="28"/>
          <w:szCs w:val="28"/>
        </w:rPr>
        <w:t>Никоноров</w:t>
      </w:r>
      <w:proofErr w:type="spellEnd"/>
      <w:r w:rsidRPr="0091549D">
        <w:rPr>
          <w:rFonts w:ascii="Times New Roman" w:hAnsi="Times New Roman" w:cs="Times New Roman"/>
          <w:sz w:val="28"/>
          <w:szCs w:val="28"/>
        </w:rPr>
        <w:t xml:space="preserve"> С.А. был привлечён к административной ответственности. Задержанное транспортное средство было помещено</w:t>
      </w:r>
      <w:r w:rsidR="003F4C14">
        <w:rPr>
          <w:rFonts w:ascii="Times New Roman" w:hAnsi="Times New Roman" w:cs="Times New Roman"/>
          <w:sz w:val="28"/>
          <w:szCs w:val="28"/>
        </w:rPr>
        <w:t xml:space="preserve"> на специализированную стоянку. </w:t>
      </w:r>
      <w:proofErr w:type="gramStart"/>
      <w:r w:rsidRPr="0091549D">
        <w:rPr>
          <w:rFonts w:ascii="Times New Roman" w:hAnsi="Times New Roman" w:cs="Times New Roman"/>
          <w:sz w:val="28"/>
          <w:szCs w:val="28"/>
        </w:rPr>
        <w:t xml:space="preserve">Узнав, что выдача задержанного транспортного средства водителю (владельцу) производится на основании письменного разрешения уполномоченного должностного лица после оплаты расходов, связанных с перемещением транспортного средства на специализированную стоянку и его хранением, </w:t>
      </w:r>
      <w:proofErr w:type="spellStart"/>
      <w:r w:rsidRPr="0091549D">
        <w:rPr>
          <w:rFonts w:ascii="Times New Roman" w:hAnsi="Times New Roman" w:cs="Times New Roman"/>
          <w:sz w:val="28"/>
          <w:szCs w:val="28"/>
        </w:rPr>
        <w:t>Никоноров</w:t>
      </w:r>
      <w:proofErr w:type="spellEnd"/>
      <w:r w:rsidRPr="0091549D">
        <w:rPr>
          <w:rFonts w:ascii="Times New Roman" w:hAnsi="Times New Roman" w:cs="Times New Roman"/>
          <w:sz w:val="28"/>
          <w:szCs w:val="28"/>
        </w:rPr>
        <w:t xml:space="preserve"> С.А. обратился в суд с требованием признать незаконным «административное наказание в виде оплаты услуг по транспортировке и хранению транспортного средства», поскольку к административной ответственности за нарушение правил стоянки</w:t>
      </w:r>
      <w:proofErr w:type="gramEnd"/>
      <w:r w:rsidRPr="0091549D">
        <w:rPr>
          <w:rFonts w:ascii="Times New Roman" w:hAnsi="Times New Roman" w:cs="Times New Roman"/>
          <w:sz w:val="28"/>
          <w:szCs w:val="28"/>
        </w:rPr>
        <w:t xml:space="preserve"> транспортных средств он уже был привлечён при задержании </w:t>
      </w:r>
      <w:r w:rsidR="003F4C14">
        <w:rPr>
          <w:rFonts w:ascii="Times New Roman" w:hAnsi="Times New Roman" w:cs="Times New Roman"/>
          <w:sz w:val="28"/>
          <w:szCs w:val="28"/>
        </w:rPr>
        <w:t>его автомобиля инспектором ДПС.</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В каких правоотношениях участвует владелец транспортного средства после помещения его автомобиля на специализированную стоянку в связи с задержанием в установленном норм</w:t>
      </w:r>
      <w:r w:rsidR="003F4C14">
        <w:rPr>
          <w:rFonts w:ascii="Times New Roman" w:hAnsi="Times New Roman" w:cs="Times New Roman"/>
          <w:sz w:val="28"/>
          <w:szCs w:val="28"/>
        </w:rPr>
        <w:t>ативным правовым актом порядке?</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Что является основанием для возни</w:t>
      </w:r>
      <w:r w:rsidR="003F4C14">
        <w:rPr>
          <w:rFonts w:ascii="Times New Roman" w:hAnsi="Times New Roman" w:cs="Times New Roman"/>
          <w:sz w:val="28"/>
          <w:szCs w:val="28"/>
        </w:rPr>
        <w:t>кновения такого правоотношения?</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Охарактеризуйте</w:t>
      </w:r>
      <w:r w:rsidR="003F4C14">
        <w:rPr>
          <w:rFonts w:ascii="Times New Roman" w:hAnsi="Times New Roman" w:cs="Times New Roman"/>
          <w:sz w:val="28"/>
          <w:szCs w:val="28"/>
        </w:rPr>
        <w:t xml:space="preserve"> объект данного правоотношения.</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Определите особенности субъектного сос</w:t>
      </w:r>
      <w:r w:rsidR="003F4C14">
        <w:rPr>
          <w:rFonts w:ascii="Times New Roman" w:hAnsi="Times New Roman" w:cs="Times New Roman"/>
          <w:sz w:val="28"/>
          <w:szCs w:val="28"/>
        </w:rPr>
        <w:t>тава возникшего правоотношения.</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Обоснована ли позиция </w:t>
      </w:r>
      <w:proofErr w:type="spellStart"/>
      <w:r w:rsidRPr="0091549D">
        <w:rPr>
          <w:rFonts w:ascii="Times New Roman" w:hAnsi="Times New Roman" w:cs="Times New Roman"/>
          <w:sz w:val="28"/>
          <w:szCs w:val="28"/>
        </w:rPr>
        <w:t>Никонорова</w:t>
      </w:r>
      <w:proofErr w:type="spellEnd"/>
      <w:r w:rsidRPr="0091549D">
        <w:rPr>
          <w:rFonts w:ascii="Times New Roman" w:hAnsi="Times New Roman" w:cs="Times New Roman"/>
          <w:sz w:val="28"/>
          <w:szCs w:val="28"/>
        </w:rPr>
        <w:t xml:space="preserve"> С.А. относительно необходимости признания незаконности «административного наказания в виде оплаты услуг по транспортировке и хранению транспортного средства» на специализированной стоянке?</w:t>
      </w:r>
    </w:p>
    <w:p w:rsidR="003F4C14" w:rsidRDefault="003F4C14" w:rsidP="0091549D">
      <w:pPr>
        <w:rPr>
          <w:rFonts w:ascii="Times New Roman" w:hAnsi="Times New Roman" w:cs="Times New Roman"/>
          <w:b/>
          <w:sz w:val="28"/>
          <w:szCs w:val="28"/>
        </w:rPr>
      </w:pPr>
    </w:p>
    <w:p w:rsidR="0091549D" w:rsidRPr="003F4C14" w:rsidRDefault="003F4C14" w:rsidP="0091549D">
      <w:pPr>
        <w:rPr>
          <w:rFonts w:ascii="Times New Roman" w:hAnsi="Times New Roman" w:cs="Times New Roman"/>
          <w:b/>
          <w:sz w:val="28"/>
          <w:szCs w:val="28"/>
        </w:rPr>
      </w:pPr>
      <w:r>
        <w:rPr>
          <w:rFonts w:ascii="Times New Roman" w:hAnsi="Times New Roman" w:cs="Times New Roman"/>
          <w:b/>
          <w:sz w:val="28"/>
          <w:szCs w:val="28"/>
        </w:rPr>
        <w:t xml:space="preserve">Вариант №2. </w:t>
      </w:r>
    </w:p>
    <w:p w:rsidR="0091549D" w:rsidRPr="003F4C14" w:rsidRDefault="0091549D" w:rsidP="003F4C14">
      <w:pPr>
        <w:pStyle w:val="a3"/>
        <w:numPr>
          <w:ilvl w:val="0"/>
          <w:numId w:val="4"/>
        </w:numPr>
        <w:rPr>
          <w:rFonts w:ascii="Times New Roman" w:hAnsi="Times New Roman" w:cs="Times New Roman"/>
          <w:sz w:val="28"/>
          <w:szCs w:val="28"/>
        </w:rPr>
      </w:pPr>
      <w:r w:rsidRPr="003F4C14">
        <w:rPr>
          <w:rFonts w:ascii="Times New Roman" w:hAnsi="Times New Roman" w:cs="Times New Roman"/>
          <w:sz w:val="28"/>
          <w:szCs w:val="28"/>
        </w:rPr>
        <w:t>Содержание и условия</w:t>
      </w:r>
      <w:r w:rsidR="003F4C14" w:rsidRPr="003F4C14">
        <w:rPr>
          <w:rFonts w:ascii="Times New Roman" w:hAnsi="Times New Roman" w:cs="Times New Roman"/>
          <w:sz w:val="28"/>
          <w:szCs w:val="28"/>
        </w:rPr>
        <w:t xml:space="preserve"> гражданско-правового договора.</w:t>
      </w:r>
    </w:p>
    <w:p w:rsidR="0091549D" w:rsidRPr="003F4C14" w:rsidRDefault="0091549D" w:rsidP="003F4C14">
      <w:pPr>
        <w:pStyle w:val="a3"/>
        <w:numPr>
          <w:ilvl w:val="0"/>
          <w:numId w:val="4"/>
        </w:numPr>
        <w:rPr>
          <w:rFonts w:ascii="Times New Roman" w:hAnsi="Times New Roman" w:cs="Times New Roman"/>
          <w:sz w:val="28"/>
          <w:szCs w:val="28"/>
        </w:rPr>
      </w:pPr>
      <w:r w:rsidRPr="003F4C14">
        <w:rPr>
          <w:rFonts w:ascii="Times New Roman" w:hAnsi="Times New Roman" w:cs="Times New Roman"/>
          <w:sz w:val="28"/>
          <w:szCs w:val="28"/>
        </w:rPr>
        <w:t xml:space="preserve">Отличие обязательств подрядного типа от </w:t>
      </w:r>
      <w:r w:rsidR="003F4C14" w:rsidRPr="003F4C14">
        <w:rPr>
          <w:rFonts w:ascii="Times New Roman" w:hAnsi="Times New Roman" w:cs="Times New Roman"/>
          <w:sz w:val="28"/>
          <w:szCs w:val="28"/>
        </w:rPr>
        <w:t>обязательств по оказанию услуг.</w:t>
      </w:r>
    </w:p>
    <w:p w:rsidR="0091549D" w:rsidRPr="003F4C14" w:rsidRDefault="0091549D" w:rsidP="003F4C14">
      <w:pPr>
        <w:pStyle w:val="a3"/>
        <w:numPr>
          <w:ilvl w:val="0"/>
          <w:numId w:val="4"/>
        </w:numPr>
        <w:rPr>
          <w:rFonts w:ascii="Times New Roman" w:hAnsi="Times New Roman" w:cs="Times New Roman"/>
          <w:sz w:val="28"/>
          <w:szCs w:val="28"/>
        </w:rPr>
      </w:pPr>
      <w:r w:rsidRPr="003F4C14">
        <w:rPr>
          <w:rFonts w:ascii="Times New Roman" w:hAnsi="Times New Roman" w:cs="Times New Roman"/>
          <w:sz w:val="28"/>
          <w:szCs w:val="28"/>
        </w:rPr>
        <w:t>Специальные виды обязатель</w:t>
      </w:r>
      <w:proofErr w:type="gramStart"/>
      <w:r w:rsidRPr="003F4C14">
        <w:rPr>
          <w:rFonts w:ascii="Times New Roman" w:hAnsi="Times New Roman" w:cs="Times New Roman"/>
          <w:sz w:val="28"/>
          <w:szCs w:val="28"/>
        </w:rPr>
        <w:t>ств</w:t>
      </w:r>
      <w:r w:rsidR="003F4C14" w:rsidRPr="003F4C14">
        <w:rPr>
          <w:rFonts w:ascii="Times New Roman" w:hAnsi="Times New Roman" w:cs="Times New Roman"/>
          <w:sz w:val="28"/>
          <w:szCs w:val="28"/>
        </w:rPr>
        <w:t xml:space="preserve"> хр</w:t>
      </w:r>
      <w:proofErr w:type="gramEnd"/>
      <w:r w:rsidR="003F4C14" w:rsidRPr="003F4C14">
        <w:rPr>
          <w:rFonts w:ascii="Times New Roman" w:hAnsi="Times New Roman" w:cs="Times New Roman"/>
          <w:sz w:val="28"/>
          <w:szCs w:val="28"/>
        </w:rPr>
        <w:t xml:space="preserve">анения. </w:t>
      </w:r>
    </w:p>
    <w:p w:rsidR="0091549D" w:rsidRPr="003F4C14" w:rsidRDefault="003F4C14" w:rsidP="0091549D">
      <w:pPr>
        <w:rPr>
          <w:rFonts w:ascii="Times New Roman" w:hAnsi="Times New Roman" w:cs="Times New Roman"/>
          <w:b/>
          <w:sz w:val="28"/>
          <w:szCs w:val="28"/>
        </w:rPr>
      </w:pPr>
      <w:r w:rsidRPr="003F4C14">
        <w:rPr>
          <w:rFonts w:ascii="Times New Roman" w:hAnsi="Times New Roman" w:cs="Times New Roman"/>
          <w:b/>
          <w:sz w:val="28"/>
          <w:szCs w:val="28"/>
        </w:rPr>
        <w:t>Практическое задание</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lastRenderedPageBreak/>
        <w:t xml:space="preserve">К участковому инспектору милиции обратилась за советом и помощью мать 15-тилетнего Савостина. Ее сын, ученик слесаря производственного кооператива, систематически возвращался домой в нетрезвом состоянии, почти не приносил заработанных денег. Кроме того, он в нетрезвом виде разбил витрину магазина, убыток составил 9000 рублей. Савостина попросила повлиять на сына и поинтересовалась возможностью ограничить его </w:t>
      </w:r>
      <w:proofErr w:type="gramStart"/>
      <w:r w:rsidRPr="0091549D">
        <w:rPr>
          <w:rFonts w:ascii="Times New Roman" w:hAnsi="Times New Roman" w:cs="Times New Roman"/>
          <w:sz w:val="28"/>
          <w:szCs w:val="28"/>
        </w:rPr>
        <w:t>в праве</w:t>
      </w:r>
      <w:proofErr w:type="gramEnd"/>
      <w:r w:rsidRPr="0091549D">
        <w:rPr>
          <w:rFonts w:ascii="Times New Roman" w:hAnsi="Times New Roman" w:cs="Times New Roman"/>
          <w:sz w:val="28"/>
          <w:szCs w:val="28"/>
        </w:rPr>
        <w:t xml:space="preserve"> распоряжаться своим заработком. Участковый инспектор обещал побеседовать с сыном Савостиной, а по поводу выплаты зарплаты рекомендовал </w:t>
      </w:r>
      <w:proofErr w:type="gramStart"/>
      <w:r w:rsidRPr="0091549D">
        <w:rPr>
          <w:rFonts w:ascii="Times New Roman" w:hAnsi="Times New Roman" w:cs="Times New Roman"/>
          <w:sz w:val="28"/>
          <w:szCs w:val="28"/>
        </w:rPr>
        <w:t>обратится</w:t>
      </w:r>
      <w:proofErr w:type="gramEnd"/>
      <w:r w:rsidRPr="0091549D">
        <w:rPr>
          <w:rFonts w:ascii="Times New Roman" w:hAnsi="Times New Roman" w:cs="Times New Roman"/>
          <w:sz w:val="28"/>
          <w:szCs w:val="28"/>
        </w:rPr>
        <w:t xml:space="preserve"> в к</w:t>
      </w:r>
      <w:r w:rsidR="003F4C14">
        <w:rPr>
          <w:rFonts w:ascii="Times New Roman" w:hAnsi="Times New Roman" w:cs="Times New Roman"/>
          <w:sz w:val="28"/>
          <w:szCs w:val="28"/>
        </w:rPr>
        <w:t>ооператив, где работает ее сын.</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Правильна ли консультация </w:t>
      </w:r>
      <w:r w:rsidR="003F4C14">
        <w:rPr>
          <w:rFonts w:ascii="Times New Roman" w:hAnsi="Times New Roman" w:cs="Times New Roman"/>
          <w:sz w:val="28"/>
          <w:szCs w:val="28"/>
        </w:rPr>
        <w:t>участкового инспектора милиции?</w:t>
      </w:r>
    </w:p>
    <w:p w:rsidR="0091549D" w:rsidRPr="0091549D" w:rsidRDefault="003F4C14" w:rsidP="0091549D">
      <w:pPr>
        <w:rPr>
          <w:rFonts w:ascii="Times New Roman" w:hAnsi="Times New Roman" w:cs="Times New Roman"/>
          <w:sz w:val="28"/>
          <w:szCs w:val="28"/>
        </w:rPr>
      </w:pPr>
      <w:r>
        <w:rPr>
          <w:rFonts w:ascii="Times New Roman" w:hAnsi="Times New Roman" w:cs="Times New Roman"/>
          <w:sz w:val="28"/>
          <w:szCs w:val="28"/>
        </w:rPr>
        <w:t>Кто должен возместить убытки?</w:t>
      </w:r>
    </w:p>
    <w:p w:rsidR="0091549D" w:rsidRPr="003F4C14" w:rsidRDefault="003F4C14" w:rsidP="0091549D">
      <w:pPr>
        <w:rPr>
          <w:rFonts w:ascii="Times New Roman" w:hAnsi="Times New Roman" w:cs="Times New Roman"/>
          <w:b/>
          <w:sz w:val="28"/>
          <w:szCs w:val="28"/>
        </w:rPr>
      </w:pPr>
      <w:r>
        <w:rPr>
          <w:rFonts w:ascii="Times New Roman" w:hAnsi="Times New Roman" w:cs="Times New Roman"/>
          <w:b/>
          <w:sz w:val="28"/>
          <w:szCs w:val="28"/>
        </w:rPr>
        <w:t>Вариант №3.</w:t>
      </w:r>
    </w:p>
    <w:p w:rsidR="0091549D" w:rsidRPr="001D7528" w:rsidRDefault="001D7528" w:rsidP="001D7528">
      <w:pPr>
        <w:pStyle w:val="a3"/>
        <w:numPr>
          <w:ilvl w:val="0"/>
          <w:numId w:val="5"/>
        </w:numPr>
        <w:rPr>
          <w:rFonts w:ascii="Times New Roman" w:hAnsi="Times New Roman" w:cs="Times New Roman"/>
          <w:sz w:val="28"/>
          <w:szCs w:val="28"/>
        </w:rPr>
      </w:pPr>
      <w:r>
        <w:rPr>
          <w:rFonts w:ascii="Times New Roman" w:hAnsi="Times New Roman" w:cs="Times New Roman"/>
          <w:sz w:val="28"/>
          <w:szCs w:val="28"/>
        </w:rPr>
        <w:t>З</w:t>
      </w:r>
      <w:r w:rsidR="0091549D" w:rsidRPr="001D7528">
        <w:rPr>
          <w:rFonts w:ascii="Times New Roman" w:hAnsi="Times New Roman" w:cs="Times New Roman"/>
          <w:sz w:val="28"/>
          <w:szCs w:val="28"/>
        </w:rPr>
        <w:t>авеща</w:t>
      </w:r>
      <w:r w:rsidR="003F4C14" w:rsidRPr="001D7528">
        <w:rPr>
          <w:rFonts w:ascii="Times New Roman" w:hAnsi="Times New Roman" w:cs="Times New Roman"/>
          <w:sz w:val="28"/>
          <w:szCs w:val="28"/>
        </w:rPr>
        <w:t>ние: понятие, содержание, виды.</w:t>
      </w:r>
    </w:p>
    <w:p w:rsidR="0091549D" w:rsidRPr="001D7528" w:rsidRDefault="0091549D" w:rsidP="001D7528">
      <w:pPr>
        <w:pStyle w:val="a3"/>
        <w:numPr>
          <w:ilvl w:val="0"/>
          <w:numId w:val="5"/>
        </w:numPr>
        <w:rPr>
          <w:rFonts w:ascii="Times New Roman" w:hAnsi="Times New Roman" w:cs="Times New Roman"/>
          <w:sz w:val="28"/>
          <w:szCs w:val="28"/>
        </w:rPr>
      </w:pPr>
      <w:r w:rsidRPr="001D7528">
        <w:rPr>
          <w:rFonts w:ascii="Times New Roman" w:hAnsi="Times New Roman" w:cs="Times New Roman"/>
          <w:sz w:val="28"/>
          <w:szCs w:val="28"/>
        </w:rPr>
        <w:t>Договор аренды: основ</w:t>
      </w:r>
      <w:r w:rsidR="003F4C14" w:rsidRPr="001D7528">
        <w:rPr>
          <w:rFonts w:ascii="Times New Roman" w:hAnsi="Times New Roman" w:cs="Times New Roman"/>
          <w:sz w:val="28"/>
          <w:szCs w:val="28"/>
        </w:rPr>
        <w:t>ные элементы, содержание, виды.</w:t>
      </w:r>
    </w:p>
    <w:p w:rsidR="0091549D" w:rsidRPr="001D7528" w:rsidRDefault="003F4C14" w:rsidP="001D7528">
      <w:pPr>
        <w:pStyle w:val="a3"/>
        <w:numPr>
          <w:ilvl w:val="0"/>
          <w:numId w:val="5"/>
        </w:numPr>
        <w:rPr>
          <w:rFonts w:ascii="Times New Roman" w:hAnsi="Times New Roman" w:cs="Times New Roman"/>
          <w:sz w:val="28"/>
          <w:szCs w:val="28"/>
        </w:rPr>
      </w:pPr>
      <w:r w:rsidRPr="001D7528">
        <w:rPr>
          <w:rFonts w:ascii="Times New Roman" w:hAnsi="Times New Roman" w:cs="Times New Roman"/>
          <w:sz w:val="28"/>
          <w:szCs w:val="28"/>
        </w:rPr>
        <w:t>Личные права авторов.</w:t>
      </w:r>
    </w:p>
    <w:p w:rsidR="0091549D" w:rsidRPr="001D7528" w:rsidRDefault="003F4C14" w:rsidP="0091549D">
      <w:pPr>
        <w:rPr>
          <w:rFonts w:ascii="Times New Roman" w:hAnsi="Times New Roman" w:cs="Times New Roman"/>
          <w:b/>
          <w:sz w:val="28"/>
          <w:szCs w:val="28"/>
        </w:rPr>
      </w:pPr>
      <w:r w:rsidRPr="001D7528">
        <w:rPr>
          <w:rFonts w:ascii="Times New Roman" w:hAnsi="Times New Roman" w:cs="Times New Roman"/>
          <w:b/>
          <w:sz w:val="28"/>
          <w:szCs w:val="28"/>
        </w:rPr>
        <w:t>Практическое задание</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В результате несчастного случая погиб один из участников геологической экспедиции. Известив жену погибшего, его захоронили на месте гибели, по причине отдаленности места стоянки экспедиции от населенных пунктов. Супруга погибшего обратилась в органы </w:t>
      </w:r>
      <w:proofErr w:type="spellStart"/>
      <w:r w:rsidRPr="0091549D">
        <w:rPr>
          <w:rFonts w:ascii="Times New Roman" w:hAnsi="Times New Roman" w:cs="Times New Roman"/>
          <w:sz w:val="28"/>
          <w:szCs w:val="28"/>
        </w:rPr>
        <w:t>ЗАГСа</w:t>
      </w:r>
      <w:proofErr w:type="spellEnd"/>
      <w:r w:rsidRPr="0091549D">
        <w:rPr>
          <w:rFonts w:ascii="Times New Roman" w:hAnsi="Times New Roman" w:cs="Times New Roman"/>
          <w:sz w:val="28"/>
          <w:szCs w:val="28"/>
        </w:rPr>
        <w:t xml:space="preserve"> по месту жительства с просьбой зарегистрировать смерть мужа. На свое заявление она получила отказ, так как не было предоставлено м</w:t>
      </w:r>
      <w:r w:rsidR="003F4C14">
        <w:rPr>
          <w:rFonts w:ascii="Times New Roman" w:hAnsi="Times New Roman" w:cs="Times New Roman"/>
          <w:sz w:val="28"/>
          <w:szCs w:val="28"/>
        </w:rPr>
        <w:t>едицинское заключение о смерти.</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Обратившись в адвокатское бюро, она получила консультацию, согласно которой ей рекомендовалось обратиться в суд с заявлением об объявление супруга умершим. Однако</w:t>
      </w:r>
      <w:proofErr w:type="gramStart"/>
      <w:r w:rsidRPr="0091549D">
        <w:rPr>
          <w:rFonts w:ascii="Times New Roman" w:hAnsi="Times New Roman" w:cs="Times New Roman"/>
          <w:sz w:val="28"/>
          <w:szCs w:val="28"/>
        </w:rPr>
        <w:t>,</w:t>
      </w:r>
      <w:proofErr w:type="gramEnd"/>
      <w:r w:rsidRPr="0091549D">
        <w:rPr>
          <w:rFonts w:ascii="Times New Roman" w:hAnsi="Times New Roman" w:cs="Times New Roman"/>
          <w:sz w:val="28"/>
          <w:szCs w:val="28"/>
        </w:rPr>
        <w:t xml:space="preserve"> когда она обратилась в суд, ей было отказано на том основании, что с момента гибели мужа не прошло даже двух месяцев.</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Оцените к</w:t>
      </w:r>
      <w:r w:rsidR="003F4C14">
        <w:rPr>
          <w:rFonts w:ascii="Times New Roman" w:hAnsi="Times New Roman" w:cs="Times New Roman"/>
          <w:sz w:val="28"/>
          <w:szCs w:val="28"/>
        </w:rPr>
        <w:t xml:space="preserve">онсультацию адвокатского бюро. </w:t>
      </w:r>
    </w:p>
    <w:p w:rsidR="0091549D" w:rsidRPr="0091549D" w:rsidRDefault="003F4C14" w:rsidP="0091549D">
      <w:pPr>
        <w:rPr>
          <w:rFonts w:ascii="Times New Roman" w:hAnsi="Times New Roman" w:cs="Times New Roman"/>
          <w:sz w:val="28"/>
          <w:szCs w:val="28"/>
        </w:rPr>
      </w:pPr>
      <w:r>
        <w:rPr>
          <w:rFonts w:ascii="Times New Roman" w:hAnsi="Times New Roman" w:cs="Times New Roman"/>
          <w:sz w:val="28"/>
          <w:szCs w:val="28"/>
        </w:rPr>
        <w:t xml:space="preserve">Как следует поступить вдове? </w:t>
      </w:r>
    </w:p>
    <w:p w:rsidR="0091549D" w:rsidRPr="0091549D" w:rsidRDefault="0091549D" w:rsidP="0091549D">
      <w:pPr>
        <w:rPr>
          <w:rFonts w:ascii="Times New Roman" w:hAnsi="Times New Roman" w:cs="Times New Roman"/>
          <w:sz w:val="28"/>
          <w:szCs w:val="28"/>
        </w:rPr>
      </w:pPr>
      <w:proofErr w:type="gramStart"/>
      <w:r w:rsidRPr="0091549D">
        <w:rPr>
          <w:rFonts w:ascii="Times New Roman" w:hAnsi="Times New Roman" w:cs="Times New Roman"/>
          <w:sz w:val="28"/>
          <w:szCs w:val="28"/>
        </w:rPr>
        <w:t xml:space="preserve">В чем отличие объявление лица </w:t>
      </w:r>
      <w:r w:rsidR="003F4C14">
        <w:rPr>
          <w:rFonts w:ascii="Times New Roman" w:hAnsi="Times New Roman" w:cs="Times New Roman"/>
          <w:sz w:val="28"/>
          <w:szCs w:val="28"/>
        </w:rPr>
        <w:t xml:space="preserve">умершим от фактической смерти? </w:t>
      </w:r>
      <w:proofErr w:type="gramEnd"/>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Правомерен ли отказ органа </w:t>
      </w:r>
      <w:proofErr w:type="spellStart"/>
      <w:r w:rsidRPr="0091549D">
        <w:rPr>
          <w:rFonts w:ascii="Times New Roman" w:hAnsi="Times New Roman" w:cs="Times New Roman"/>
          <w:sz w:val="28"/>
          <w:szCs w:val="28"/>
        </w:rPr>
        <w:t>ЗАГСа</w:t>
      </w:r>
      <w:proofErr w:type="spellEnd"/>
      <w:r w:rsidRPr="0091549D">
        <w:rPr>
          <w:rFonts w:ascii="Times New Roman" w:hAnsi="Times New Roman" w:cs="Times New Roman"/>
          <w:sz w:val="28"/>
          <w:szCs w:val="28"/>
        </w:rPr>
        <w:t xml:space="preserve"> по месту жит</w:t>
      </w:r>
      <w:r w:rsidR="003F4C14">
        <w:rPr>
          <w:rFonts w:ascii="Times New Roman" w:hAnsi="Times New Roman" w:cs="Times New Roman"/>
          <w:sz w:val="28"/>
          <w:szCs w:val="28"/>
        </w:rPr>
        <w:t xml:space="preserve">ельства погибшего? </w:t>
      </w:r>
    </w:p>
    <w:p w:rsidR="0091549D" w:rsidRPr="003F4C14" w:rsidRDefault="003F4C14" w:rsidP="0091549D">
      <w:pPr>
        <w:rPr>
          <w:rFonts w:ascii="Times New Roman" w:hAnsi="Times New Roman" w:cs="Times New Roman"/>
          <w:b/>
          <w:sz w:val="28"/>
          <w:szCs w:val="28"/>
        </w:rPr>
      </w:pPr>
      <w:r>
        <w:rPr>
          <w:rFonts w:ascii="Times New Roman" w:hAnsi="Times New Roman" w:cs="Times New Roman"/>
          <w:b/>
          <w:sz w:val="28"/>
          <w:szCs w:val="28"/>
        </w:rPr>
        <w:t>Вариант № 4.</w:t>
      </w:r>
    </w:p>
    <w:p w:rsidR="0091549D" w:rsidRPr="001D7528" w:rsidRDefault="003F4C14" w:rsidP="001D7528">
      <w:pPr>
        <w:pStyle w:val="a3"/>
        <w:numPr>
          <w:ilvl w:val="0"/>
          <w:numId w:val="6"/>
        </w:numPr>
        <w:rPr>
          <w:rFonts w:ascii="Times New Roman" w:hAnsi="Times New Roman" w:cs="Times New Roman"/>
          <w:sz w:val="28"/>
          <w:szCs w:val="28"/>
        </w:rPr>
      </w:pPr>
      <w:r w:rsidRPr="001D7528">
        <w:rPr>
          <w:rFonts w:ascii="Times New Roman" w:hAnsi="Times New Roman" w:cs="Times New Roman"/>
          <w:sz w:val="28"/>
          <w:szCs w:val="28"/>
        </w:rPr>
        <w:t>Имущественные права авторов.</w:t>
      </w:r>
    </w:p>
    <w:p w:rsidR="0091549D" w:rsidRPr="001D7528" w:rsidRDefault="0091549D" w:rsidP="001D7528">
      <w:pPr>
        <w:pStyle w:val="a3"/>
        <w:numPr>
          <w:ilvl w:val="0"/>
          <w:numId w:val="6"/>
        </w:numPr>
        <w:rPr>
          <w:rFonts w:ascii="Times New Roman" w:hAnsi="Times New Roman" w:cs="Times New Roman"/>
          <w:sz w:val="28"/>
          <w:szCs w:val="28"/>
        </w:rPr>
      </w:pPr>
      <w:r w:rsidRPr="001D7528">
        <w:rPr>
          <w:rFonts w:ascii="Times New Roman" w:hAnsi="Times New Roman" w:cs="Times New Roman"/>
          <w:sz w:val="28"/>
          <w:szCs w:val="28"/>
        </w:rPr>
        <w:t xml:space="preserve">Понятие и виды </w:t>
      </w:r>
      <w:r w:rsidR="003F4C14" w:rsidRPr="001D7528">
        <w:rPr>
          <w:rFonts w:ascii="Times New Roman" w:hAnsi="Times New Roman" w:cs="Times New Roman"/>
          <w:sz w:val="28"/>
          <w:szCs w:val="28"/>
        </w:rPr>
        <w:t>обязательств по оказанию услуг.</w:t>
      </w:r>
    </w:p>
    <w:p w:rsidR="0091549D" w:rsidRPr="001D7528" w:rsidRDefault="0091549D" w:rsidP="001D7528">
      <w:pPr>
        <w:pStyle w:val="a3"/>
        <w:numPr>
          <w:ilvl w:val="0"/>
          <w:numId w:val="6"/>
        </w:numPr>
        <w:rPr>
          <w:rFonts w:ascii="Times New Roman" w:hAnsi="Times New Roman" w:cs="Times New Roman"/>
          <w:sz w:val="28"/>
          <w:szCs w:val="28"/>
        </w:rPr>
      </w:pPr>
      <w:r w:rsidRPr="001D7528">
        <w:rPr>
          <w:rFonts w:ascii="Times New Roman" w:hAnsi="Times New Roman" w:cs="Times New Roman"/>
          <w:sz w:val="28"/>
          <w:szCs w:val="28"/>
        </w:rPr>
        <w:lastRenderedPageBreak/>
        <w:t>Полные товарищества и товарищества на вере</w:t>
      </w:r>
      <w:r w:rsidR="003F4C14" w:rsidRPr="001D7528">
        <w:rPr>
          <w:rFonts w:ascii="Times New Roman" w:hAnsi="Times New Roman" w:cs="Times New Roman"/>
          <w:sz w:val="28"/>
          <w:szCs w:val="28"/>
        </w:rPr>
        <w:t>: сравнительная характеристика.</w:t>
      </w:r>
    </w:p>
    <w:p w:rsidR="0091549D" w:rsidRPr="003F4C14" w:rsidRDefault="003F4C14" w:rsidP="0091549D">
      <w:pPr>
        <w:rPr>
          <w:rFonts w:ascii="Times New Roman" w:hAnsi="Times New Roman" w:cs="Times New Roman"/>
          <w:b/>
          <w:sz w:val="28"/>
          <w:szCs w:val="28"/>
        </w:rPr>
      </w:pPr>
      <w:r w:rsidRPr="003F4C14">
        <w:rPr>
          <w:rFonts w:ascii="Times New Roman" w:hAnsi="Times New Roman" w:cs="Times New Roman"/>
          <w:b/>
          <w:sz w:val="28"/>
          <w:szCs w:val="28"/>
        </w:rPr>
        <w:t xml:space="preserve">Практическое задание </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В прокуратуру поступили обращения жильцов многоквартирного дома с просьбой проверить деятельность ряда организаций, арендующих пер­вый этаж дома, которая </w:t>
      </w:r>
      <w:r w:rsidR="003F4C14">
        <w:rPr>
          <w:rFonts w:ascii="Times New Roman" w:hAnsi="Times New Roman" w:cs="Times New Roman"/>
          <w:sz w:val="28"/>
          <w:szCs w:val="28"/>
        </w:rPr>
        <w:t>кажется жильцам подозрительной.</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В результате проверки выяснилось, что помещения в доме арендуют три организации: религиозная группа «Возрождение», профсоюз завода «Салют» и пункт видеопроката. Ни одна из организаций не </w:t>
      </w:r>
      <w:proofErr w:type="gramStart"/>
      <w:r w:rsidRPr="0091549D">
        <w:rPr>
          <w:rFonts w:ascii="Times New Roman" w:hAnsi="Times New Roman" w:cs="Times New Roman"/>
          <w:sz w:val="28"/>
          <w:szCs w:val="28"/>
        </w:rPr>
        <w:t>зареги­стрирована</w:t>
      </w:r>
      <w:proofErr w:type="gramEnd"/>
      <w:r w:rsidRPr="0091549D">
        <w:rPr>
          <w:rFonts w:ascii="Times New Roman" w:hAnsi="Times New Roman" w:cs="Times New Roman"/>
          <w:sz w:val="28"/>
          <w:szCs w:val="28"/>
        </w:rPr>
        <w:t xml:space="preserve"> в качестве юридического лица. На этом основании прокурор потребовал от арендаторов прекратить незаконную деятельность и </w:t>
      </w:r>
      <w:proofErr w:type="gramStart"/>
      <w:r w:rsidRPr="0091549D">
        <w:rPr>
          <w:rFonts w:ascii="Times New Roman" w:hAnsi="Times New Roman" w:cs="Times New Roman"/>
          <w:sz w:val="28"/>
          <w:szCs w:val="28"/>
        </w:rPr>
        <w:t>осво­бодить</w:t>
      </w:r>
      <w:proofErr w:type="gramEnd"/>
      <w:r w:rsidRPr="0091549D">
        <w:rPr>
          <w:rFonts w:ascii="Times New Roman" w:hAnsi="Times New Roman" w:cs="Times New Roman"/>
          <w:sz w:val="28"/>
          <w:szCs w:val="28"/>
        </w:rPr>
        <w:t xml:space="preserve"> занимаемые помещения.</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Какие из указанных организаций подлежат регист</w:t>
      </w:r>
      <w:r w:rsidR="003F4C14">
        <w:rPr>
          <w:rFonts w:ascii="Times New Roman" w:hAnsi="Times New Roman" w:cs="Times New Roman"/>
          <w:sz w:val="28"/>
          <w:szCs w:val="28"/>
        </w:rPr>
        <w:t>рации в виде юридического лица?</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В каком государственном органе р</w:t>
      </w:r>
      <w:r w:rsidR="003F4C14">
        <w:rPr>
          <w:rFonts w:ascii="Times New Roman" w:hAnsi="Times New Roman" w:cs="Times New Roman"/>
          <w:sz w:val="28"/>
          <w:szCs w:val="28"/>
        </w:rPr>
        <w:t>егистрируются юридические лица?</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Обосн</w:t>
      </w:r>
      <w:r w:rsidR="003F4C14">
        <w:rPr>
          <w:rFonts w:ascii="Times New Roman" w:hAnsi="Times New Roman" w:cs="Times New Roman"/>
          <w:sz w:val="28"/>
          <w:szCs w:val="28"/>
        </w:rPr>
        <w:t>ованно ли требование прокурора?</w:t>
      </w:r>
    </w:p>
    <w:p w:rsidR="0091549D" w:rsidRPr="003F4C14" w:rsidRDefault="003F4C14" w:rsidP="0091549D">
      <w:pPr>
        <w:rPr>
          <w:rFonts w:ascii="Times New Roman" w:hAnsi="Times New Roman" w:cs="Times New Roman"/>
          <w:b/>
          <w:sz w:val="28"/>
          <w:szCs w:val="28"/>
        </w:rPr>
      </w:pPr>
      <w:r>
        <w:rPr>
          <w:rFonts w:ascii="Times New Roman" w:hAnsi="Times New Roman" w:cs="Times New Roman"/>
          <w:b/>
          <w:sz w:val="28"/>
          <w:szCs w:val="28"/>
        </w:rPr>
        <w:t>Вариант №5.</w:t>
      </w:r>
    </w:p>
    <w:p w:rsidR="0091549D" w:rsidRPr="001D7528" w:rsidRDefault="0091549D" w:rsidP="001D7528">
      <w:pPr>
        <w:pStyle w:val="a3"/>
        <w:numPr>
          <w:ilvl w:val="0"/>
          <w:numId w:val="7"/>
        </w:numPr>
        <w:rPr>
          <w:rFonts w:ascii="Times New Roman" w:hAnsi="Times New Roman" w:cs="Times New Roman"/>
          <w:sz w:val="28"/>
          <w:szCs w:val="28"/>
        </w:rPr>
      </w:pPr>
      <w:r w:rsidRPr="001D7528">
        <w:rPr>
          <w:rFonts w:ascii="Times New Roman" w:hAnsi="Times New Roman" w:cs="Times New Roman"/>
          <w:sz w:val="28"/>
          <w:szCs w:val="28"/>
        </w:rPr>
        <w:t>Основания расторжения договора соц</w:t>
      </w:r>
      <w:r w:rsidR="003F4C14" w:rsidRPr="001D7528">
        <w:rPr>
          <w:rFonts w:ascii="Times New Roman" w:hAnsi="Times New Roman" w:cs="Times New Roman"/>
          <w:sz w:val="28"/>
          <w:szCs w:val="28"/>
        </w:rPr>
        <w:t>иального и коммерческого найма.</w:t>
      </w:r>
    </w:p>
    <w:p w:rsidR="0091549D" w:rsidRPr="001D7528" w:rsidRDefault="0091549D" w:rsidP="001D7528">
      <w:pPr>
        <w:pStyle w:val="a3"/>
        <w:numPr>
          <w:ilvl w:val="0"/>
          <w:numId w:val="7"/>
        </w:numPr>
        <w:rPr>
          <w:rFonts w:ascii="Times New Roman" w:hAnsi="Times New Roman" w:cs="Times New Roman"/>
          <w:sz w:val="28"/>
          <w:szCs w:val="28"/>
        </w:rPr>
      </w:pPr>
      <w:r w:rsidRPr="001D7528">
        <w:rPr>
          <w:rFonts w:ascii="Times New Roman" w:hAnsi="Times New Roman" w:cs="Times New Roman"/>
          <w:sz w:val="28"/>
          <w:szCs w:val="28"/>
        </w:rPr>
        <w:t>Отличие поручит</w:t>
      </w:r>
      <w:r w:rsidR="003F4C14" w:rsidRPr="001D7528">
        <w:rPr>
          <w:rFonts w:ascii="Times New Roman" w:hAnsi="Times New Roman" w:cs="Times New Roman"/>
          <w:sz w:val="28"/>
          <w:szCs w:val="28"/>
        </w:rPr>
        <w:t>ельства от банковской гарантии.</w:t>
      </w:r>
    </w:p>
    <w:p w:rsidR="0091549D" w:rsidRPr="001D7528" w:rsidRDefault="003F4C14" w:rsidP="0091549D">
      <w:pPr>
        <w:pStyle w:val="a3"/>
        <w:numPr>
          <w:ilvl w:val="0"/>
          <w:numId w:val="7"/>
        </w:numPr>
        <w:rPr>
          <w:rFonts w:ascii="Times New Roman" w:hAnsi="Times New Roman" w:cs="Times New Roman"/>
          <w:sz w:val="28"/>
          <w:szCs w:val="28"/>
        </w:rPr>
      </w:pPr>
      <w:r w:rsidRPr="001D7528">
        <w:rPr>
          <w:rFonts w:ascii="Times New Roman" w:hAnsi="Times New Roman" w:cs="Times New Roman"/>
          <w:sz w:val="28"/>
          <w:szCs w:val="28"/>
        </w:rPr>
        <w:t>Ограниченные вещные права</w:t>
      </w:r>
    </w:p>
    <w:p w:rsidR="0091549D" w:rsidRPr="003F4C14" w:rsidRDefault="003F4C14" w:rsidP="0091549D">
      <w:pPr>
        <w:rPr>
          <w:rFonts w:ascii="Times New Roman" w:hAnsi="Times New Roman" w:cs="Times New Roman"/>
          <w:b/>
          <w:sz w:val="28"/>
          <w:szCs w:val="28"/>
        </w:rPr>
      </w:pPr>
      <w:r>
        <w:rPr>
          <w:rFonts w:ascii="Times New Roman" w:hAnsi="Times New Roman" w:cs="Times New Roman"/>
          <w:b/>
          <w:sz w:val="28"/>
          <w:szCs w:val="28"/>
        </w:rPr>
        <w:t>Практическое задание</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Известный в городе коллекционер составил завещание, согласно которому личная библиотека, состоящая в основном из сказок, передавалась детской библиотеке района. Квартира и личный автомобиль завещались сыну, проживающему за границей. После смерти коллекционера нотариус, совершая нотариальные действия по охране наследственного имущества, установил, что сын наследодателя не может быть призван к наследованию, поскольку скончался в результате дорожно–транспортного происшествия за две недели до смерти отца. Других наследников по закон</w:t>
      </w:r>
      <w:r w:rsidR="003F4C14">
        <w:rPr>
          <w:rFonts w:ascii="Times New Roman" w:hAnsi="Times New Roman" w:cs="Times New Roman"/>
          <w:sz w:val="28"/>
          <w:szCs w:val="28"/>
        </w:rPr>
        <w:t>у у коллекционера не оказалось.</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Администрация района и администрация города обратились с заявлением о выдаче свидетельства о праве на наследство.</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К кому в порядке наследственного правопреемства перейдет библиотека, а также оста</w:t>
      </w:r>
      <w:r w:rsidR="003F4C14">
        <w:rPr>
          <w:rFonts w:ascii="Times New Roman" w:hAnsi="Times New Roman" w:cs="Times New Roman"/>
          <w:sz w:val="28"/>
          <w:szCs w:val="28"/>
        </w:rPr>
        <w:t xml:space="preserve">льное имущество коллекционера? </w:t>
      </w: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7528" w:rsidRDefault="001D7528" w:rsidP="0091549D">
      <w:pPr>
        <w:rPr>
          <w:rFonts w:ascii="Times New Roman" w:hAnsi="Times New Roman" w:cs="Times New Roman"/>
          <w:sz w:val="28"/>
          <w:szCs w:val="28"/>
        </w:rPr>
      </w:pPr>
    </w:p>
    <w:p w:rsidR="001D5C60" w:rsidRDefault="001D5C60" w:rsidP="0091549D">
      <w:pPr>
        <w:rPr>
          <w:rFonts w:ascii="Times New Roman" w:hAnsi="Times New Roman" w:cs="Times New Roman"/>
          <w:sz w:val="28"/>
          <w:szCs w:val="28"/>
        </w:rPr>
      </w:pPr>
    </w:p>
    <w:p w:rsidR="001D5C60" w:rsidRDefault="001D5C60" w:rsidP="0091549D">
      <w:pPr>
        <w:rPr>
          <w:rFonts w:ascii="Times New Roman" w:hAnsi="Times New Roman" w:cs="Times New Roman"/>
          <w:sz w:val="28"/>
          <w:szCs w:val="28"/>
        </w:rPr>
      </w:pPr>
    </w:p>
    <w:p w:rsidR="00AA1480" w:rsidRDefault="00AA1480" w:rsidP="00CE4D30">
      <w:pPr>
        <w:rPr>
          <w:rFonts w:ascii="Times New Roman" w:hAnsi="Times New Roman" w:cs="Times New Roman"/>
          <w:b/>
          <w:sz w:val="32"/>
          <w:szCs w:val="32"/>
        </w:rPr>
      </w:pPr>
    </w:p>
    <w:p w:rsidR="00AA1480" w:rsidRDefault="00AA1480" w:rsidP="00CE4D30">
      <w:pPr>
        <w:rPr>
          <w:rFonts w:ascii="Times New Roman" w:hAnsi="Times New Roman" w:cs="Times New Roman"/>
          <w:b/>
          <w:sz w:val="32"/>
          <w:szCs w:val="32"/>
        </w:rPr>
      </w:pPr>
    </w:p>
    <w:p w:rsidR="00CE4D30" w:rsidRPr="00CE4D30" w:rsidRDefault="00CE4D30" w:rsidP="00AA1480">
      <w:pPr>
        <w:jc w:val="right"/>
        <w:rPr>
          <w:rFonts w:ascii="Times New Roman" w:hAnsi="Times New Roman" w:cs="Times New Roman"/>
          <w:b/>
          <w:sz w:val="32"/>
          <w:szCs w:val="32"/>
        </w:rPr>
      </w:pPr>
      <w:r w:rsidRPr="00CE4D30">
        <w:rPr>
          <w:rFonts w:ascii="Times New Roman" w:hAnsi="Times New Roman" w:cs="Times New Roman"/>
          <w:b/>
          <w:sz w:val="32"/>
          <w:szCs w:val="32"/>
        </w:rPr>
        <w:t>Приложение. Образец оформления титульного листа.</w:t>
      </w:r>
    </w:p>
    <w:p w:rsidR="007A5556" w:rsidRPr="0039549D" w:rsidRDefault="007A5556" w:rsidP="007A5556">
      <w:pPr>
        <w:jc w:val="center"/>
        <w:rPr>
          <w:rFonts w:ascii="Times New Roman" w:hAnsi="Times New Roman" w:cs="Times New Roman"/>
          <w:b/>
          <w:sz w:val="28"/>
          <w:szCs w:val="28"/>
        </w:rPr>
      </w:pPr>
      <w:r w:rsidRPr="0039549D">
        <w:rPr>
          <w:rFonts w:ascii="Times New Roman" w:hAnsi="Times New Roman" w:cs="Times New Roman"/>
          <w:b/>
          <w:sz w:val="28"/>
          <w:szCs w:val="28"/>
        </w:rPr>
        <w:t xml:space="preserve">ГОСУДАРСТВЕННОЕ </w:t>
      </w:r>
      <w:r>
        <w:rPr>
          <w:rFonts w:ascii="Times New Roman" w:hAnsi="Times New Roman" w:cs="Times New Roman"/>
          <w:b/>
          <w:sz w:val="28"/>
          <w:szCs w:val="28"/>
        </w:rPr>
        <w:t xml:space="preserve">АВТОНОМНОЕ ПРОФЕССИОНАЛЬНОЕ </w:t>
      </w:r>
      <w:r w:rsidRPr="0039549D">
        <w:rPr>
          <w:rFonts w:ascii="Times New Roman" w:hAnsi="Times New Roman" w:cs="Times New Roman"/>
          <w:b/>
          <w:sz w:val="28"/>
          <w:szCs w:val="28"/>
        </w:rPr>
        <w:t xml:space="preserve">ОБРАЗОВАТЕЛЬНОЕ УЧРЕЖДЕНИЕ </w:t>
      </w:r>
      <w:r>
        <w:rPr>
          <w:rFonts w:ascii="Times New Roman" w:hAnsi="Times New Roman" w:cs="Times New Roman"/>
          <w:b/>
          <w:sz w:val="28"/>
          <w:szCs w:val="28"/>
        </w:rPr>
        <w:t>САРАТОВСКОЙ ОБЛАСТИ</w:t>
      </w:r>
    </w:p>
    <w:p w:rsidR="007A5556" w:rsidRPr="0084677F" w:rsidRDefault="007A5556" w:rsidP="007A5556">
      <w:pPr>
        <w:jc w:val="center"/>
        <w:rPr>
          <w:rFonts w:ascii="Times New Roman" w:hAnsi="Times New Roman" w:cs="Times New Roman"/>
          <w:b/>
          <w:color w:val="FF0000"/>
          <w:sz w:val="28"/>
          <w:szCs w:val="28"/>
        </w:rPr>
      </w:pPr>
      <w:r>
        <w:rPr>
          <w:rFonts w:ascii="Times New Roman" w:hAnsi="Times New Roman" w:cs="Times New Roman"/>
          <w:b/>
          <w:sz w:val="28"/>
          <w:szCs w:val="28"/>
        </w:rPr>
        <w:t>«МАРКСОВСКИЙ ПОЛИТЕХНИЧЕСКИЙ КОЛЛЕДЖ</w:t>
      </w:r>
    </w:p>
    <w:p w:rsidR="007A5556" w:rsidRPr="0039549D" w:rsidRDefault="007A5556" w:rsidP="007A5556">
      <w:pPr>
        <w:jc w:val="center"/>
        <w:rPr>
          <w:rFonts w:ascii="Times New Roman" w:hAnsi="Times New Roman" w:cs="Times New Roman"/>
          <w:b/>
          <w:sz w:val="28"/>
          <w:szCs w:val="28"/>
        </w:rPr>
      </w:pPr>
    </w:p>
    <w:p w:rsidR="007A5556" w:rsidRPr="0039549D" w:rsidRDefault="007A5556" w:rsidP="007A5556">
      <w:pPr>
        <w:jc w:val="center"/>
        <w:rPr>
          <w:rFonts w:ascii="Times New Roman" w:hAnsi="Times New Roman" w:cs="Times New Roman"/>
          <w:b/>
          <w:sz w:val="28"/>
          <w:szCs w:val="28"/>
        </w:rPr>
      </w:pPr>
    </w:p>
    <w:p w:rsidR="007A5556" w:rsidRPr="0039549D" w:rsidRDefault="007A5556" w:rsidP="007A5556">
      <w:pPr>
        <w:jc w:val="center"/>
        <w:rPr>
          <w:rFonts w:ascii="Times New Roman" w:hAnsi="Times New Roman" w:cs="Times New Roman"/>
          <w:b/>
          <w:sz w:val="28"/>
          <w:szCs w:val="28"/>
        </w:rPr>
      </w:pPr>
    </w:p>
    <w:p w:rsidR="007A5556" w:rsidRPr="0039549D" w:rsidRDefault="007A5556" w:rsidP="007A5556">
      <w:pPr>
        <w:jc w:val="center"/>
        <w:rPr>
          <w:rFonts w:ascii="Times New Roman" w:hAnsi="Times New Roman" w:cs="Times New Roman"/>
          <w:sz w:val="32"/>
          <w:szCs w:val="32"/>
        </w:rPr>
      </w:pPr>
      <w:r>
        <w:rPr>
          <w:rFonts w:ascii="Times New Roman" w:hAnsi="Times New Roman" w:cs="Times New Roman"/>
          <w:sz w:val="32"/>
          <w:szCs w:val="32"/>
        </w:rPr>
        <w:t xml:space="preserve">КОНТРОЛЬНАЯ </w:t>
      </w:r>
      <w:r w:rsidRPr="0039549D">
        <w:rPr>
          <w:rFonts w:ascii="Times New Roman" w:hAnsi="Times New Roman" w:cs="Times New Roman"/>
          <w:sz w:val="32"/>
          <w:szCs w:val="32"/>
        </w:rPr>
        <w:t>РАБОТА</w:t>
      </w:r>
    </w:p>
    <w:p w:rsidR="007A5556" w:rsidRPr="0039549D" w:rsidRDefault="007A5556" w:rsidP="007A5556">
      <w:pPr>
        <w:jc w:val="center"/>
        <w:rPr>
          <w:rFonts w:ascii="Times New Roman" w:hAnsi="Times New Roman" w:cs="Times New Roman"/>
          <w:sz w:val="28"/>
          <w:szCs w:val="28"/>
        </w:rPr>
      </w:pPr>
      <w:r w:rsidRPr="0039549D">
        <w:rPr>
          <w:rFonts w:ascii="Times New Roman" w:hAnsi="Times New Roman" w:cs="Times New Roman"/>
          <w:sz w:val="28"/>
          <w:szCs w:val="28"/>
        </w:rPr>
        <w:t>по дисциплине: «</w:t>
      </w:r>
      <w:r>
        <w:rPr>
          <w:rFonts w:ascii="Times New Roman" w:hAnsi="Times New Roman" w:cs="Times New Roman"/>
          <w:sz w:val="28"/>
          <w:szCs w:val="28"/>
        </w:rPr>
        <w:t>Гражданское право</w:t>
      </w:r>
      <w:r w:rsidRPr="0039549D">
        <w:rPr>
          <w:rFonts w:ascii="Times New Roman" w:hAnsi="Times New Roman" w:cs="Times New Roman"/>
          <w:sz w:val="28"/>
          <w:szCs w:val="28"/>
        </w:rPr>
        <w:t>»</w:t>
      </w:r>
    </w:p>
    <w:p w:rsidR="007A5556" w:rsidRPr="0039549D" w:rsidRDefault="007A5556" w:rsidP="007A5556">
      <w:pPr>
        <w:jc w:val="center"/>
        <w:rPr>
          <w:rFonts w:ascii="Times New Roman" w:hAnsi="Times New Roman" w:cs="Times New Roman"/>
          <w:sz w:val="28"/>
          <w:szCs w:val="28"/>
        </w:rPr>
      </w:pPr>
      <w:r w:rsidRPr="0039549D">
        <w:rPr>
          <w:rFonts w:ascii="Times New Roman" w:hAnsi="Times New Roman" w:cs="Times New Roman"/>
          <w:sz w:val="28"/>
          <w:szCs w:val="28"/>
        </w:rPr>
        <w:t>на тему:</w:t>
      </w:r>
    </w:p>
    <w:p w:rsidR="007A5556" w:rsidRPr="0039549D" w:rsidRDefault="007A5556" w:rsidP="007A5556">
      <w:pPr>
        <w:jc w:val="center"/>
        <w:rPr>
          <w:rFonts w:ascii="Times New Roman" w:hAnsi="Times New Roman" w:cs="Times New Roman"/>
          <w:sz w:val="28"/>
          <w:szCs w:val="28"/>
        </w:rPr>
      </w:pPr>
      <w:r w:rsidRPr="0039549D">
        <w:rPr>
          <w:rFonts w:ascii="Times New Roman" w:hAnsi="Times New Roman" w:cs="Times New Roman"/>
          <w:sz w:val="28"/>
          <w:szCs w:val="28"/>
        </w:rPr>
        <w:t>«</w:t>
      </w:r>
      <w:r>
        <w:rPr>
          <w:rFonts w:ascii="Times New Roman" w:hAnsi="Times New Roman" w:cs="Times New Roman"/>
          <w:sz w:val="28"/>
          <w:szCs w:val="28"/>
        </w:rPr>
        <w:t>________________________________</w:t>
      </w:r>
      <w:r w:rsidRPr="0039549D">
        <w:rPr>
          <w:rFonts w:ascii="Times New Roman" w:hAnsi="Times New Roman" w:cs="Times New Roman"/>
          <w:sz w:val="28"/>
          <w:szCs w:val="28"/>
        </w:rPr>
        <w:t>»</w:t>
      </w:r>
    </w:p>
    <w:p w:rsidR="007A5556" w:rsidRPr="0039549D" w:rsidRDefault="007A5556" w:rsidP="007A5556">
      <w:pPr>
        <w:jc w:val="right"/>
        <w:rPr>
          <w:rFonts w:ascii="Times New Roman" w:hAnsi="Times New Roman" w:cs="Times New Roman"/>
          <w:sz w:val="28"/>
          <w:szCs w:val="28"/>
        </w:rPr>
      </w:pPr>
      <w:r w:rsidRPr="0039549D">
        <w:rPr>
          <w:rFonts w:ascii="Times New Roman" w:hAnsi="Times New Roman" w:cs="Times New Roman"/>
          <w:sz w:val="28"/>
          <w:szCs w:val="28"/>
        </w:rPr>
        <w:t>Выполнил:</w:t>
      </w:r>
    </w:p>
    <w:p w:rsidR="007A5556" w:rsidRPr="0039549D" w:rsidRDefault="007A5556" w:rsidP="007A5556">
      <w:pPr>
        <w:jc w:val="right"/>
        <w:rPr>
          <w:rFonts w:ascii="Times New Roman" w:hAnsi="Times New Roman" w:cs="Times New Roman"/>
          <w:sz w:val="28"/>
          <w:szCs w:val="28"/>
        </w:rPr>
      </w:pPr>
      <w:r w:rsidRPr="0039549D">
        <w:rPr>
          <w:rFonts w:ascii="Times New Roman" w:hAnsi="Times New Roman" w:cs="Times New Roman"/>
          <w:sz w:val="28"/>
          <w:szCs w:val="28"/>
        </w:rPr>
        <w:t xml:space="preserve">студент </w:t>
      </w:r>
      <w:r>
        <w:rPr>
          <w:rFonts w:ascii="Times New Roman" w:hAnsi="Times New Roman" w:cs="Times New Roman"/>
          <w:sz w:val="28"/>
          <w:szCs w:val="28"/>
        </w:rPr>
        <w:t>_</w:t>
      </w:r>
      <w:r w:rsidRPr="0039549D">
        <w:rPr>
          <w:rFonts w:ascii="Times New Roman" w:hAnsi="Times New Roman" w:cs="Times New Roman"/>
          <w:sz w:val="28"/>
          <w:szCs w:val="28"/>
        </w:rPr>
        <w:t xml:space="preserve"> курса </w:t>
      </w:r>
      <w:r>
        <w:rPr>
          <w:rFonts w:ascii="Times New Roman" w:hAnsi="Times New Roman" w:cs="Times New Roman"/>
          <w:sz w:val="28"/>
          <w:szCs w:val="28"/>
        </w:rPr>
        <w:t>_</w:t>
      </w:r>
      <w:r w:rsidRPr="0039549D">
        <w:rPr>
          <w:rFonts w:ascii="Times New Roman" w:hAnsi="Times New Roman" w:cs="Times New Roman"/>
          <w:sz w:val="28"/>
          <w:szCs w:val="28"/>
        </w:rPr>
        <w:t xml:space="preserve"> группы</w:t>
      </w:r>
    </w:p>
    <w:p w:rsidR="007A5556" w:rsidRPr="0039549D" w:rsidRDefault="007A5556" w:rsidP="007A5556">
      <w:pPr>
        <w:jc w:val="right"/>
        <w:rPr>
          <w:rFonts w:ascii="Times New Roman" w:hAnsi="Times New Roman" w:cs="Times New Roman"/>
          <w:sz w:val="28"/>
          <w:szCs w:val="28"/>
        </w:rPr>
      </w:pPr>
      <w:r>
        <w:rPr>
          <w:rFonts w:ascii="Times New Roman" w:hAnsi="Times New Roman" w:cs="Times New Roman"/>
          <w:sz w:val="28"/>
          <w:szCs w:val="28"/>
        </w:rPr>
        <w:t>__________</w:t>
      </w:r>
      <w:r w:rsidRPr="00C22D4F">
        <w:rPr>
          <w:rFonts w:ascii="Times New Roman" w:hAnsi="Times New Roman" w:cs="Times New Roman"/>
          <w:color w:val="FF0000"/>
          <w:sz w:val="28"/>
          <w:szCs w:val="28"/>
        </w:rPr>
        <w:t>ФИО</w:t>
      </w:r>
    </w:p>
    <w:p w:rsidR="007A5556" w:rsidRDefault="007A5556" w:rsidP="007A5556">
      <w:pPr>
        <w:jc w:val="right"/>
        <w:rPr>
          <w:rFonts w:ascii="Times New Roman" w:hAnsi="Times New Roman" w:cs="Times New Roman"/>
          <w:sz w:val="28"/>
          <w:szCs w:val="28"/>
        </w:rPr>
      </w:pPr>
      <w:r w:rsidRPr="0039549D">
        <w:rPr>
          <w:rFonts w:ascii="Times New Roman" w:hAnsi="Times New Roman" w:cs="Times New Roman"/>
          <w:sz w:val="28"/>
          <w:szCs w:val="28"/>
        </w:rPr>
        <w:t>Преподаватель</w:t>
      </w:r>
      <w:r>
        <w:rPr>
          <w:rFonts w:ascii="Times New Roman" w:hAnsi="Times New Roman" w:cs="Times New Roman"/>
          <w:sz w:val="28"/>
          <w:szCs w:val="28"/>
        </w:rPr>
        <w:t>:</w:t>
      </w:r>
    </w:p>
    <w:p w:rsidR="007A5556" w:rsidRPr="0039549D" w:rsidRDefault="007A5556" w:rsidP="007A5556">
      <w:pPr>
        <w:jc w:val="right"/>
        <w:rPr>
          <w:rFonts w:ascii="Times New Roman" w:hAnsi="Times New Roman" w:cs="Times New Roman"/>
          <w:sz w:val="28"/>
          <w:szCs w:val="28"/>
        </w:rPr>
      </w:pPr>
      <w:r>
        <w:rPr>
          <w:rFonts w:ascii="Times New Roman" w:hAnsi="Times New Roman" w:cs="Times New Roman"/>
          <w:sz w:val="28"/>
          <w:szCs w:val="28"/>
        </w:rPr>
        <w:t xml:space="preserve">_____________ </w:t>
      </w:r>
      <w:r w:rsidRPr="00C22D4F">
        <w:rPr>
          <w:rFonts w:ascii="Times New Roman" w:hAnsi="Times New Roman" w:cs="Times New Roman"/>
          <w:color w:val="FF0000"/>
          <w:sz w:val="28"/>
          <w:szCs w:val="28"/>
        </w:rPr>
        <w:t>(должность):</w:t>
      </w:r>
    </w:p>
    <w:p w:rsidR="007A5556" w:rsidRPr="00C22D4F" w:rsidRDefault="007A5556" w:rsidP="007A5556">
      <w:pPr>
        <w:jc w:val="right"/>
        <w:rPr>
          <w:rFonts w:ascii="Times New Roman" w:hAnsi="Times New Roman" w:cs="Times New Roman"/>
          <w:color w:val="FF0000"/>
          <w:sz w:val="28"/>
          <w:szCs w:val="28"/>
        </w:rPr>
      </w:pPr>
      <w:r w:rsidRPr="00C22D4F">
        <w:rPr>
          <w:rFonts w:ascii="Times New Roman" w:hAnsi="Times New Roman" w:cs="Times New Roman"/>
          <w:color w:val="000000" w:themeColor="text1"/>
          <w:sz w:val="28"/>
          <w:szCs w:val="28"/>
        </w:rPr>
        <w:t>__________</w:t>
      </w:r>
      <w:r w:rsidRPr="00C22D4F">
        <w:rPr>
          <w:rFonts w:ascii="Times New Roman" w:hAnsi="Times New Roman" w:cs="Times New Roman"/>
          <w:color w:val="FF0000"/>
          <w:sz w:val="28"/>
          <w:szCs w:val="28"/>
        </w:rPr>
        <w:t>ФИО</w:t>
      </w:r>
    </w:p>
    <w:p w:rsidR="007A5556" w:rsidRPr="0039549D" w:rsidRDefault="007A5556" w:rsidP="007A5556">
      <w:pPr>
        <w:jc w:val="center"/>
        <w:rPr>
          <w:rFonts w:ascii="Times New Roman" w:hAnsi="Times New Roman" w:cs="Times New Roman"/>
          <w:sz w:val="28"/>
          <w:szCs w:val="28"/>
        </w:rPr>
      </w:pPr>
    </w:p>
    <w:p w:rsidR="007A5556" w:rsidRPr="0039549D" w:rsidRDefault="007A5556" w:rsidP="007A5556">
      <w:pPr>
        <w:jc w:val="center"/>
        <w:rPr>
          <w:rFonts w:ascii="Times New Roman" w:hAnsi="Times New Roman" w:cs="Times New Roman"/>
          <w:sz w:val="28"/>
          <w:szCs w:val="28"/>
        </w:rPr>
      </w:pPr>
    </w:p>
    <w:p w:rsidR="007A5556" w:rsidRPr="0039549D" w:rsidRDefault="007A5556" w:rsidP="007A5556">
      <w:pPr>
        <w:jc w:val="center"/>
        <w:rPr>
          <w:rFonts w:ascii="Times New Roman" w:hAnsi="Times New Roman" w:cs="Times New Roman"/>
          <w:sz w:val="28"/>
          <w:szCs w:val="28"/>
        </w:rPr>
      </w:pPr>
    </w:p>
    <w:p w:rsidR="007A5556" w:rsidRDefault="007A5556" w:rsidP="007A5556">
      <w:pPr>
        <w:jc w:val="center"/>
        <w:rPr>
          <w:rFonts w:ascii="Times New Roman" w:hAnsi="Times New Roman" w:cs="Times New Roman"/>
          <w:sz w:val="28"/>
          <w:szCs w:val="28"/>
        </w:rPr>
      </w:pPr>
    </w:p>
    <w:p w:rsidR="007A5556" w:rsidRPr="0039549D" w:rsidRDefault="007A5556" w:rsidP="007A5556">
      <w:pPr>
        <w:jc w:val="center"/>
        <w:rPr>
          <w:rFonts w:ascii="Times New Roman" w:hAnsi="Times New Roman" w:cs="Times New Roman"/>
          <w:sz w:val="28"/>
          <w:szCs w:val="28"/>
        </w:rPr>
      </w:pPr>
    </w:p>
    <w:p w:rsidR="007A5556" w:rsidRDefault="007A5556" w:rsidP="007A5556">
      <w:pPr>
        <w:jc w:val="center"/>
        <w:rPr>
          <w:rFonts w:ascii="Times New Roman" w:hAnsi="Times New Roman" w:cs="Times New Roman"/>
          <w:color w:val="FF0000"/>
          <w:sz w:val="28"/>
          <w:szCs w:val="28"/>
        </w:rPr>
      </w:pPr>
    </w:p>
    <w:p w:rsidR="007A5556" w:rsidRDefault="007A5556" w:rsidP="007A5556">
      <w:pPr>
        <w:jc w:val="center"/>
        <w:rPr>
          <w:rFonts w:ascii="Times New Roman" w:hAnsi="Times New Roman" w:cs="Times New Roman"/>
          <w:color w:val="FF0000"/>
          <w:sz w:val="28"/>
          <w:szCs w:val="28"/>
        </w:rPr>
      </w:pPr>
    </w:p>
    <w:p w:rsidR="007A5556" w:rsidRDefault="007A5556" w:rsidP="007A5556">
      <w:pPr>
        <w:jc w:val="center"/>
        <w:rPr>
          <w:rFonts w:ascii="Times New Roman" w:hAnsi="Times New Roman" w:cs="Times New Roman"/>
          <w:sz w:val="28"/>
          <w:szCs w:val="28"/>
        </w:rPr>
      </w:pPr>
      <w:r>
        <w:rPr>
          <w:rFonts w:ascii="Times New Roman" w:hAnsi="Times New Roman" w:cs="Times New Roman"/>
          <w:color w:val="FF0000"/>
          <w:sz w:val="28"/>
          <w:szCs w:val="28"/>
        </w:rPr>
        <w:t>Маркс</w:t>
      </w:r>
    </w:p>
    <w:p w:rsidR="007A5556" w:rsidRPr="0039549D" w:rsidRDefault="007A5556" w:rsidP="007A5556">
      <w:pPr>
        <w:jc w:val="center"/>
        <w:rPr>
          <w:rFonts w:ascii="Times New Roman" w:hAnsi="Times New Roman" w:cs="Times New Roman"/>
          <w:sz w:val="28"/>
          <w:szCs w:val="28"/>
        </w:rPr>
      </w:pPr>
      <w:r w:rsidRPr="0039549D">
        <w:rPr>
          <w:rFonts w:ascii="Times New Roman" w:hAnsi="Times New Roman" w:cs="Times New Roman"/>
          <w:sz w:val="28"/>
          <w:szCs w:val="28"/>
        </w:rPr>
        <w:t>20</w:t>
      </w:r>
      <w:r>
        <w:rPr>
          <w:rFonts w:ascii="Times New Roman" w:hAnsi="Times New Roman" w:cs="Times New Roman"/>
          <w:sz w:val="28"/>
          <w:szCs w:val="28"/>
        </w:rPr>
        <w:t>2</w:t>
      </w:r>
      <w:r w:rsidR="00AA1480">
        <w:rPr>
          <w:rFonts w:ascii="Times New Roman" w:hAnsi="Times New Roman" w:cs="Times New Roman"/>
          <w:sz w:val="28"/>
          <w:szCs w:val="28"/>
        </w:rPr>
        <w:t>1</w:t>
      </w:r>
      <w:r>
        <w:rPr>
          <w:rFonts w:ascii="Times New Roman" w:hAnsi="Times New Roman" w:cs="Times New Roman"/>
          <w:sz w:val="28"/>
          <w:szCs w:val="28"/>
        </w:rPr>
        <w:t xml:space="preserve"> г.</w:t>
      </w:r>
    </w:p>
    <w:p w:rsidR="00CE4D30" w:rsidRPr="00CE4D30" w:rsidRDefault="00CE4D30" w:rsidP="00CE4D30">
      <w:pPr>
        <w:rPr>
          <w:rFonts w:ascii="Times New Roman" w:hAnsi="Times New Roman" w:cs="Times New Roman"/>
          <w:b/>
          <w:sz w:val="32"/>
          <w:szCs w:val="32"/>
        </w:rPr>
      </w:pPr>
      <w:r w:rsidRPr="00CE4D30">
        <w:rPr>
          <w:rFonts w:ascii="Times New Roman" w:hAnsi="Times New Roman" w:cs="Times New Roman"/>
          <w:b/>
          <w:sz w:val="32"/>
          <w:szCs w:val="32"/>
        </w:rPr>
        <w:t>4.Список рекомендуемой литературы.</w:t>
      </w:r>
    </w:p>
    <w:p w:rsidR="0091549D" w:rsidRPr="00CE4D30" w:rsidRDefault="00E41F1F" w:rsidP="0091549D">
      <w:pPr>
        <w:rPr>
          <w:rFonts w:ascii="Times New Roman" w:hAnsi="Times New Roman" w:cs="Times New Roman"/>
          <w:i/>
          <w:sz w:val="28"/>
          <w:szCs w:val="28"/>
        </w:rPr>
      </w:pPr>
      <w:r>
        <w:rPr>
          <w:rFonts w:ascii="Times New Roman" w:hAnsi="Times New Roman" w:cs="Times New Roman"/>
          <w:i/>
          <w:sz w:val="28"/>
          <w:szCs w:val="28"/>
        </w:rPr>
        <w:t>Основная литература</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Конституция Российской Федерации (принята на всенародном голосовании 12 декабря 1993 г.) // Российская га</w:t>
      </w:r>
      <w:r w:rsidR="00CE4D30" w:rsidRPr="00CE4D30">
        <w:rPr>
          <w:rFonts w:ascii="Times New Roman" w:hAnsi="Times New Roman" w:cs="Times New Roman"/>
          <w:sz w:val="28"/>
          <w:szCs w:val="28"/>
        </w:rPr>
        <w:t>зета от 25 декабря 1993 г. №237</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Гражданский кодекс Российской Федерации (часть первая) от 30 ноября 1994 г. №51-ФЗ // СЗ РФ от 5 декабря 1994 г. №32 с</w:t>
      </w:r>
      <w:r w:rsidR="00CE4D30" w:rsidRPr="00CE4D30">
        <w:rPr>
          <w:rFonts w:ascii="Times New Roman" w:hAnsi="Times New Roman" w:cs="Times New Roman"/>
          <w:sz w:val="28"/>
          <w:szCs w:val="28"/>
        </w:rPr>
        <w:t>т. 3301</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lastRenderedPageBreak/>
        <w:t xml:space="preserve">Гражданский кодекс Российской Федерации (часть вторая) от 26 января 1996 г. №14-ФЗ // СЗ РФ </w:t>
      </w:r>
      <w:r w:rsidR="00CE4D30" w:rsidRPr="00CE4D30">
        <w:rPr>
          <w:rFonts w:ascii="Times New Roman" w:hAnsi="Times New Roman" w:cs="Times New Roman"/>
          <w:sz w:val="28"/>
          <w:szCs w:val="28"/>
        </w:rPr>
        <w:t>от 29 января 1996 г. №5 ст. 410</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 xml:space="preserve">Гражданский кодекс Российской Федерации (часть третья) от 26 ноября 2001 г. №146-ФЗ // СЗ РФ от 3 декабря 2001 г. №49 ст. </w:t>
      </w:r>
      <w:r w:rsidR="00CE4D30" w:rsidRPr="00CE4D30">
        <w:rPr>
          <w:rFonts w:ascii="Times New Roman" w:hAnsi="Times New Roman" w:cs="Times New Roman"/>
          <w:sz w:val="28"/>
          <w:szCs w:val="28"/>
        </w:rPr>
        <w:t>4552</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 xml:space="preserve">Гражданский кодекс Российской Федерации (часть четвертая) от 18 декабря 2006 г. №230-ФЗ // СЗ РФ от 25 декабря </w:t>
      </w:r>
      <w:r w:rsidR="00CE4D30" w:rsidRPr="00CE4D30">
        <w:rPr>
          <w:rFonts w:ascii="Times New Roman" w:hAnsi="Times New Roman" w:cs="Times New Roman"/>
          <w:sz w:val="28"/>
          <w:szCs w:val="28"/>
        </w:rPr>
        <w:t xml:space="preserve">2006 г. №52 (часть I) ст. 5496 </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Семейный кодекс Российской Федерации от 29 декабря 1995 г. №223-ФЗ // СЗ Р</w:t>
      </w:r>
      <w:r w:rsidR="00CE4D30" w:rsidRPr="00CE4D30">
        <w:rPr>
          <w:rFonts w:ascii="Times New Roman" w:hAnsi="Times New Roman" w:cs="Times New Roman"/>
          <w:sz w:val="28"/>
          <w:szCs w:val="28"/>
        </w:rPr>
        <w:t>Ф от 1 января 1996 г. №1 ст. 16</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 xml:space="preserve">Лесной кодекс Российской Федерации от 4 декабря 2006 г. №200-ФЗ // СЗ РФ от </w:t>
      </w:r>
      <w:r w:rsidR="00CE4D30" w:rsidRPr="00CE4D30">
        <w:rPr>
          <w:rFonts w:ascii="Times New Roman" w:hAnsi="Times New Roman" w:cs="Times New Roman"/>
          <w:sz w:val="28"/>
          <w:szCs w:val="28"/>
        </w:rPr>
        <w:t>11 декабря 2006 г. №50 ст. 5278</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Водный кодекс Российской Федерации от 3 июня 2006 г. №74-ФЗ // СЗ РФ</w:t>
      </w:r>
      <w:r w:rsidR="00CE4D30" w:rsidRPr="00CE4D30">
        <w:rPr>
          <w:rFonts w:ascii="Times New Roman" w:hAnsi="Times New Roman" w:cs="Times New Roman"/>
          <w:sz w:val="28"/>
          <w:szCs w:val="28"/>
        </w:rPr>
        <w:t xml:space="preserve"> от 5 июня 2006 г. №23 ст. 2381</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Жилищный кодекс Российской Федерации от 29 декабря 2004 г. №188-ФЗ // СЗ РФ от 3 янва</w:t>
      </w:r>
      <w:r w:rsidR="00CE4D30" w:rsidRPr="00CE4D30">
        <w:rPr>
          <w:rFonts w:ascii="Times New Roman" w:hAnsi="Times New Roman" w:cs="Times New Roman"/>
          <w:sz w:val="28"/>
          <w:szCs w:val="28"/>
        </w:rPr>
        <w:t xml:space="preserve">ря 2005 г. №1 (часть I) ст. 14 </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 xml:space="preserve">Земельный кодекс Российской Федерации от 25 октября 2001 г. №136-ФЗ // СЗ РФ от </w:t>
      </w:r>
      <w:r w:rsidR="00CE4D30" w:rsidRPr="00CE4D30">
        <w:rPr>
          <w:rFonts w:ascii="Times New Roman" w:hAnsi="Times New Roman" w:cs="Times New Roman"/>
          <w:sz w:val="28"/>
          <w:szCs w:val="28"/>
        </w:rPr>
        <w:t>29 октября 2001 г. №44 ст. 4147</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 xml:space="preserve">Кодекс внутреннего водного транспорта Российской Федерации от 7 марта 2001 г. №24-ФЗ // СЗ РФ от </w:t>
      </w:r>
      <w:r w:rsidR="00CE4D30" w:rsidRPr="00CE4D30">
        <w:rPr>
          <w:rFonts w:ascii="Times New Roman" w:hAnsi="Times New Roman" w:cs="Times New Roman"/>
          <w:sz w:val="28"/>
          <w:szCs w:val="28"/>
        </w:rPr>
        <w:t>12 марта 2001 г., №11, ст. 1001</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Кодекс торгового мореплавания Российской Федерации от 30 апреля 1999 г. №81-ФЗ // СЗ Р</w:t>
      </w:r>
      <w:r w:rsidR="00CE4D30" w:rsidRPr="00CE4D30">
        <w:rPr>
          <w:rFonts w:ascii="Times New Roman" w:hAnsi="Times New Roman" w:cs="Times New Roman"/>
          <w:sz w:val="28"/>
          <w:szCs w:val="28"/>
        </w:rPr>
        <w:t>Ф от 3 мая 1999 г. №18 ст. 2207</w:t>
      </w:r>
    </w:p>
    <w:p w:rsidR="0091549D" w:rsidRPr="00CE4D30" w:rsidRDefault="0091549D" w:rsidP="00CE4D30">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 xml:space="preserve">Воздушный кодекс Российской Федерации от 19 марта 1997 г. №60-ФЗ // СЗ РФ от </w:t>
      </w:r>
      <w:r w:rsidR="00CE4D30" w:rsidRPr="00CE4D30">
        <w:rPr>
          <w:rFonts w:ascii="Times New Roman" w:hAnsi="Times New Roman" w:cs="Times New Roman"/>
          <w:sz w:val="28"/>
          <w:szCs w:val="28"/>
        </w:rPr>
        <w:t xml:space="preserve">24 марта 1997 г. №12 ст. 1383 </w:t>
      </w:r>
    </w:p>
    <w:p w:rsidR="0091549D" w:rsidRPr="00CE4D30" w:rsidRDefault="0091549D" w:rsidP="0091549D">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Федеральный закон от 8 августа 2001 г. №129-ФЗ «О государственной регистрации юридических лиц и индивидуальных предпринимателей» // СЗ РФ от 13 августа 2001 г., №33 (Часть I), ст. 3431</w:t>
      </w:r>
    </w:p>
    <w:p w:rsidR="0091549D" w:rsidRPr="00CE4D30" w:rsidRDefault="0091549D" w:rsidP="0091549D">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Федеральный закон от 21 июля 1997 г. №122-ФЗ «О государственной регистрации прав на недвижимое имущество и сделок с ним» // Российская газета от 30 июля 1997 г. №145, СЗ РФ от 28 июля 1997 г. №30, ст. 3594</w:t>
      </w:r>
    </w:p>
    <w:p w:rsidR="0091549D" w:rsidRPr="00CE4D30" w:rsidRDefault="0091549D" w:rsidP="0091549D">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 xml:space="preserve">Федеральный закон от 15 ноября 1997 г. №143-ФЗ «Об актах гражданского состояния» // СЗ РФ от 24 ноября 1997 г., №47, ст. 5340 </w:t>
      </w:r>
    </w:p>
    <w:p w:rsidR="0091549D" w:rsidRPr="00CE4D30" w:rsidRDefault="0091549D" w:rsidP="0091549D">
      <w:pPr>
        <w:pStyle w:val="a3"/>
        <w:numPr>
          <w:ilvl w:val="0"/>
          <w:numId w:val="13"/>
        </w:numPr>
        <w:rPr>
          <w:rFonts w:ascii="Times New Roman" w:hAnsi="Times New Roman" w:cs="Times New Roman"/>
          <w:sz w:val="28"/>
          <w:szCs w:val="28"/>
        </w:rPr>
      </w:pPr>
      <w:r w:rsidRPr="00CE4D30">
        <w:rPr>
          <w:rFonts w:ascii="Times New Roman" w:hAnsi="Times New Roman" w:cs="Times New Roman"/>
          <w:sz w:val="28"/>
          <w:szCs w:val="28"/>
        </w:rPr>
        <w:t>Федеральный закон от 26 октября 2002 г. №127-ФЗ «О несостоятельности (банкротстве)» // СЗ РФ от 28 октября 2002 г. №43 ст. 4190</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 xml:space="preserve">Брагинский М.И., </w:t>
      </w:r>
      <w:proofErr w:type="spellStart"/>
      <w:r w:rsidRPr="00E41F1F">
        <w:rPr>
          <w:rFonts w:ascii="Times New Roman" w:hAnsi="Times New Roman" w:cs="Times New Roman"/>
          <w:sz w:val="28"/>
          <w:szCs w:val="28"/>
        </w:rPr>
        <w:t>Витрянский</w:t>
      </w:r>
      <w:proofErr w:type="spellEnd"/>
      <w:r w:rsidRPr="00E41F1F">
        <w:rPr>
          <w:rFonts w:ascii="Times New Roman" w:hAnsi="Times New Roman" w:cs="Times New Roman"/>
          <w:sz w:val="28"/>
          <w:szCs w:val="28"/>
        </w:rPr>
        <w:t xml:space="preserve"> В.В. Договорное право. Книга четвёртая: Договоры о перевозке, буксировке, транспортной экспедиции и иных услугах в сфере </w:t>
      </w:r>
      <w:r w:rsidR="00CE4D30" w:rsidRPr="00E41F1F">
        <w:rPr>
          <w:rFonts w:ascii="Times New Roman" w:hAnsi="Times New Roman" w:cs="Times New Roman"/>
          <w:sz w:val="28"/>
          <w:szCs w:val="28"/>
        </w:rPr>
        <w:t>транспорта. – М.: Статут, 2004.</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Гражданское право. Учебник. Т. 1. Изд. 6. Ред. Сергеев А. П., Толс</w:t>
      </w:r>
      <w:r w:rsidR="00CE4D30" w:rsidRPr="00E41F1F">
        <w:rPr>
          <w:rFonts w:ascii="Times New Roman" w:hAnsi="Times New Roman" w:cs="Times New Roman"/>
          <w:sz w:val="28"/>
          <w:szCs w:val="28"/>
        </w:rPr>
        <w:t xml:space="preserve">той Ю. К. - М.: </w:t>
      </w:r>
      <w:proofErr w:type="spellStart"/>
      <w:r w:rsidR="00CE4D30" w:rsidRPr="00E41F1F">
        <w:rPr>
          <w:rFonts w:ascii="Times New Roman" w:hAnsi="Times New Roman" w:cs="Times New Roman"/>
          <w:sz w:val="28"/>
          <w:szCs w:val="28"/>
        </w:rPr>
        <w:t>Велби</w:t>
      </w:r>
      <w:proofErr w:type="spellEnd"/>
      <w:r w:rsidR="00CE4D30" w:rsidRPr="00E41F1F">
        <w:rPr>
          <w:rFonts w:ascii="Times New Roman" w:hAnsi="Times New Roman" w:cs="Times New Roman"/>
          <w:sz w:val="28"/>
          <w:szCs w:val="28"/>
        </w:rPr>
        <w:t>, 2004.</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Гражданское право. Учебник. Т. 2. Изд. 4. Ред. Сергеев А. П., Т</w:t>
      </w:r>
      <w:r w:rsidR="00CE4D30" w:rsidRPr="00E41F1F">
        <w:rPr>
          <w:rFonts w:ascii="Times New Roman" w:hAnsi="Times New Roman" w:cs="Times New Roman"/>
          <w:sz w:val="28"/>
          <w:szCs w:val="28"/>
        </w:rPr>
        <w:t xml:space="preserve">олстой Ю. К. - М.: </w:t>
      </w:r>
      <w:proofErr w:type="spellStart"/>
      <w:r w:rsidR="00CE4D30" w:rsidRPr="00E41F1F">
        <w:rPr>
          <w:rFonts w:ascii="Times New Roman" w:hAnsi="Times New Roman" w:cs="Times New Roman"/>
          <w:sz w:val="28"/>
          <w:szCs w:val="28"/>
        </w:rPr>
        <w:t>Велби</w:t>
      </w:r>
      <w:proofErr w:type="spellEnd"/>
      <w:r w:rsidR="00CE4D30" w:rsidRPr="00E41F1F">
        <w:rPr>
          <w:rFonts w:ascii="Times New Roman" w:hAnsi="Times New Roman" w:cs="Times New Roman"/>
          <w:sz w:val="28"/>
          <w:szCs w:val="28"/>
        </w:rPr>
        <w:t>, 2004.</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lastRenderedPageBreak/>
        <w:t>Гражданское право: Учебник для вузов. Т. 3. Изд. 4. Ред. Сергеев А. П., То</w:t>
      </w:r>
      <w:r w:rsidR="00CE4D30" w:rsidRPr="00E41F1F">
        <w:rPr>
          <w:rFonts w:ascii="Times New Roman" w:hAnsi="Times New Roman" w:cs="Times New Roman"/>
          <w:sz w:val="28"/>
          <w:szCs w:val="28"/>
        </w:rPr>
        <w:t xml:space="preserve">лстой Ю. К.. - М.: </w:t>
      </w:r>
      <w:proofErr w:type="spellStart"/>
      <w:r w:rsidR="00CE4D30" w:rsidRPr="00E41F1F">
        <w:rPr>
          <w:rFonts w:ascii="Times New Roman" w:hAnsi="Times New Roman" w:cs="Times New Roman"/>
          <w:sz w:val="28"/>
          <w:szCs w:val="28"/>
        </w:rPr>
        <w:t>Велби</w:t>
      </w:r>
      <w:proofErr w:type="spellEnd"/>
      <w:r w:rsidR="00CE4D30" w:rsidRPr="00E41F1F">
        <w:rPr>
          <w:rFonts w:ascii="Times New Roman" w:hAnsi="Times New Roman" w:cs="Times New Roman"/>
          <w:sz w:val="28"/>
          <w:szCs w:val="28"/>
        </w:rPr>
        <w:t>, 2005.</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Гражданское право: Учеб</w:t>
      </w:r>
      <w:proofErr w:type="gramStart"/>
      <w:r w:rsidRPr="00E41F1F">
        <w:rPr>
          <w:rFonts w:ascii="Times New Roman" w:hAnsi="Times New Roman" w:cs="Times New Roman"/>
          <w:sz w:val="28"/>
          <w:szCs w:val="28"/>
        </w:rPr>
        <w:t>.</w:t>
      </w:r>
      <w:proofErr w:type="gramEnd"/>
      <w:r w:rsidRPr="00E41F1F">
        <w:rPr>
          <w:rFonts w:ascii="Times New Roman" w:hAnsi="Times New Roman" w:cs="Times New Roman"/>
          <w:sz w:val="28"/>
          <w:szCs w:val="28"/>
        </w:rPr>
        <w:t xml:space="preserve"> </w:t>
      </w:r>
      <w:proofErr w:type="gramStart"/>
      <w:r w:rsidRPr="00E41F1F">
        <w:rPr>
          <w:rFonts w:ascii="Times New Roman" w:hAnsi="Times New Roman" w:cs="Times New Roman"/>
          <w:sz w:val="28"/>
          <w:szCs w:val="28"/>
        </w:rPr>
        <w:t>д</w:t>
      </w:r>
      <w:proofErr w:type="gramEnd"/>
      <w:r w:rsidRPr="00E41F1F">
        <w:rPr>
          <w:rFonts w:ascii="Times New Roman" w:hAnsi="Times New Roman" w:cs="Times New Roman"/>
          <w:sz w:val="28"/>
          <w:szCs w:val="28"/>
        </w:rPr>
        <w:t>ля вузов: В 2 т. Том 1. Ред.: Е.А. Сухан</w:t>
      </w:r>
      <w:r w:rsidR="00CE4D30" w:rsidRPr="00E41F1F">
        <w:rPr>
          <w:rFonts w:ascii="Times New Roman" w:hAnsi="Times New Roman" w:cs="Times New Roman"/>
          <w:sz w:val="28"/>
          <w:szCs w:val="28"/>
        </w:rPr>
        <w:t xml:space="preserve">ов. – М.: </w:t>
      </w:r>
      <w:proofErr w:type="spellStart"/>
      <w:r w:rsidR="00CE4D30" w:rsidRPr="00E41F1F">
        <w:rPr>
          <w:rFonts w:ascii="Times New Roman" w:hAnsi="Times New Roman" w:cs="Times New Roman"/>
          <w:sz w:val="28"/>
          <w:szCs w:val="28"/>
        </w:rPr>
        <w:t>Волтерс</w:t>
      </w:r>
      <w:proofErr w:type="spellEnd"/>
      <w:r w:rsidR="00CE4D30" w:rsidRPr="00E41F1F">
        <w:rPr>
          <w:rFonts w:ascii="Times New Roman" w:hAnsi="Times New Roman" w:cs="Times New Roman"/>
          <w:sz w:val="28"/>
          <w:szCs w:val="28"/>
        </w:rPr>
        <w:t xml:space="preserve"> </w:t>
      </w:r>
      <w:proofErr w:type="spellStart"/>
      <w:r w:rsidR="00CE4D30" w:rsidRPr="00E41F1F">
        <w:rPr>
          <w:rFonts w:ascii="Times New Roman" w:hAnsi="Times New Roman" w:cs="Times New Roman"/>
          <w:sz w:val="28"/>
          <w:szCs w:val="28"/>
        </w:rPr>
        <w:t>Клувер</w:t>
      </w:r>
      <w:proofErr w:type="spellEnd"/>
      <w:r w:rsidR="00CE4D30" w:rsidRPr="00E41F1F">
        <w:rPr>
          <w:rFonts w:ascii="Times New Roman" w:hAnsi="Times New Roman" w:cs="Times New Roman"/>
          <w:sz w:val="28"/>
          <w:szCs w:val="28"/>
        </w:rPr>
        <w:t>, 2004.</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Гражданское право: Учеб</w:t>
      </w:r>
      <w:proofErr w:type="gramStart"/>
      <w:r w:rsidRPr="00E41F1F">
        <w:rPr>
          <w:rFonts w:ascii="Times New Roman" w:hAnsi="Times New Roman" w:cs="Times New Roman"/>
          <w:sz w:val="28"/>
          <w:szCs w:val="28"/>
        </w:rPr>
        <w:t>.</w:t>
      </w:r>
      <w:proofErr w:type="gramEnd"/>
      <w:r w:rsidRPr="00E41F1F">
        <w:rPr>
          <w:rFonts w:ascii="Times New Roman" w:hAnsi="Times New Roman" w:cs="Times New Roman"/>
          <w:sz w:val="28"/>
          <w:szCs w:val="28"/>
        </w:rPr>
        <w:t xml:space="preserve"> </w:t>
      </w:r>
      <w:proofErr w:type="gramStart"/>
      <w:r w:rsidRPr="00E41F1F">
        <w:rPr>
          <w:rFonts w:ascii="Times New Roman" w:hAnsi="Times New Roman" w:cs="Times New Roman"/>
          <w:sz w:val="28"/>
          <w:szCs w:val="28"/>
        </w:rPr>
        <w:t>д</w:t>
      </w:r>
      <w:proofErr w:type="gramEnd"/>
      <w:r w:rsidRPr="00E41F1F">
        <w:rPr>
          <w:rFonts w:ascii="Times New Roman" w:hAnsi="Times New Roman" w:cs="Times New Roman"/>
          <w:sz w:val="28"/>
          <w:szCs w:val="28"/>
        </w:rPr>
        <w:t>ля вузов: В 2 т. Том 2. Полутом 1. Ред.: Е.А. Сухан</w:t>
      </w:r>
      <w:r w:rsidR="00CE4D30" w:rsidRPr="00E41F1F">
        <w:rPr>
          <w:rFonts w:ascii="Times New Roman" w:hAnsi="Times New Roman" w:cs="Times New Roman"/>
          <w:sz w:val="28"/>
          <w:szCs w:val="28"/>
        </w:rPr>
        <w:t xml:space="preserve">ов. – М.: </w:t>
      </w:r>
      <w:proofErr w:type="spellStart"/>
      <w:r w:rsidR="00CE4D30" w:rsidRPr="00E41F1F">
        <w:rPr>
          <w:rFonts w:ascii="Times New Roman" w:hAnsi="Times New Roman" w:cs="Times New Roman"/>
          <w:sz w:val="28"/>
          <w:szCs w:val="28"/>
        </w:rPr>
        <w:t>Волтерс</w:t>
      </w:r>
      <w:proofErr w:type="spellEnd"/>
      <w:r w:rsidR="00CE4D30" w:rsidRPr="00E41F1F">
        <w:rPr>
          <w:rFonts w:ascii="Times New Roman" w:hAnsi="Times New Roman" w:cs="Times New Roman"/>
          <w:sz w:val="28"/>
          <w:szCs w:val="28"/>
        </w:rPr>
        <w:t xml:space="preserve"> </w:t>
      </w:r>
      <w:proofErr w:type="spellStart"/>
      <w:r w:rsidR="00CE4D30" w:rsidRPr="00E41F1F">
        <w:rPr>
          <w:rFonts w:ascii="Times New Roman" w:hAnsi="Times New Roman" w:cs="Times New Roman"/>
          <w:sz w:val="28"/>
          <w:szCs w:val="28"/>
        </w:rPr>
        <w:t>Клувер</w:t>
      </w:r>
      <w:proofErr w:type="spellEnd"/>
      <w:r w:rsidR="00CE4D30" w:rsidRPr="00E41F1F">
        <w:rPr>
          <w:rFonts w:ascii="Times New Roman" w:hAnsi="Times New Roman" w:cs="Times New Roman"/>
          <w:sz w:val="28"/>
          <w:szCs w:val="28"/>
        </w:rPr>
        <w:t>, 2004.</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Гражданское право: Учеб</w:t>
      </w:r>
      <w:proofErr w:type="gramStart"/>
      <w:r w:rsidRPr="00E41F1F">
        <w:rPr>
          <w:rFonts w:ascii="Times New Roman" w:hAnsi="Times New Roman" w:cs="Times New Roman"/>
          <w:sz w:val="28"/>
          <w:szCs w:val="28"/>
        </w:rPr>
        <w:t>.</w:t>
      </w:r>
      <w:proofErr w:type="gramEnd"/>
      <w:r w:rsidRPr="00E41F1F">
        <w:rPr>
          <w:rFonts w:ascii="Times New Roman" w:hAnsi="Times New Roman" w:cs="Times New Roman"/>
          <w:sz w:val="28"/>
          <w:szCs w:val="28"/>
        </w:rPr>
        <w:t xml:space="preserve"> </w:t>
      </w:r>
      <w:proofErr w:type="gramStart"/>
      <w:r w:rsidRPr="00E41F1F">
        <w:rPr>
          <w:rFonts w:ascii="Times New Roman" w:hAnsi="Times New Roman" w:cs="Times New Roman"/>
          <w:sz w:val="28"/>
          <w:szCs w:val="28"/>
        </w:rPr>
        <w:t>д</w:t>
      </w:r>
      <w:proofErr w:type="gramEnd"/>
      <w:r w:rsidRPr="00E41F1F">
        <w:rPr>
          <w:rFonts w:ascii="Times New Roman" w:hAnsi="Times New Roman" w:cs="Times New Roman"/>
          <w:sz w:val="28"/>
          <w:szCs w:val="28"/>
        </w:rPr>
        <w:t>ля вузов: В 2 т. Том 2. Полутом 2. Изд. 2. Ред.: Е.А. Сухан</w:t>
      </w:r>
      <w:r w:rsidR="00CE4D30" w:rsidRPr="00E41F1F">
        <w:rPr>
          <w:rFonts w:ascii="Times New Roman" w:hAnsi="Times New Roman" w:cs="Times New Roman"/>
          <w:sz w:val="28"/>
          <w:szCs w:val="28"/>
        </w:rPr>
        <w:t xml:space="preserve">ов. – М.: </w:t>
      </w:r>
      <w:proofErr w:type="spellStart"/>
      <w:r w:rsidR="00CE4D30" w:rsidRPr="00E41F1F">
        <w:rPr>
          <w:rFonts w:ascii="Times New Roman" w:hAnsi="Times New Roman" w:cs="Times New Roman"/>
          <w:sz w:val="28"/>
          <w:szCs w:val="28"/>
        </w:rPr>
        <w:t>Волтерс</w:t>
      </w:r>
      <w:proofErr w:type="spellEnd"/>
      <w:r w:rsidR="00CE4D30" w:rsidRPr="00E41F1F">
        <w:rPr>
          <w:rFonts w:ascii="Times New Roman" w:hAnsi="Times New Roman" w:cs="Times New Roman"/>
          <w:sz w:val="28"/>
          <w:szCs w:val="28"/>
        </w:rPr>
        <w:t xml:space="preserve"> </w:t>
      </w:r>
      <w:proofErr w:type="spellStart"/>
      <w:r w:rsidR="00CE4D30" w:rsidRPr="00E41F1F">
        <w:rPr>
          <w:rFonts w:ascii="Times New Roman" w:hAnsi="Times New Roman" w:cs="Times New Roman"/>
          <w:sz w:val="28"/>
          <w:szCs w:val="28"/>
        </w:rPr>
        <w:t>Клувер</w:t>
      </w:r>
      <w:proofErr w:type="spellEnd"/>
      <w:r w:rsidR="00CE4D30" w:rsidRPr="00E41F1F">
        <w:rPr>
          <w:rFonts w:ascii="Times New Roman" w:hAnsi="Times New Roman" w:cs="Times New Roman"/>
          <w:sz w:val="28"/>
          <w:szCs w:val="28"/>
        </w:rPr>
        <w:t>, 2005.</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Гражданское право: В 4 т. Т. 2: Вещное право. Наследственное право. Исключительные права. Личные неимущественные права: Учеб</w:t>
      </w:r>
      <w:proofErr w:type="gramStart"/>
      <w:r w:rsidRPr="00E41F1F">
        <w:rPr>
          <w:rFonts w:ascii="Times New Roman" w:hAnsi="Times New Roman" w:cs="Times New Roman"/>
          <w:sz w:val="28"/>
          <w:szCs w:val="28"/>
        </w:rPr>
        <w:t>.</w:t>
      </w:r>
      <w:proofErr w:type="gramEnd"/>
      <w:r w:rsidRPr="00E41F1F">
        <w:rPr>
          <w:rFonts w:ascii="Times New Roman" w:hAnsi="Times New Roman" w:cs="Times New Roman"/>
          <w:sz w:val="28"/>
          <w:szCs w:val="28"/>
        </w:rPr>
        <w:t xml:space="preserve"> </w:t>
      </w:r>
      <w:proofErr w:type="gramStart"/>
      <w:r w:rsidRPr="00E41F1F">
        <w:rPr>
          <w:rFonts w:ascii="Times New Roman" w:hAnsi="Times New Roman" w:cs="Times New Roman"/>
          <w:sz w:val="28"/>
          <w:szCs w:val="28"/>
        </w:rPr>
        <w:t>д</w:t>
      </w:r>
      <w:proofErr w:type="gramEnd"/>
      <w:r w:rsidRPr="00E41F1F">
        <w:rPr>
          <w:rFonts w:ascii="Times New Roman" w:hAnsi="Times New Roman" w:cs="Times New Roman"/>
          <w:sz w:val="28"/>
          <w:szCs w:val="28"/>
        </w:rPr>
        <w:t>ля вузов. Изд. 3. Ред.: Е.А. Сухан</w:t>
      </w:r>
      <w:r w:rsidR="00CE4D30" w:rsidRPr="00E41F1F">
        <w:rPr>
          <w:rFonts w:ascii="Times New Roman" w:hAnsi="Times New Roman" w:cs="Times New Roman"/>
          <w:sz w:val="28"/>
          <w:szCs w:val="28"/>
        </w:rPr>
        <w:t xml:space="preserve">ов. - М.: </w:t>
      </w:r>
      <w:proofErr w:type="spellStart"/>
      <w:r w:rsidR="00CE4D30" w:rsidRPr="00E41F1F">
        <w:rPr>
          <w:rFonts w:ascii="Times New Roman" w:hAnsi="Times New Roman" w:cs="Times New Roman"/>
          <w:sz w:val="28"/>
          <w:szCs w:val="28"/>
        </w:rPr>
        <w:t>Волтерс</w:t>
      </w:r>
      <w:proofErr w:type="spellEnd"/>
      <w:r w:rsidR="00CE4D30" w:rsidRPr="00E41F1F">
        <w:rPr>
          <w:rFonts w:ascii="Times New Roman" w:hAnsi="Times New Roman" w:cs="Times New Roman"/>
          <w:sz w:val="28"/>
          <w:szCs w:val="28"/>
        </w:rPr>
        <w:t xml:space="preserve"> </w:t>
      </w:r>
      <w:proofErr w:type="spellStart"/>
      <w:r w:rsidR="00CE4D30" w:rsidRPr="00E41F1F">
        <w:rPr>
          <w:rFonts w:ascii="Times New Roman" w:hAnsi="Times New Roman" w:cs="Times New Roman"/>
          <w:sz w:val="28"/>
          <w:szCs w:val="28"/>
        </w:rPr>
        <w:t>Клувер</w:t>
      </w:r>
      <w:proofErr w:type="spellEnd"/>
      <w:r w:rsidR="00CE4D30" w:rsidRPr="00E41F1F">
        <w:rPr>
          <w:rFonts w:ascii="Times New Roman" w:hAnsi="Times New Roman" w:cs="Times New Roman"/>
          <w:sz w:val="28"/>
          <w:szCs w:val="28"/>
        </w:rPr>
        <w:t>, 2005.</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Гражданское право России. Обязательственное право. Курс лекций. Са</w:t>
      </w:r>
      <w:r w:rsidR="00CE4D30" w:rsidRPr="00E41F1F">
        <w:rPr>
          <w:rFonts w:ascii="Times New Roman" w:hAnsi="Times New Roman" w:cs="Times New Roman"/>
          <w:sz w:val="28"/>
          <w:szCs w:val="28"/>
        </w:rPr>
        <w:t xml:space="preserve">диков О.Н.  - М.: </w:t>
      </w:r>
      <w:proofErr w:type="spellStart"/>
      <w:r w:rsidR="00CE4D30" w:rsidRPr="00E41F1F">
        <w:rPr>
          <w:rFonts w:ascii="Times New Roman" w:hAnsi="Times New Roman" w:cs="Times New Roman"/>
          <w:sz w:val="28"/>
          <w:szCs w:val="28"/>
        </w:rPr>
        <w:t>Юристъ</w:t>
      </w:r>
      <w:proofErr w:type="spellEnd"/>
      <w:r w:rsidR="00CE4D30" w:rsidRPr="00E41F1F">
        <w:rPr>
          <w:rFonts w:ascii="Times New Roman" w:hAnsi="Times New Roman" w:cs="Times New Roman"/>
          <w:sz w:val="28"/>
          <w:szCs w:val="28"/>
        </w:rPr>
        <w:t>, 2004.</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Договорные правоотношения (сборник статей). – Выпуск II. Серия «Проблемы гражданского права и процесса». – М.: Московский университет МВД Росс</w:t>
      </w:r>
      <w:r w:rsidR="00CE4D30" w:rsidRPr="00E41F1F">
        <w:rPr>
          <w:rFonts w:ascii="Times New Roman" w:hAnsi="Times New Roman" w:cs="Times New Roman"/>
          <w:sz w:val="28"/>
          <w:szCs w:val="28"/>
        </w:rPr>
        <w:t>ии, Издательство «Щит-М», 2008.</w:t>
      </w:r>
    </w:p>
    <w:p w:rsidR="0091549D" w:rsidRPr="00E41F1F" w:rsidRDefault="0091549D" w:rsidP="0091549D">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Субъекты гражданского права (Сборник статей). – Выпуск I. Серия «Проблемы гражданского права и процесса». – М.: Московский университет МВД России, Издательство «Щит-М», 2007.</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Гражданское право (часть I). Альбом схем: Учеб</w:t>
      </w:r>
      <w:r w:rsidR="00CE4D30" w:rsidRPr="00E41F1F">
        <w:rPr>
          <w:rFonts w:ascii="Times New Roman" w:hAnsi="Times New Roman" w:cs="Times New Roman"/>
          <w:sz w:val="28"/>
          <w:szCs w:val="28"/>
        </w:rPr>
        <w:t>ное пособие. М.: «Щит-М», 2009.</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 xml:space="preserve">Право интеллектуальной собственности в схемах: Учебное пособие. – </w:t>
      </w:r>
      <w:r w:rsidR="00CE4D30" w:rsidRPr="00E41F1F">
        <w:rPr>
          <w:rFonts w:ascii="Times New Roman" w:hAnsi="Times New Roman" w:cs="Times New Roman"/>
          <w:sz w:val="28"/>
          <w:szCs w:val="28"/>
        </w:rPr>
        <w:t>М.: Издательство «Щит-М», 2008.</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Наследственное право в схемах: Учебное пособие. – М.: И</w:t>
      </w:r>
      <w:r w:rsidR="00CE4D30" w:rsidRPr="00E41F1F">
        <w:rPr>
          <w:rFonts w:ascii="Times New Roman" w:hAnsi="Times New Roman" w:cs="Times New Roman"/>
          <w:sz w:val="28"/>
          <w:szCs w:val="28"/>
        </w:rPr>
        <w:t>здательство «Щит-М», 2004.</w:t>
      </w:r>
    </w:p>
    <w:p w:rsidR="0091549D" w:rsidRPr="00E41F1F" w:rsidRDefault="0091549D" w:rsidP="00E41F1F">
      <w:pPr>
        <w:pStyle w:val="a3"/>
        <w:numPr>
          <w:ilvl w:val="0"/>
          <w:numId w:val="13"/>
        </w:numPr>
        <w:rPr>
          <w:rFonts w:ascii="Times New Roman" w:hAnsi="Times New Roman" w:cs="Times New Roman"/>
          <w:sz w:val="28"/>
          <w:szCs w:val="28"/>
        </w:rPr>
      </w:pPr>
      <w:r w:rsidRPr="00E41F1F">
        <w:rPr>
          <w:rFonts w:ascii="Times New Roman" w:hAnsi="Times New Roman" w:cs="Times New Roman"/>
          <w:sz w:val="28"/>
          <w:szCs w:val="28"/>
        </w:rPr>
        <w:t>Жилищный кодекс Российской Федерации в схемах: – М.: Юри</w:t>
      </w:r>
      <w:r w:rsidR="00CE4D30" w:rsidRPr="00E41F1F">
        <w:rPr>
          <w:rFonts w:ascii="Times New Roman" w:hAnsi="Times New Roman" w:cs="Times New Roman"/>
          <w:sz w:val="28"/>
          <w:szCs w:val="28"/>
        </w:rPr>
        <w:t>дическое партнерство ЩИТ, 2005.</w:t>
      </w:r>
    </w:p>
    <w:p w:rsidR="0091549D" w:rsidRPr="00E41F1F" w:rsidRDefault="0091549D" w:rsidP="0091549D">
      <w:pPr>
        <w:rPr>
          <w:rFonts w:ascii="Times New Roman" w:hAnsi="Times New Roman" w:cs="Times New Roman"/>
          <w:b/>
          <w:sz w:val="28"/>
          <w:szCs w:val="28"/>
        </w:rPr>
      </w:pPr>
      <w:r w:rsidRPr="00E41F1F">
        <w:rPr>
          <w:rFonts w:ascii="Times New Roman" w:hAnsi="Times New Roman" w:cs="Times New Roman"/>
          <w:b/>
          <w:sz w:val="28"/>
          <w:szCs w:val="28"/>
        </w:rPr>
        <w:t>Дополнит</w:t>
      </w:r>
      <w:r w:rsidR="00CE4D30" w:rsidRPr="00E41F1F">
        <w:rPr>
          <w:rFonts w:ascii="Times New Roman" w:hAnsi="Times New Roman" w:cs="Times New Roman"/>
          <w:b/>
          <w:sz w:val="28"/>
          <w:szCs w:val="28"/>
        </w:rPr>
        <w:t>ельная литература к варианту №1</w:t>
      </w:r>
    </w:p>
    <w:p w:rsidR="0091549D" w:rsidRPr="00E41F1F" w:rsidRDefault="0091549D" w:rsidP="00E41F1F">
      <w:pPr>
        <w:pStyle w:val="a3"/>
        <w:numPr>
          <w:ilvl w:val="0"/>
          <w:numId w:val="14"/>
        </w:numPr>
        <w:rPr>
          <w:rFonts w:ascii="Times New Roman" w:hAnsi="Times New Roman" w:cs="Times New Roman"/>
          <w:sz w:val="28"/>
          <w:szCs w:val="28"/>
        </w:rPr>
      </w:pPr>
      <w:r w:rsidRPr="00E41F1F">
        <w:rPr>
          <w:rFonts w:ascii="Times New Roman" w:hAnsi="Times New Roman" w:cs="Times New Roman"/>
          <w:sz w:val="28"/>
          <w:szCs w:val="28"/>
        </w:rPr>
        <w:t>Федеральный закон РФ от 15.11.1997 г. № 143-ФЗ «Об актах гражданского состояния» // СЗ Р</w:t>
      </w:r>
      <w:r w:rsidR="00CE4D30" w:rsidRPr="00E41F1F">
        <w:rPr>
          <w:rFonts w:ascii="Times New Roman" w:hAnsi="Times New Roman" w:cs="Times New Roman"/>
          <w:sz w:val="28"/>
          <w:szCs w:val="28"/>
        </w:rPr>
        <w:t xml:space="preserve">Ф, 24.11.1997, № 47, ст. 5340. </w:t>
      </w:r>
    </w:p>
    <w:p w:rsidR="0091549D" w:rsidRPr="00E41F1F" w:rsidRDefault="0091549D" w:rsidP="00E41F1F">
      <w:pPr>
        <w:pStyle w:val="a3"/>
        <w:numPr>
          <w:ilvl w:val="0"/>
          <w:numId w:val="14"/>
        </w:numPr>
        <w:rPr>
          <w:rFonts w:ascii="Times New Roman" w:hAnsi="Times New Roman" w:cs="Times New Roman"/>
          <w:sz w:val="28"/>
          <w:szCs w:val="28"/>
        </w:rPr>
      </w:pPr>
      <w:r w:rsidRPr="00E41F1F">
        <w:rPr>
          <w:rFonts w:ascii="Times New Roman" w:hAnsi="Times New Roman" w:cs="Times New Roman"/>
          <w:sz w:val="28"/>
          <w:szCs w:val="28"/>
        </w:rPr>
        <w:t>Федеральный закон от 22 апреля 1996 г. №39-ФЗ «О рынке ценных бумаг» // СЗ РФ от</w:t>
      </w:r>
      <w:r w:rsidR="00CE4D30" w:rsidRPr="00E41F1F">
        <w:rPr>
          <w:rFonts w:ascii="Times New Roman" w:hAnsi="Times New Roman" w:cs="Times New Roman"/>
          <w:sz w:val="28"/>
          <w:szCs w:val="28"/>
        </w:rPr>
        <w:t xml:space="preserve"> 22 апреля 1996 г. №17 ст. 1918</w:t>
      </w:r>
    </w:p>
    <w:p w:rsidR="0091549D" w:rsidRPr="00E41F1F" w:rsidRDefault="0091549D" w:rsidP="00E41F1F">
      <w:pPr>
        <w:pStyle w:val="a3"/>
        <w:numPr>
          <w:ilvl w:val="0"/>
          <w:numId w:val="14"/>
        </w:numPr>
        <w:rPr>
          <w:rFonts w:ascii="Times New Roman" w:hAnsi="Times New Roman" w:cs="Times New Roman"/>
          <w:sz w:val="28"/>
          <w:szCs w:val="28"/>
        </w:rPr>
      </w:pPr>
      <w:r w:rsidRPr="00E41F1F">
        <w:rPr>
          <w:rFonts w:ascii="Times New Roman" w:hAnsi="Times New Roman" w:cs="Times New Roman"/>
          <w:sz w:val="28"/>
          <w:szCs w:val="28"/>
        </w:rPr>
        <w:t>Федеральный закон от 11 марта 1997 г. №48-ФЗ «О переводном и простом векселе» // СЗ РФ от</w:t>
      </w:r>
      <w:r w:rsidR="00CE4D30" w:rsidRPr="00E41F1F">
        <w:rPr>
          <w:rFonts w:ascii="Times New Roman" w:hAnsi="Times New Roman" w:cs="Times New Roman"/>
          <w:sz w:val="28"/>
          <w:szCs w:val="28"/>
        </w:rPr>
        <w:t xml:space="preserve"> 17 марта 1997 г. №11, ст. 1238</w:t>
      </w:r>
    </w:p>
    <w:p w:rsidR="0091549D" w:rsidRPr="00E41F1F" w:rsidRDefault="0091549D" w:rsidP="00E41F1F">
      <w:pPr>
        <w:pStyle w:val="a3"/>
        <w:numPr>
          <w:ilvl w:val="0"/>
          <w:numId w:val="14"/>
        </w:numPr>
        <w:rPr>
          <w:rFonts w:ascii="Times New Roman" w:hAnsi="Times New Roman" w:cs="Times New Roman"/>
          <w:sz w:val="28"/>
          <w:szCs w:val="28"/>
        </w:rPr>
      </w:pPr>
      <w:r w:rsidRPr="00E41F1F">
        <w:rPr>
          <w:rFonts w:ascii="Times New Roman" w:hAnsi="Times New Roman" w:cs="Times New Roman"/>
          <w:sz w:val="28"/>
          <w:szCs w:val="28"/>
        </w:rPr>
        <w:t xml:space="preserve">Федеральный закон от 10 декабря 2003 г. №173-ФЗ «О валютном регулировании и валютном контроле» // от </w:t>
      </w:r>
      <w:r w:rsidR="00CE4D30" w:rsidRPr="00E41F1F">
        <w:rPr>
          <w:rFonts w:ascii="Times New Roman" w:hAnsi="Times New Roman" w:cs="Times New Roman"/>
          <w:sz w:val="28"/>
          <w:szCs w:val="28"/>
        </w:rPr>
        <w:t>15 декабря 2003 г. №50 ст. 4859</w:t>
      </w:r>
    </w:p>
    <w:p w:rsidR="0091549D" w:rsidRPr="00E41F1F" w:rsidRDefault="0091549D" w:rsidP="00E41F1F">
      <w:pPr>
        <w:pStyle w:val="a3"/>
        <w:numPr>
          <w:ilvl w:val="0"/>
          <w:numId w:val="14"/>
        </w:numPr>
        <w:rPr>
          <w:rFonts w:ascii="Times New Roman" w:hAnsi="Times New Roman" w:cs="Times New Roman"/>
          <w:sz w:val="28"/>
          <w:szCs w:val="28"/>
        </w:rPr>
      </w:pPr>
      <w:r w:rsidRPr="00E41F1F">
        <w:rPr>
          <w:rFonts w:ascii="Times New Roman" w:hAnsi="Times New Roman" w:cs="Times New Roman"/>
          <w:sz w:val="28"/>
          <w:szCs w:val="28"/>
        </w:rPr>
        <w:t>Федеральный закон от 29.07.1998 г. №136-ФЗ «Об особенностях эмиссии и обращения государственных и муниципальных ценных бумаг» // СЗ Р</w:t>
      </w:r>
      <w:r w:rsidR="00CE4D30" w:rsidRPr="00E41F1F">
        <w:rPr>
          <w:rFonts w:ascii="Times New Roman" w:hAnsi="Times New Roman" w:cs="Times New Roman"/>
          <w:sz w:val="28"/>
          <w:szCs w:val="28"/>
        </w:rPr>
        <w:t>Ф от 03.08.1998 г. №31, ст.3814</w:t>
      </w:r>
    </w:p>
    <w:p w:rsidR="0091549D" w:rsidRPr="00E41F1F" w:rsidRDefault="0091549D" w:rsidP="00E41F1F">
      <w:pPr>
        <w:pStyle w:val="a3"/>
        <w:numPr>
          <w:ilvl w:val="0"/>
          <w:numId w:val="14"/>
        </w:numPr>
        <w:rPr>
          <w:rFonts w:ascii="Times New Roman" w:hAnsi="Times New Roman" w:cs="Times New Roman"/>
          <w:sz w:val="28"/>
          <w:szCs w:val="28"/>
        </w:rPr>
      </w:pPr>
      <w:r w:rsidRPr="00E41F1F">
        <w:rPr>
          <w:rFonts w:ascii="Times New Roman" w:hAnsi="Times New Roman" w:cs="Times New Roman"/>
          <w:sz w:val="28"/>
          <w:szCs w:val="28"/>
        </w:rPr>
        <w:lastRenderedPageBreak/>
        <w:t>Постановление Пленума ВАС РФ от 20.06.2007 г. № 40 «О некоторых вопросах практики применения положений законодательства о сделках с заинтересованностью» // Ве</w:t>
      </w:r>
      <w:r w:rsidR="00CE4D30" w:rsidRPr="00E41F1F">
        <w:rPr>
          <w:rFonts w:ascii="Times New Roman" w:hAnsi="Times New Roman" w:cs="Times New Roman"/>
          <w:sz w:val="28"/>
          <w:szCs w:val="28"/>
        </w:rPr>
        <w:t>стник ВАС РФ, №8, август, 2007.</w:t>
      </w:r>
    </w:p>
    <w:p w:rsidR="0091549D" w:rsidRPr="00E41F1F" w:rsidRDefault="0091549D" w:rsidP="00E41F1F">
      <w:pPr>
        <w:pStyle w:val="a3"/>
        <w:numPr>
          <w:ilvl w:val="0"/>
          <w:numId w:val="14"/>
        </w:numPr>
        <w:rPr>
          <w:rFonts w:ascii="Times New Roman" w:hAnsi="Times New Roman" w:cs="Times New Roman"/>
          <w:sz w:val="28"/>
          <w:szCs w:val="28"/>
        </w:rPr>
      </w:pPr>
      <w:r w:rsidRPr="00E41F1F">
        <w:rPr>
          <w:rFonts w:ascii="Times New Roman" w:hAnsi="Times New Roman" w:cs="Times New Roman"/>
          <w:sz w:val="28"/>
          <w:szCs w:val="28"/>
        </w:rPr>
        <w:t>Абрамов С.Г. Облигации на первичном рынке ценн</w:t>
      </w:r>
      <w:r w:rsidR="00CE4D30" w:rsidRPr="00E41F1F">
        <w:rPr>
          <w:rFonts w:ascii="Times New Roman" w:hAnsi="Times New Roman" w:cs="Times New Roman"/>
          <w:sz w:val="28"/>
          <w:szCs w:val="28"/>
        </w:rPr>
        <w:t xml:space="preserve">ых бумаг. </w:t>
      </w:r>
      <w:proofErr w:type="spellStart"/>
      <w:r w:rsidR="00CE4D30" w:rsidRPr="00E41F1F">
        <w:rPr>
          <w:rFonts w:ascii="Times New Roman" w:hAnsi="Times New Roman" w:cs="Times New Roman"/>
          <w:sz w:val="28"/>
          <w:szCs w:val="28"/>
        </w:rPr>
        <w:t>Дисс</w:t>
      </w:r>
      <w:proofErr w:type="spellEnd"/>
      <w:r w:rsidR="00CE4D30" w:rsidRPr="00E41F1F">
        <w:rPr>
          <w:rFonts w:ascii="Times New Roman" w:hAnsi="Times New Roman" w:cs="Times New Roman"/>
          <w:sz w:val="28"/>
          <w:szCs w:val="28"/>
        </w:rPr>
        <w:t xml:space="preserve">. </w:t>
      </w:r>
      <w:proofErr w:type="spellStart"/>
      <w:r w:rsidR="00CE4D30" w:rsidRPr="00E41F1F">
        <w:rPr>
          <w:rFonts w:ascii="Times New Roman" w:hAnsi="Times New Roman" w:cs="Times New Roman"/>
          <w:sz w:val="28"/>
          <w:szCs w:val="28"/>
        </w:rPr>
        <w:t>к.ю.н</w:t>
      </w:r>
      <w:proofErr w:type="spellEnd"/>
      <w:r w:rsidR="00CE4D30" w:rsidRPr="00E41F1F">
        <w:rPr>
          <w:rFonts w:ascii="Times New Roman" w:hAnsi="Times New Roman" w:cs="Times New Roman"/>
          <w:sz w:val="28"/>
          <w:szCs w:val="28"/>
        </w:rPr>
        <w:t>. М. 2002.</w:t>
      </w:r>
    </w:p>
    <w:p w:rsidR="0091549D" w:rsidRPr="00E41F1F" w:rsidRDefault="0091549D" w:rsidP="00E41F1F">
      <w:pPr>
        <w:pStyle w:val="a3"/>
        <w:numPr>
          <w:ilvl w:val="0"/>
          <w:numId w:val="14"/>
        </w:numPr>
        <w:rPr>
          <w:rFonts w:ascii="Times New Roman" w:hAnsi="Times New Roman" w:cs="Times New Roman"/>
          <w:sz w:val="28"/>
          <w:szCs w:val="28"/>
        </w:rPr>
      </w:pPr>
      <w:r w:rsidRPr="00E41F1F">
        <w:rPr>
          <w:rFonts w:ascii="Times New Roman" w:hAnsi="Times New Roman" w:cs="Times New Roman"/>
          <w:sz w:val="28"/>
          <w:szCs w:val="28"/>
        </w:rPr>
        <w:t xml:space="preserve">Гутников О.В. Недействительные сделки в гражданском праве. Теория и практика оспаривания. – </w:t>
      </w:r>
      <w:r w:rsidR="00CE4D30" w:rsidRPr="00E41F1F">
        <w:rPr>
          <w:rFonts w:ascii="Times New Roman" w:hAnsi="Times New Roman" w:cs="Times New Roman"/>
          <w:sz w:val="28"/>
          <w:szCs w:val="28"/>
        </w:rPr>
        <w:t>М.: Статут, 2007.</w:t>
      </w:r>
    </w:p>
    <w:p w:rsidR="0091549D" w:rsidRPr="00E41F1F" w:rsidRDefault="0091549D" w:rsidP="00E41F1F">
      <w:pPr>
        <w:pStyle w:val="a3"/>
        <w:numPr>
          <w:ilvl w:val="0"/>
          <w:numId w:val="14"/>
        </w:numPr>
        <w:rPr>
          <w:rFonts w:ascii="Times New Roman" w:hAnsi="Times New Roman" w:cs="Times New Roman"/>
          <w:sz w:val="28"/>
          <w:szCs w:val="28"/>
        </w:rPr>
      </w:pPr>
      <w:r w:rsidRPr="00E41F1F">
        <w:rPr>
          <w:rFonts w:ascii="Times New Roman" w:hAnsi="Times New Roman" w:cs="Times New Roman"/>
          <w:sz w:val="28"/>
          <w:szCs w:val="28"/>
        </w:rPr>
        <w:t>Рукавишникова И.В. Вексель как объект гражданских правоотношений. – М.: Учебно-консульт</w:t>
      </w:r>
      <w:r w:rsidR="00CE4D30" w:rsidRPr="00E41F1F">
        <w:rPr>
          <w:rFonts w:ascii="Times New Roman" w:hAnsi="Times New Roman" w:cs="Times New Roman"/>
          <w:sz w:val="28"/>
          <w:szCs w:val="28"/>
        </w:rPr>
        <w:t>ационный центр «</w:t>
      </w:r>
      <w:proofErr w:type="spellStart"/>
      <w:r w:rsidR="00CE4D30" w:rsidRPr="00E41F1F">
        <w:rPr>
          <w:rFonts w:ascii="Times New Roman" w:hAnsi="Times New Roman" w:cs="Times New Roman"/>
          <w:sz w:val="28"/>
          <w:szCs w:val="28"/>
        </w:rPr>
        <w:t>ЮрИнфоР</w:t>
      </w:r>
      <w:proofErr w:type="spellEnd"/>
      <w:r w:rsidR="00CE4D30" w:rsidRPr="00E41F1F">
        <w:rPr>
          <w:rFonts w:ascii="Times New Roman" w:hAnsi="Times New Roman" w:cs="Times New Roman"/>
          <w:sz w:val="28"/>
          <w:szCs w:val="28"/>
        </w:rPr>
        <w:t>», 2000.</w:t>
      </w:r>
    </w:p>
    <w:p w:rsidR="0091549D" w:rsidRPr="00E41F1F" w:rsidRDefault="0091549D" w:rsidP="0091549D">
      <w:pPr>
        <w:rPr>
          <w:rFonts w:ascii="Times New Roman" w:hAnsi="Times New Roman" w:cs="Times New Roman"/>
          <w:b/>
          <w:sz w:val="28"/>
          <w:szCs w:val="28"/>
        </w:rPr>
      </w:pPr>
      <w:r w:rsidRPr="00E41F1F">
        <w:rPr>
          <w:rFonts w:ascii="Times New Roman" w:hAnsi="Times New Roman" w:cs="Times New Roman"/>
          <w:b/>
          <w:sz w:val="28"/>
          <w:szCs w:val="28"/>
        </w:rPr>
        <w:t>Дополните</w:t>
      </w:r>
      <w:r w:rsidR="00CE4D30" w:rsidRPr="00E41F1F">
        <w:rPr>
          <w:rFonts w:ascii="Times New Roman" w:hAnsi="Times New Roman" w:cs="Times New Roman"/>
          <w:b/>
          <w:sz w:val="28"/>
          <w:szCs w:val="28"/>
        </w:rPr>
        <w:t xml:space="preserve">льная литература к варианту №2 </w:t>
      </w:r>
    </w:p>
    <w:p w:rsidR="0091549D" w:rsidRPr="00E41F1F" w:rsidRDefault="0091549D" w:rsidP="00E41F1F">
      <w:pPr>
        <w:pStyle w:val="a3"/>
        <w:numPr>
          <w:ilvl w:val="0"/>
          <w:numId w:val="15"/>
        </w:numPr>
        <w:rPr>
          <w:rFonts w:ascii="Times New Roman" w:hAnsi="Times New Roman" w:cs="Times New Roman"/>
          <w:sz w:val="28"/>
          <w:szCs w:val="28"/>
        </w:rPr>
      </w:pPr>
      <w:r w:rsidRPr="00E41F1F">
        <w:rPr>
          <w:rFonts w:ascii="Times New Roman" w:hAnsi="Times New Roman" w:cs="Times New Roman"/>
          <w:sz w:val="28"/>
          <w:szCs w:val="28"/>
        </w:rPr>
        <w:t>Федеральный закон от 27 мая 1996 г. №57-ФЗ «О государственной охране» // СЗ РФ о</w:t>
      </w:r>
      <w:r w:rsidR="00CE4D30" w:rsidRPr="00E41F1F">
        <w:rPr>
          <w:rFonts w:ascii="Times New Roman" w:hAnsi="Times New Roman" w:cs="Times New Roman"/>
          <w:sz w:val="28"/>
          <w:szCs w:val="28"/>
        </w:rPr>
        <w:t>т 27 мая 1996 г., №22, ст. 2594</w:t>
      </w:r>
    </w:p>
    <w:p w:rsidR="0091549D" w:rsidRPr="00E41F1F" w:rsidRDefault="0091549D" w:rsidP="00E41F1F">
      <w:pPr>
        <w:pStyle w:val="a3"/>
        <w:numPr>
          <w:ilvl w:val="0"/>
          <w:numId w:val="15"/>
        </w:numPr>
        <w:rPr>
          <w:rFonts w:ascii="Times New Roman" w:hAnsi="Times New Roman" w:cs="Times New Roman"/>
          <w:sz w:val="28"/>
          <w:szCs w:val="28"/>
        </w:rPr>
      </w:pPr>
      <w:r w:rsidRPr="00E41F1F">
        <w:rPr>
          <w:rFonts w:ascii="Times New Roman" w:hAnsi="Times New Roman" w:cs="Times New Roman"/>
          <w:sz w:val="28"/>
          <w:szCs w:val="28"/>
        </w:rPr>
        <w:t>Федеральный закон от 19 июля 2007 г. №196-ФЗ «О ломбардах» // Российская г</w:t>
      </w:r>
      <w:r w:rsidR="00CE4D30" w:rsidRPr="00E41F1F">
        <w:rPr>
          <w:rFonts w:ascii="Times New Roman" w:hAnsi="Times New Roman" w:cs="Times New Roman"/>
          <w:sz w:val="28"/>
          <w:szCs w:val="28"/>
        </w:rPr>
        <w:t>азета, №4427 от 31 июля 2007 г.</w:t>
      </w:r>
    </w:p>
    <w:p w:rsidR="0091549D" w:rsidRPr="00E41F1F" w:rsidRDefault="0091549D" w:rsidP="00E41F1F">
      <w:pPr>
        <w:pStyle w:val="a3"/>
        <w:numPr>
          <w:ilvl w:val="0"/>
          <w:numId w:val="15"/>
        </w:numPr>
        <w:rPr>
          <w:rFonts w:ascii="Times New Roman" w:hAnsi="Times New Roman" w:cs="Times New Roman"/>
          <w:sz w:val="28"/>
          <w:szCs w:val="28"/>
        </w:rPr>
      </w:pPr>
      <w:r w:rsidRPr="00E41F1F">
        <w:rPr>
          <w:rFonts w:ascii="Times New Roman" w:hAnsi="Times New Roman" w:cs="Times New Roman"/>
          <w:sz w:val="28"/>
          <w:szCs w:val="28"/>
        </w:rPr>
        <w:t xml:space="preserve">Федеральный закон от 2 октября 2007 г. №229-ФЗ «Об исполнительном производстве» // СЗ РФ от </w:t>
      </w:r>
      <w:r w:rsidR="00CE4D30" w:rsidRPr="00E41F1F">
        <w:rPr>
          <w:rFonts w:ascii="Times New Roman" w:hAnsi="Times New Roman" w:cs="Times New Roman"/>
          <w:sz w:val="28"/>
          <w:szCs w:val="28"/>
        </w:rPr>
        <w:t>8 октября 2007 г. №41, ст. 4849</w:t>
      </w:r>
    </w:p>
    <w:p w:rsidR="0091549D" w:rsidRPr="00E41F1F" w:rsidRDefault="0091549D" w:rsidP="00E41F1F">
      <w:pPr>
        <w:pStyle w:val="a3"/>
        <w:numPr>
          <w:ilvl w:val="0"/>
          <w:numId w:val="15"/>
        </w:numPr>
        <w:rPr>
          <w:rFonts w:ascii="Times New Roman" w:hAnsi="Times New Roman" w:cs="Times New Roman"/>
          <w:sz w:val="28"/>
          <w:szCs w:val="28"/>
        </w:rPr>
      </w:pPr>
      <w:r w:rsidRPr="00E41F1F">
        <w:rPr>
          <w:rFonts w:ascii="Times New Roman" w:hAnsi="Times New Roman" w:cs="Times New Roman"/>
          <w:sz w:val="28"/>
          <w:szCs w:val="28"/>
        </w:rPr>
        <w:t xml:space="preserve">Постановление Правительства РФ от 18 декабря 2003 г. №759 «Об утверждении Правил задержания транспортного средства, помещения его на стоянку, хранения, а также запрещения эксплуатации» //СЗ РФ от </w:t>
      </w:r>
      <w:r w:rsidR="00CE4D30" w:rsidRPr="00E41F1F">
        <w:rPr>
          <w:rFonts w:ascii="Times New Roman" w:hAnsi="Times New Roman" w:cs="Times New Roman"/>
          <w:sz w:val="28"/>
          <w:szCs w:val="28"/>
        </w:rPr>
        <w:t>22 декабря 2003 г. №51 ст. 4990</w:t>
      </w:r>
    </w:p>
    <w:p w:rsidR="0091549D" w:rsidRPr="00E41F1F" w:rsidRDefault="0091549D" w:rsidP="00E41F1F">
      <w:pPr>
        <w:pStyle w:val="a3"/>
        <w:numPr>
          <w:ilvl w:val="0"/>
          <w:numId w:val="15"/>
        </w:numPr>
        <w:rPr>
          <w:rFonts w:ascii="Times New Roman" w:hAnsi="Times New Roman" w:cs="Times New Roman"/>
          <w:sz w:val="28"/>
          <w:szCs w:val="28"/>
        </w:rPr>
      </w:pPr>
      <w:r w:rsidRPr="00E41F1F">
        <w:rPr>
          <w:rFonts w:ascii="Times New Roman" w:hAnsi="Times New Roman" w:cs="Times New Roman"/>
          <w:sz w:val="28"/>
          <w:szCs w:val="28"/>
        </w:rPr>
        <w:t>Кирилловых А.А. Договор хранения вещей в ломбарде // Право и экономика, №8, август 2008.</w:t>
      </w:r>
    </w:p>
    <w:p w:rsidR="0091549D" w:rsidRPr="0091549D" w:rsidRDefault="0091549D" w:rsidP="0091549D">
      <w:pPr>
        <w:rPr>
          <w:rFonts w:ascii="Times New Roman" w:hAnsi="Times New Roman" w:cs="Times New Roman"/>
          <w:sz w:val="28"/>
          <w:szCs w:val="28"/>
        </w:rPr>
      </w:pPr>
    </w:p>
    <w:p w:rsidR="0091549D" w:rsidRPr="00E41F1F" w:rsidRDefault="0091549D" w:rsidP="0091549D">
      <w:pPr>
        <w:pStyle w:val="a3"/>
        <w:numPr>
          <w:ilvl w:val="0"/>
          <w:numId w:val="15"/>
        </w:numPr>
        <w:rPr>
          <w:rFonts w:ascii="Times New Roman" w:hAnsi="Times New Roman" w:cs="Times New Roman"/>
          <w:sz w:val="28"/>
          <w:szCs w:val="28"/>
        </w:rPr>
      </w:pPr>
      <w:r w:rsidRPr="00E41F1F">
        <w:rPr>
          <w:rFonts w:ascii="Times New Roman" w:hAnsi="Times New Roman" w:cs="Times New Roman"/>
          <w:sz w:val="28"/>
          <w:szCs w:val="28"/>
        </w:rPr>
        <w:t>Семенихин В.В. Хранение на товарном складе: Специальные виды хранения. – М.:ЭКСМО, 2005.</w:t>
      </w:r>
    </w:p>
    <w:p w:rsidR="0091549D" w:rsidRPr="00E41F1F" w:rsidRDefault="0091549D" w:rsidP="0091549D">
      <w:pPr>
        <w:pStyle w:val="a3"/>
        <w:numPr>
          <w:ilvl w:val="0"/>
          <w:numId w:val="15"/>
        </w:numPr>
        <w:rPr>
          <w:rFonts w:ascii="Times New Roman" w:hAnsi="Times New Roman" w:cs="Times New Roman"/>
          <w:sz w:val="28"/>
          <w:szCs w:val="28"/>
        </w:rPr>
      </w:pPr>
      <w:r w:rsidRPr="00E41F1F">
        <w:rPr>
          <w:rFonts w:ascii="Times New Roman" w:hAnsi="Times New Roman" w:cs="Times New Roman"/>
          <w:sz w:val="28"/>
          <w:szCs w:val="28"/>
        </w:rPr>
        <w:t xml:space="preserve">Смирнова В.В. Договор подряда. Юридические аспекты. – </w:t>
      </w:r>
      <w:proofErr w:type="spellStart"/>
      <w:r w:rsidRPr="00E41F1F">
        <w:rPr>
          <w:rFonts w:ascii="Times New Roman" w:hAnsi="Times New Roman" w:cs="Times New Roman"/>
          <w:sz w:val="28"/>
          <w:szCs w:val="28"/>
        </w:rPr>
        <w:t>М.:Гросс</w:t>
      </w:r>
      <w:proofErr w:type="spellEnd"/>
      <w:r w:rsidRPr="00E41F1F">
        <w:rPr>
          <w:rFonts w:ascii="Times New Roman" w:hAnsi="Times New Roman" w:cs="Times New Roman"/>
          <w:sz w:val="28"/>
          <w:szCs w:val="28"/>
        </w:rPr>
        <w:t xml:space="preserve"> Медиа, 2008.</w:t>
      </w:r>
    </w:p>
    <w:p w:rsidR="0091549D" w:rsidRPr="00E41F1F" w:rsidRDefault="0091549D" w:rsidP="0091549D">
      <w:pPr>
        <w:pStyle w:val="a3"/>
        <w:numPr>
          <w:ilvl w:val="0"/>
          <w:numId w:val="15"/>
        </w:numPr>
        <w:rPr>
          <w:rFonts w:ascii="Times New Roman" w:hAnsi="Times New Roman" w:cs="Times New Roman"/>
          <w:sz w:val="28"/>
          <w:szCs w:val="28"/>
        </w:rPr>
      </w:pPr>
      <w:r w:rsidRPr="00E41F1F">
        <w:rPr>
          <w:rFonts w:ascii="Times New Roman" w:hAnsi="Times New Roman" w:cs="Times New Roman"/>
          <w:sz w:val="28"/>
          <w:szCs w:val="28"/>
        </w:rPr>
        <w:t>Тихомиров М.Ю. Договорные отношения: юридический справочник предпринимателя. – М.: Тихомиров М.Ю., 2006.</w:t>
      </w:r>
    </w:p>
    <w:p w:rsidR="0091549D" w:rsidRPr="00FA081C" w:rsidRDefault="0091549D" w:rsidP="0091549D">
      <w:pPr>
        <w:pStyle w:val="a3"/>
        <w:numPr>
          <w:ilvl w:val="0"/>
          <w:numId w:val="15"/>
        </w:numPr>
        <w:rPr>
          <w:rFonts w:ascii="Times New Roman" w:hAnsi="Times New Roman" w:cs="Times New Roman"/>
          <w:sz w:val="28"/>
          <w:szCs w:val="28"/>
        </w:rPr>
      </w:pPr>
      <w:r w:rsidRPr="00FA081C">
        <w:rPr>
          <w:rFonts w:ascii="Times New Roman" w:hAnsi="Times New Roman" w:cs="Times New Roman"/>
          <w:sz w:val="28"/>
          <w:szCs w:val="28"/>
        </w:rPr>
        <w:t xml:space="preserve">Филиппова С.Ю. Обзор судебной практики «Заключение договора в письменной форме: вопросы теории и арбитражная практика» // Арбитражное </w:t>
      </w:r>
      <w:r w:rsidR="00E41F1F" w:rsidRPr="00FA081C">
        <w:rPr>
          <w:rFonts w:ascii="Times New Roman" w:hAnsi="Times New Roman" w:cs="Times New Roman"/>
          <w:sz w:val="28"/>
          <w:szCs w:val="28"/>
        </w:rPr>
        <w:t xml:space="preserve">правосудие в России, 2007, №6. </w:t>
      </w:r>
    </w:p>
    <w:p w:rsidR="0091549D" w:rsidRPr="00FA081C" w:rsidRDefault="0091549D" w:rsidP="0091549D">
      <w:pPr>
        <w:rPr>
          <w:rFonts w:ascii="Times New Roman" w:hAnsi="Times New Roman" w:cs="Times New Roman"/>
          <w:b/>
          <w:sz w:val="28"/>
          <w:szCs w:val="28"/>
        </w:rPr>
      </w:pPr>
      <w:r w:rsidRPr="00FA081C">
        <w:rPr>
          <w:rFonts w:ascii="Times New Roman" w:hAnsi="Times New Roman" w:cs="Times New Roman"/>
          <w:b/>
          <w:sz w:val="28"/>
          <w:szCs w:val="28"/>
        </w:rPr>
        <w:t>Дополнит</w:t>
      </w:r>
      <w:r w:rsidR="00FA081C">
        <w:rPr>
          <w:rFonts w:ascii="Times New Roman" w:hAnsi="Times New Roman" w:cs="Times New Roman"/>
          <w:b/>
          <w:sz w:val="28"/>
          <w:szCs w:val="28"/>
        </w:rPr>
        <w:t>ельная литература к варианту №3</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Основы законодательства РФ о нотариате от 11.02.1993 № 4462-1 // ВС</w:t>
      </w:r>
      <w:r w:rsidR="00FA081C">
        <w:rPr>
          <w:rFonts w:ascii="Times New Roman" w:hAnsi="Times New Roman" w:cs="Times New Roman"/>
          <w:sz w:val="28"/>
          <w:szCs w:val="28"/>
        </w:rPr>
        <w:t>НД и ВС РФ, 1993, № 10, ст. 357</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lastRenderedPageBreak/>
        <w:t>Постановление Правительства РФ от 19 апреля 2008 г. №285 «Об утверждении Правил выплаты автору вознаграждения при публичной перепродаже оригиналов произведений изобразительного искусства, авторских рукописей (автографов) литературных и музыкальных произведений» // Российская га</w:t>
      </w:r>
      <w:r w:rsidR="00FA081C">
        <w:rPr>
          <w:rFonts w:ascii="Times New Roman" w:hAnsi="Times New Roman" w:cs="Times New Roman"/>
          <w:sz w:val="28"/>
          <w:szCs w:val="28"/>
        </w:rPr>
        <w:t>зета от 23 апреля 2008 г., №88.</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Постановление Правительства РФ от 21 марта 1994 г. №218 «О минимальных ставках авторского вознаграждения за некоторые виды использования произведений литературы и искусства» // Собрании актов Президента и Правительства Российской Федерации от </w:t>
      </w:r>
      <w:r w:rsidR="00FA081C">
        <w:rPr>
          <w:rFonts w:ascii="Times New Roman" w:hAnsi="Times New Roman" w:cs="Times New Roman"/>
          <w:sz w:val="28"/>
          <w:szCs w:val="28"/>
        </w:rPr>
        <w:t>4 апреля 1994 г., №13, ст. 994.</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Информационное письмо Президиума Высшего Арбитражного Суда РФ от 13 декабря 2007 г. №122 «Обзор практики рассмотрения арбитражными судами дел, связанных с применением законодательства об интеллектуальной собственности»</w:t>
      </w:r>
      <w:r w:rsidR="00FA081C">
        <w:rPr>
          <w:rFonts w:ascii="Times New Roman" w:hAnsi="Times New Roman" w:cs="Times New Roman"/>
          <w:sz w:val="28"/>
          <w:szCs w:val="28"/>
        </w:rPr>
        <w:t xml:space="preserve"> // Вестник ВАС РФ, 2008, № 2. </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Постановление Пленума ВС РСФСР от 23.04.1991 №2 «О некоторых вопросах, возникающих у судов по делам о наследовании» // Сборник Постановлений Пленума ВС РФ 1961-1993 г., М., Юридическая литература, </w:t>
      </w:r>
      <w:r w:rsidR="00FA081C">
        <w:rPr>
          <w:rFonts w:ascii="Times New Roman" w:hAnsi="Times New Roman" w:cs="Times New Roman"/>
          <w:sz w:val="28"/>
          <w:szCs w:val="28"/>
        </w:rPr>
        <w:t>1994</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Булаевский Б.А. и др. Наследственное право (под ред. К.Б. Яроше</w:t>
      </w:r>
      <w:r w:rsidR="00FA081C">
        <w:rPr>
          <w:rFonts w:ascii="Times New Roman" w:hAnsi="Times New Roman" w:cs="Times New Roman"/>
          <w:sz w:val="28"/>
          <w:szCs w:val="28"/>
        </w:rPr>
        <w:t>нко). – «</w:t>
      </w:r>
      <w:proofErr w:type="spellStart"/>
      <w:r w:rsidR="00FA081C">
        <w:rPr>
          <w:rFonts w:ascii="Times New Roman" w:hAnsi="Times New Roman" w:cs="Times New Roman"/>
          <w:sz w:val="28"/>
          <w:szCs w:val="28"/>
        </w:rPr>
        <w:t>Волтерс</w:t>
      </w:r>
      <w:proofErr w:type="spellEnd"/>
      <w:r w:rsidR="00FA081C">
        <w:rPr>
          <w:rFonts w:ascii="Times New Roman" w:hAnsi="Times New Roman" w:cs="Times New Roman"/>
          <w:sz w:val="28"/>
          <w:szCs w:val="28"/>
        </w:rPr>
        <w:t xml:space="preserve"> </w:t>
      </w:r>
      <w:proofErr w:type="spellStart"/>
      <w:r w:rsidR="00FA081C">
        <w:rPr>
          <w:rFonts w:ascii="Times New Roman" w:hAnsi="Times New Roman" w:cs="Times New Roman"/>
          <w:sz w:val="28"/>
          <w:szCs w:val="28"/>
        </w:rPr>
        <w:t>Клувер</w:t>
      </w:r>
      <w:proofErr w:type="spellEnd"/>
      <w:r w:rsidR="00FA081C">
        <w:rPr>
          <w:rFonts w:ascii="Times New Roman" w:hAnsi="Times New Roman" w:cs="Times New Roman"/>
          <w:sz w:val="28"/>
          <w:szCs w:val="28"/>
        </w:rPr>
        <w:t>», 2005.</w:t>
      </w:r>
    </w:p>
    <w:p w:rsidR="0091549D" w:rsidRPr="0091549D" w:rsidRDefault="0091549D" w:rsidP="0091549D">
      <w:pPr>
        <w:rPr>
          <w:rFonts w:ascii="Times New Roman" w:hAnsi="Times New Roman" w:cs="Times New Roman"/>
          <w:sz w:val="28"/>
          <w:szCs w:val="28"/>
        </w:rPr>
      </w:pPr>
      <w:proofErr w:type="spellStart"/>
      <w:r w:rsidRPr="0091549D">
        <w:rPr>
          <w:rFonts w:ascii="Times New Roman" w:hAnsi="Times New Roman" w:cs="Times New Roman"/>
          <w:sz w:val="28"/>
          <w:szCs w:val="28"/>
        </w:rPr>
        <w:t>Витрянский</w:t>
      </w:r>
      <w:proofErr w:type="spellEnd"/>
      <w:r w:rsidRPr="0091549D">
        <w:rPr>
          <w:rFonts w:ascii="Times New Roman" w:hAnsi="Times New Roman" w:cs="Times New Roman"/>
          <w:sz w:val="28"/>
          <w:szCs w:val="28"/>
        </w:rPr>
        <w:t xml:space="preserve"> В.В. Договор аренды и его виды: прокат, </w:t>
      </w:r>
      <w:proofErr w:type="spellStart"/>
      <w:r w:rsidRPr="0091549D">
        <w:rPr>
          <w:rFonts w:ascii="Times New Roman" w:hAnsi="Times New Roman" w:cs="Times New Roman"/>
          <w:sz w:val="28"/>
          <w:szCs w:val="28"/>
        </w:rPr>
        <w:t>фрактование</w:t>
      </w:r>
      <w:proofErr w:type="spellEnd"/>
      <w:r w:rsidRPr="0091549D">
        <w:rPr>
          <w:rFonts w:ascii="Times New Roman" w:hAnsi="Times New Roman" w:cs="Times New Roman"/>
          <w:sz w:val="28"/>
          <w:szCs w:val="28"/>
        </w:rPr>
        <w:t xml:space="preserve"> на время, аренда зданий, сооружений и предприятий, лизинг. – М.: Статут, 2002.</w:t>
      </w: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proofErr w:type="spellStart"/>
      <w:r w:rsidRPr="0091549D">
        <w:rPr>
          <w:rFonts w:ascii="Times New Roman" w:hAnsi="Times New Roman" w:cs="Times New Roman"/>
          <w:sz w:val="28"/>
          <w:szCs w:val="28"/>
        </w:rPr>
        <w:t>Витрянский</w:t>
      </w:r>
      <w:proofErr w:type="spellEnd"/>
      <w:r w:rsidRPr="0091549D">
        <w:rPr>
          <w:rFonts w:ascii="Times New Roman" w:hAnsi="Times New Roman" w:cs="Times New Roman"/>
          <w:sz w:val="28"/>
          <w:szCs w:val="28"/>
        </w:rPr>
        <w:t xml:space="preserve"> В.В. Догов</w:t>
      </w:r>
      <w:r w:rsidR="00FA081C">
        <w:rPr>
          <w:rFonts w:ascii="Times New Roman" w:hAnsi="Times New Roman" w:cs="Times New Roman"/>
          <w:sz w:val="28"/>
          <w:szCs w:val="28"/>
        </w:rPr>
        <w:t>ор аренды и его виды. М., 2001.</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Дозорцев В.А. Исключительные права и их развитие. Право на результаты интеллектуальной деятельности. Авторское пр</w:t>
      </w:r>
      <w:r w:rsidR="00FA081C">
        <w:rPr>
          <w:rFonts w:ascii="Times New Roman" w:hAnsi="Times New Roman" w:cs="Times New Roman"/>
          <w:sz w:val="28"/>
          <w:szCs w:val="28"/>
        </w:rPr>
        <w:t>аво. Патентное право. М., 1994.</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Зайцева Т.И. Крашенинников П.В. Наследственное право. </w:t>
      </w:r>
      <w:proofErr w:type="gramStart"/>
      <w:r w:rsidRPr="0091549D">
        <w:rPr>
          <w:rFonts w:ascii="Times New Roman" w:hAnsi="Times New Roman" w:cs="Times New Roman"/>
          <w:sz w:val="28"/>
          <w:szCs w:val="28"/>
        </w:rPr>
        <w:t>Комментарий законодательства</w:t>
      </w:r>
      <w:proofErr w:type="gramEnd"/>
      <w:r w:rsidRPr="0091549D">
        <w:rPr>
          <w:rFonts w:ascii="Times New Roman" w:hAnsi="Times New Roman" w:cs="Times New Roman"/>
          <w:sz w:val="28"/>
          <w:szCs w:val="28"/>
        </w:rPr>
        <w:t xml:space="preserve"> и практика ег</w:t>
      </w:r>
      <w:r w:rsidR="00FA081C">
        <w:rPr>
          <w:rFonts w:ascii="Times New Roman" w:hAnsi="Times New Roman" w:cs="Times New Roman"/>
          <w:sz w:val="28"/>
          <w:szCs w:val="28"/>
        </w:rPr>
        <w:t>о применения. М., Статут, 2000.</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Крашенинников П.В. Судебная практика по спорам, вытекающим из договоров аренды зданий, сооружений, нежилых помещений. – М.: Ста</w:t>
      </w:r>
      <w:r w:rsidR="00FA081C">
        <w:rPr>
          <w:rFonts w:ascii="Times New Roman" w:hAnsi="Times New Roman" w:cs="Times New Roman"/>
          <w:sz w:val="28"/>
          <w:szCs w:val="28"/>
        </w:rPr>
        <w:t>тут, 2007.</w:t>
      </w:r>
    </w:p>
    <w:p w:rsidR="0091549D" w:rsidRPr="00FA081C" w:rsidRDefault="0091549D" w:rsidP="0091549D">
      <w:pPr>
        <w:rPr>
          <w:rFonts w:ascii="Times New Roman" w:hAnsi="Times New Roman" w:cs="Times New Roman"/>
          <w:b/>
          <w:sz w:val="28"/>
          <w:szCs w:val="28"/>
        </w:rPr>
      </w:pPr>
      <w:r w:rsidRPr="00FA081C">
        <w:rPr>
          <w:rFonts w:ascii="Times New Roman" w:hAnsi="Times New Roman" w:cs="Times New Roman"/>
          <w:b/>
          <w:sz w:val="28"/>
          <w:szCs w:val="28"/>
        </w:rPr>
        <w:t>Дополнит</w:t>
      </w:r>
      <w:r w:rsidR="00FA081C">
        <w:rPr>
          <w:rFonts w:ascii="Times New Roman" w:hAnsi="Times New Roman" w:cs="Times New Roman"/>
          <w:b/>
          <w:sz w:val="28"/>
          <w:szCs w:val="28"/>
        </w:rPr>
        <w:t>ельная литература к варианту №4</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Федеральный закон от 8 августа 2001 г. №129-ФЗ «О государственной регистрации юридических лиц и индивидуальных предпринимателей» // СЗ РФ от 13 августа 2</w:t>
      </w:r>
      <w:r w:rsidR="00FA081C">
        <w:rPr>
          <w:rFonts w:ascii="Times New Roman" w:hAnsi="Times New Roman" w:cs="Times New Roman"/>
          <w:sz w:val="28"/>
          <w:szCs w:val="28"/>
        </w:rPr>
        <w:t>001 г., №33 (Часть I), ст. 3431</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lastRenderedPageBreak/>
        <w:t xml:space="preserve">Федеральный закон от 24 ноября 1996 №132-ФЗ «Об основах туристской деятельности в Российской Федерации» </w:t>
      </w:r>
      <w:r w:rsidR="00FA081C">
        <w:rPr>
          <w:rFonts w:ascii="Times New Roman" w:hAnsi="Times New Roman" w:cs="Times New Roman"/>
          <w:sz w:val="28"/>
          <w:szCs w:val="28"/>
        </w:rPr>
        <w:t>// СЗ РФ, 1996, № 49, Ст. 5491.</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Федеральный закон от 7 августа 2001 г. № 119-ФЗ «Об аудиторской деятельности» // СЗ РФ, </w:t>
      </w:r>
      <w:r w:rsidR="00FA081C">
        <w:rPr>
          <w:rFonts w:ascii="Times New Roman" w:hAnsi="Times New Roman" w:cs="Times New Roman"/>
          <w:sz w:val="28"/>
          <w:szCs w:val="28"/>
        </w:rPr>
        <w:t>2001, № 33 (часть 1), Ст. 3422.</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Федеральный закон от 27 мая 1996 г. №57-ФЗ «О государственной охране» // СЗ РФ о</w:t>
      </w:r>
      <w:r w:rsidR="00FA081C">
        <w:rPr>
          <w:rFonts w:ascii="Times New Roman" w:hAnsi="Times New Roman" w:cs="Times New Roman"/>
          <w:sz w:val="28"/>
          <w:szCs w:val="28"/>
        </w:rPr>
        <w:t>т 27 мая 1996 г., №22, ст. 2594</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Постановление Правительства Российской Федерации от 13.01.1996 №27 «Об утверждении правил предоставления платных медицинских услуг населению медицинскими учреждениям</w:t>
      </w:r>
      <w:r w:rsidR="00FA081C">
        <w:rPr>
          <w:rFonts w:ascii="Times New Roman" w:hAnsi="Times New Roman" w:cs="Times New Roman"/>
          <w:sz w:val="28"/>
          <w:szCs w:val="28"/>
        </w:rPr>
        <w:t>и» // СЗ РФ, 1996, № 3, ст. 194</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Постановление Правительства РФ от 15 апреля 2005 г. №222 «Об утверждении Правил оказания услуг телеграфной связи» // СЗ РФ от</w:t>
      </w:r>
      <w:r w:rsidR="00FA081C">
        <w:rPr>
          <w:rFonts w:ascii="Times New Roman" w:hAnsi="Times New Roman" w:cs="Times New Roman"/>
          <w:sz w:val="28"/>
          <w:szCs w:val="28"/>
        </w:rPr>
        <w:t xml:space="preserve"> 25 апреля 2005 г. №17 ст. 1557</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Постановление Правительства РФ от 18 мая 2005 г. №310 «Об утверждении Правил оказания услуг местной, внутризоновой, междугородной и международной телефонной связи» // СЗ РФ</w:t>
      </w:r>
      <w:r w:rsidR="00FA081C">
        <w:rPr>
          <w:rFonts w:ascii="Times New Roman" w:hAnsi="Times New Roman" w:cs="Times New Roman"/>
          <w:sz w:val="28"/>
          <w:szCs w:val="28"/>
        </w:rPr>
        <w:t xml:space="preserve"> от 23 мая 2005 г. №21 ст. 2030</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Постановление Правительства РФ от 15 апреля 2005 г. №221 «Об утверждении Правил оказания услуг почтовой связи» //СЗ РФ от 25 апреля 2005 г. №17 ст. 1556</w:t>
      </w:r>
    </w:p>
    <w:p w:rsidR="0091549D" w:rsidRPr="0091549D" w:rsidRDefault="0091549D" w:rsidP="0091549D">
      <w:pPr>
        <w:rPr>
          <w:rFonts w:ascii="Times New Roman" w:hAnsi="Times New Roman" w:cs="Times New Roman"/>
          <w:sz w:val="28"/>
          <w:szCs w:val="28"/>
        </w:rPr>
      </w:pP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Постановление Правительства РФ от 18 декабря 2003 г. №759 «Об утверждении Правил задержания транспортного средства, помещения его на стоянку, хранения, а также запрещения эксплуатации» //СЗ РФ от 22 декабря 2003</w:t>
      </w:r>
      <w:r w:rsidR="00FA081C">
        <w:rPr>
          <w:rFonts w:ascii="Times New Roman" w:hAnsi="Times New Roman" w:cs="Times New Roman"/>
          <w:sz w:val="28"/>
          <w:szCs w:val="28"/>
        </w:rPr>
        <w:t xml:space="preserve"> г. №51 ст. 4990</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Постановление Правительства Российской Федерации от 25.04.1997 № 490 «Об утверждении правил предоставления гостиничных услуг в Российской Федерации» // СЗ РФ</w:t>
      </w:r>
      <w:r w:rsidR="00FA081C">
        <w:rPr>
          <w:rFonts w:ascii="Times New Roman" w:hAnsi="Times New Roman" w:cs="Times New Roman"/>
          <w:sz w:val="28"/>
          <w:szCs w:val="28"/>
        </w:rPr>
        <w:t xml:space="preserve"> от 5 мая 1997 г. №18, ст. 2153</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Договорное право. Договоры о выполнении работ и оказании услуг. Книга 3. Брагинский М.И., </w:t>
      </w:r>
      <w:proofErr w:type="spellStart"/>
      <w:r w:rsidRPr="0091549D">
        <w:rPr>
          <w:rFonts w:ascii="Times New Roman" w:hAnsi="Times New Roman" w:cs="Times New Roman"/>
          <w:sz w:val="28"/>
          <w:szCs w:val="28"/>
        </w:rPr>
        <w:t>Вит</w:t>
      </w:r>
      <w:r w:rsidR="00FA081C">
        <w:rPr>
          <w:rFonts w:ascii="Times New Roman" w:hAnsi="Times New Roman" w:cs="Times New Roman"/>
          <w:sz w:val="28"/>
          <w:szCs w:val="28"/>
        </w:rPr>
        <w:t>рянский</w:t>
      </w:r>
      <w:proofErr w:type="spellEnd"/>
      <w:r w:rsidR="00FA081C">
        <w:rPr>
          <w:rFonts w:ascii="Times New Roman" w:hAnsi="Times New Roman" w:cs="Times New Roman"/>
          <w:sz w:val="28"/>
          <w:szCs w:val="28"/>
        </w:rPr>
        <w:t xml:space="preserve"> В.В., М.: Статут, 2002.</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Дозорцев В.А. Понятие исключительного права. – В кн.: Проблемы современного гражданского права: Сборник статей памяти </w:t>
      </w:r>
      <w:proofErr w:type="spellStart"/>
      <w:r w:rsidRPr="0091549D">
        <w:rPr>
          <w:rFonts w:ascii="Times New Roman" w:hAnsi="Times New Roman" w:cs="Times New Roman"/>
          <w:sz w:val="28"/>
          <w:szCs w:val="28"/>
        </w:rPr>
        <w:t>С.Н.Братуся</w:t>
      </w:r>
      <w:proofErr w:type="spellEnd"/>
      <w:r w:rsidRPr="0091549D">
        <w:rPr>
          <w:rFonts w:ascii="Times New Roman" w:hAnsi="Times New Roman" w:cs="Times New Roman"/>
          <w:sz w:val="28"/>
          <w:szCs w:val="28"/>
        </w:rPr>
        <w:t>.</w:t>
      </w:r>
      <w:r w:rsidR="00FA081C">
        <w:rPr>
          <w:rFonts w:ascii="Times New Roman" w:hAnsi="Times New Roman" w:cs="Times New Roman"/>
          <w:sz w:val="28"/>
          <w:szCs w:val="28"/>
        </w:rPr>
        <w:t xml:space="preserve"> М., 2000.</w:t>
      </w:r>
    </w:p>
    <w:p w:rsidR="0091549D" w:rsidRPr="0091549D" w:rsidRDefault="0091549D" w:rsidP="0091549D">
      <w:pPr>
        <w:rPr>
          <w:rFonts w:ascii="Times New Roman" w:hAnsi="Times New Roman" w:cs="Times New Roman"/>
          <w:sz w:val="28"/>
          <w:szCs w:val="28"/>
        </w:rPr>
      </w:pPr>
      <w:proofErr w:type="spellStart"/>
      <w:r w:rsidRPr="0091549D">
        <w:rPr>
          <w:rFonts w:ascii="Times New Roman" w:hAnsi="Times New Roman" w:cs="Times New Roman"/>
          <w:sz w:val="28"/>
          <w:szCs w:val="28"/>
        </w:rPr>
        <w:t>Кабалкин</w:t>
      </w:r>
      <w:proofErr w:type="spellEnd"/>
      <w:r w:rsidRPr="0091549D">
        <w:rPr>
          <w:rFonts w:ascii="Times New Roman" w:hAnsi="Times New Roman" w:cs="Times New Roman"/>
          <w:sz w:val="28"/>
          <w:szCs w:val="28"/>
        </w:rPr>
        <w:t xml:space="preserve"> А.Ю. Услуги в гражданском праве Российской Федерации // Сб. Научных трудов, </w:t>
      </w:r>
      <w:proofErr w:type="gramStart"/>
      <w:r w:rsidRPr="0091549D">
        <w:rPr>
          <w:rFonts w:ascii="Times New Roman" w:hAnsi="Times New Roman" w:cs="Times New Roman"/>
          <w:sz w:val="28"/>
          <w:szCs w:val="28"/>
        </w:rPr>
        <w:t>Посвященный</w:t>
      </w:r>
      <w:proofErr w:type="gramEnd"/>
      <w:r w:rsidRPr="0091549D">
        <w:rPr>
          <w:rFonts w:ascii="Times New Roman" w:hAnsi="Times New Roman" w:cs="Times New Roman"/>
          <w:sz w:val="28"/>
          <w:szCs w:val="28"/>
        </w:rPr>
        <w:t xml:space="preserve"> </w:t>
      </w:r>
      <w:r w:rsidR="00FA081C">
        <w:rPr>
          <w:rFonts w:ascii="Times New Roman" w:hAnsi="Times New Roman" w:cs="Times New Roman"/>
          <w:sz w:val="28"/>
          <w:szCs w:val="28"/>
        </w:rPr>
        <w:t xml:space="preserve">памяти В.А. </w:t>
      </w:r>
      <w:proofErr w:type="spellStart"/>
      <w:r w:rsidR="00FA081C">
        <w:rPr>
          <w:rFonts w:ascii="Times New Roman" w:hAnsi="Times New Roman" w:cs="Times New Roman"/>
          <w:sz w:val="28"/>
          <w:szCs w:val="28"/>
        </w:rPr>
        <w:t>Рясенцева</w:t>
      </w:r>
      <w:proofErr w:type="spellEnd"/>
      <w:r w:rsidR="00FA081C">
        <w:rPr>
          <w:rFonts w:ascii="Times New Roman" w:hAnsi="Times New Roman" w:cs="Times New Roman"/>
          <w:sz w:val="28"/>
          <w:szCs w:val="28"/>
        </w:rPr>
        <w:t xml:space="preserve"> М., 1995.</w:t>
      </w:r>
    </w:p>
    <w:p w:rsidR="0091549D" w:rsidRPr="0091549D" w:rsidRDefault="0091549D" w:rsidP="0091549D">
      <w:pPr>
        <w:rPr>
          <w:rFonts w:ascii="Times New Roman" w:hAnsi="Times New Roman" w:cs="Times New Roman"/>
          <w:sz w:val="28"/>
          <w:szCs w:val="28"/>
        </w:rPr>
      </w:pPr>
      <w:proofErr w:type="spellStart"/>
      <w:r w:rsidRPr="0091549D">
        <w:rPr>
          <w:rFonts w:ascii="Times New Roman" w:hAnsi="Times New Roman" w:cs="Times New Roman"/>
          <w:sz w:val="28"/>
          <w:szCs w:val="28"/>
        </w:rPr>
        <w:lastRenderedPageBreak/>
        <w:t>Слепцова</w:t>
      </w:r>
      <w:proofErr w:type="spellEnd"/>
      <w:r w:rsidRPr="0091549D">
        <w:rPr>
          <w:rFonts w:ascii="Times New Roman" w:hAnsi="Times New Roman" w:cs="Times New Roman"/>
          <w:sz w:val="28"/>
          <w:szCs w:val="28"/>
        </w:rPr>
        <w:t xml:space="preserve"> Е.Н. Ведение дел полного товарищества и товарищества на вере </w:t>
      </w:r>
      <w:r w:rsidR="00FA081C">
        <w:rPr>
          <w:rFonts w:ascii="Times New Roman" w:hAnsi="Times New Roman" w:cs="Times New Roman"/>
          <w:sz w:val="28"/>
          <w:szCs w:val="28"/>
        </w:rPr>
        <w:t>// Законодательство. 1998. № 4.</w:t>
      </w:r>
    </w:p>
    <w:p w:rsidR="0091549D" w:rsidRPr="0091549D" w:rsidRDefault="0091549D" w:rsidP="0091549D">
      <w:pPr>
        <w:rPr>
          <w:rFonts w:ascii="Times New Roman" w:hAnsi="Times New Roman" w:cs="Times New Roman"/>
          <w:sz w:val="28"/>
          <w:szCs w:val="28"/>
        </w:rPr>
      </w:pPr>
      <w:proofErr w:type="spellStart"/>
      <w:r w:rsidRPr="0091549D">
        <w:rPr>
          <w:rFonts w:ascii="Times New Roman" w:hAnsi="Times New Roman" w:cs="Times New Roman"/>
          <w:sz w:val="28"/>
          <w:szCs w:val="28"/>
        </w:rPr>
        <w:t>Шешенин</w:t>
      </w:r>
      <w:proofErr w:type="spellEnd"/>
      <w:r w:rsidRPr="0091549D">
        <w:rPr>
          <w:rFonts w:ascii="Times New Roman" w:hAnsi="Times New Roman" w:cs="Times New Roman"/>
          <w:sz w:val="28"/>
          <w:szCs w:val="28"/>
        </w:rPr>
        <w:t xml:space="preserve"> Е.Д. Классификация гражданско-правовых обязательств по оказанию услуг // Гражданское право и сфера обслуживания. </w:t>
      </w:r>
      <w:proofErr w:type="gramStart"/>
      <w:r w:rsidRPr="0091549D">
        <w:rPr>
          <w:rFonts w:ascii="Times New Roman" w:hAnsi="Times New Roman" w:cs="Times New Roman"/>
          <w:sz w:val="28"/>
          <w:szCs w:val="28"/>
        </w:rPr>
        <w:t>Свердловск, 1984. (</w:t>
      </w:r>
      <w:proofErr w:type="spellStart"/>
      <w:r w:rsidRPr="0091549D">
        <w:rPr>
          <w:rFonts w:ascii="Times New Roman" w:hAnsi="Times New Roman" w:cs="Times New Roman"/>
          <w:sz w:val="28"/>
          <w:szCs w:val="28"/>
        </w:rPr>
        <w:t>переизд</w:t>
      </w:r>
      <w:proofErr w:type="spellEnd"/>
      <w:r w:rsidRPr="0091549D">
        <w:rPr>
          <w:rFonts w:ascii="Times New Roman" w:hAnsi="Times New Roman" w:cs="Times New Roman"/>
          <w:sz w:val="28"/>
          <w:szCs w:val="28"/>
        </w:rPr>
        <w:t>.: Антология ур</w:t>
      </w:r>
      <w:r w:rsidR="00FA081C">
        <w:rPr>
          <w:rFonts w:ascii="Times New Roman" w:hAnsi="Times New Roman" w:cs="Times New Roman"/>
          <w:sz w:val="28"/>
          <w:szCs w:val="28"/>
        </w:rPr>
        <w:t>альской цивилистики.</w:t>
      </w:r>
      <w:proofErr w:type="gramEnd"/>
      <w:r w:rsidR="00FA081C">
        <w:rPr>
          <w:rFonts w:ascii="Times New Roman" w:hAnsi="Times New Roman" w:cs="Times New Roman"/>
          <w:sz w:val="28"/>
          <w:szCs w:val="28"/>
        </w:rPr>
        <w:t xml:space="preserve"> </w:t>
      </w:r>
      <w:proofErr w:type="gramStart"/>
      <w:r w:rsidR="00FA081C">
        <w:rPr>
          <w:rFonts w:ascii="Times New Roman" w:hAnsi="Times New Roman" w:cs="Times New Roman"/>
          <w:sz w:val="28"/>
          <w:szCs w:val="28"/>
        </w:rPr>
        <w:t>М., 2001).</w:t>
      </w:r>
      <w:proofErr w:type="gramEnd"/>
    </w:p>
    <w:p w:rsidR="0091549D" w:rsidRPr="00FA081C" w:rsidRDefault="0091549D" w:rsidP="0091549D">
      <w:pPr>
        <w:rPr>
          <w:rFonts w:ascii="Times New Roman" w:hAnsi="Times New Roman" w:cs="Times New Roman"/>
          <w:b/>
          <w:sz w:val="28"/>
          <w:szCs w:val="28"/>
        </w:rPr>
      </w:pPr>
      <w:r w:rsidRPr="00FA081C">
        <w:rPr>
          <w:rFonts w:ascii="Times New Roman" w:hAnsi="Times New Roman" w:cs="Times New Roman"/>
          <w:b/>
          <w:sz w:val="28"/>
          <w:szCs w:val="28"/>
        </w:rPr>
        <w:t>Дополнит</w:t>
      </w:r>
      <w:r w:rsidR="00FA081C">
        <w:rPr>
          <w:rFonts w:ascii="Times New Roman" w:hAnsi="Times New Roman" w:cs="Times New Roman"/>
          <w:b/>
          <w:sz w:val="28"/>
          <w:szCs w:val="28"/>
        </w:rPr>
        <w:t>ельная литература к варианту №5</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Жилищный кодекс Российской Федерации от 29 декабря 2004 г. №188-ФЗ //СЗ РФ от 3 янв</w:t>
      </w:r>
      <w:r w:rsidR="00FA081C">
        <w:rPr>
          <w:rFonts w:ascii="Times New Roman" w:hAnsi="Times New Roman" w:cs="Times New Roman"/>
          <w:sz w:val="28"/>
          <w:szCs w:val="28"/>
        </w:rPr>
        <w:t>аря 2005 г. №1 (часть I) ст. 14</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Постановление Правительства Москвы от 28 августа 2007 г. №753-ПП «Об обременениях земельных участков и ограничениях их использования в городе Москве» // Вестник Мэра и Правительства</w:t>
      </w:r>
      <w:r w:rsidR="00FA081C">
        <w:rPr>
          <w:rFonts w:ascii="Times New Roman" w:hAnsi="Times New Roman" w:cs="Times New Roman"/>
          <w:sz w:val="28"/>
          <w:szCs w:val="28"/>
        </w:rPr>
        <w:t xml:space="preserve"> Москвы, сентябрь 2007 г., №51 </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Закон г. Москвы от 11 марта 1998 г. №6 «Основы жилищной политики в городе Москве» // Ведомос</w:t>
      </w:r>
      <w:r w:rsidR="00FA081C">
        <w:rPr>
          <w:rFonts w:ascii="Times New Roman" w:hAnsi="Times New Roman" w:cs="Times New Roman"/>
          <w:sz w:val="28"/>
          <w:szCs w:val="28"/>
        </w:rPr>
        <w:t>ти Московской Думы, №5, 1998 г.</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Постановление Конституционного Суда РФ № 8-П от 23.06.1995 «Временное отсутствие гражданина (нанимателя жилого помещения или членов его семьи), в том числе в связи с осуждением к лишению свободы, само по себе не может служить основанием лишения права пользования жилым помещением» // СЗ РФ, 1995, № 27, Ст. 2622.</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Постановление Пленума ВАС РФ от 25.02.1998 г. № 8 «О некоторых вопросах практики разрешения споров, связанных с защитой права собственности и других вещных прав»</w:t>
      </w:r>
      <w:r w:rsidR="00FA081C">
        <w:rPr>
          <w:rFonts w:ascii="Times New Roman" w:hAnsi="Times New Roman" w:cs="Times New Roman"/>
          <w:sz w:val="28"/>
          <w:szCs w:val="28"/>
        </w:rPr>
        <w:t xml:space="preserve"> // Вестник ВАС РФ, 1998, № 10.</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Информационное письмо ВАС РФ от 15.01.98 № 27 «Обзор практики разрешения споров, связанных с применением норм ГК РФ о банковской гарантии»</w:t>
      </w:r>
      <w:r w:rsidR="00FA081C">
        <w:rPr>
          <w:rFonts w:ascii="Times New Roman" w:hAnsi="Times New Roman" w:cs="Times New Roman"/>
          <w:sz w:val="28"/>
          <w:szCs w:val="28"/>
        </w:rPr>
        <w:t>. // Вестник ВАС РФ, 1998, № 3.</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Информационное письмо ВАС РФ от 20.01.98. № 28 «Обзор практики рассмотрения споров, связанных с применением арбитражными судами норм ГК РФ о поручительстве». // Вестник ВАС РФ, </w:t>
      </w:r>
      <w:r w:rsidR="00FA081C">
        <w:rPr>
          <w:rFonts w:ascii="Times New Roman" w:hAnsi="Times New Roman" w:cs="Times New Roman"/>
          <w:sz w:val="28"/>
          <w:szCs w:val="28"/>
        </w:rPr>
        <w:t>1998, № 3.</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Аванесова Г. Соглашение о предоставлении банковской гарантии // </w:t>
      </w:r>
      <w:r w:rsidR="00FA081C">
        <w:rPr>
          <w:rFonts w:ascii="Times New Roman" w:hAnsi="Times New Roman" w:cs="Times New Roman"/>
          <w:sz w:val="28"/>
          <w:szCs w:val="28"/>
        </w:rPr>
        <w:t>Хозяйство и право. - 1999. № 3.</w:t>
      </w:r>
    </w:p>
    <w:p w:rsidR="0091549D" w:rsidRPr="0091549D" w:rsidRDefault="0091549D" w:rsidP="0091549D">
      <w:pPr>
        <w:rPr>
          <w:rFonts w:ascii="Times New Roman" w:hAnsi="Times New Roman" w:cs="Times New Roman"/>
          <w:sz w:val="28"/>
          <w:szCs w:val="28"/>
        </w:rPr>
      </w:pPr>
      <w:proofErr w:type="spellStart"/>
      <w:r w:rsidRPr="0091549D">
        <w:rPr>
          <w:rFonts w:ascii="Times New Roman" w:hAnsi="Times New Roman" w:cs="Times New Roman"/>
          <w:sz w:val="28"/>
          <w:szCs w:val="28"/>
        </w:rPr>
        <w:t>Завидов</w:t>
      </w:r>
      <w:proofErr w:type="spellEnd"/>
      <w:r w:rsidRPr="0091549D">
        <w:rPr>
          <w:rFonts w:ascii="Times New Roman" w:hAnsi="Times New Roman" w:cs="Times New Roman"/>
          <w:sz w:val="28"/>
          <w:szCs w:val="28"/>
        </w:rPr>
        <w:t xml:space="preserve"> Б. Договор поручительства </w:t>
      </w:r>
      <w:r w:rsidR="00FA081C">
        <w:rPr>
          <w:rFonts w:ascii="Times New Roman" w:hAnsi="Times New Roman" w:cs="Times New Roman"/>
          <w:sz w:val="28"/>
          <w:szCs w:val="28"/>
        </w:rPr>
        <w:t>// Хозяйство и право.1997. №12.</w:t>
      </w:r>
    </w:p>
    <w:p w:rsidR="0091549D" w:rsidRPr="0091549D" w:rsidRDefault="0091549D" w:rsidP="0091549D">
      <w:pPr>
        <w:rPr>
          <w:rFonts w:ascii="Times New Roman" w:hAnsi="Times New Roman" w:cs="Times New Roman"/>
          <w:sz w:val="28"/>
          <w:szCs w:val="28"/>
        </w:rPr>
      </w:pPr>
      <w:proofErr w:type="gramStart"/>
      <w:r w:rsidRPr="0091549D">
        <w:rPr>
          <w:rFonts w:ascii="Times New Roman" w:hAnsi="Times New Roman" w:cs="Times New Roman"/>
          <w:sz w:val="28"/>
          <w:szCs w:val="28"/>
        </w:rPr>
        <w:t>Заточный</w:t>
      </w:r>
      <w:proofErr w:type="gramEnd"/>
      <w:r w:rsidRPr="0091549D">
        <w:rPr>
          <w:rFonts w:ascii="Times New Roman" w:hAnsi="Times New Roman" w:cs="Times New Roman"/>
          <w:sz w:val="28"/>
          <w:szCs w:val="28"/>
        </w:rPr>
        <w:t xml:space="preserve"> М.С. Право оперативного управления по законодательству Российской Феде</w:t>
      </w:r>
      <w:r w:rsidR="00FA081C">
        <w:rPr>
          <w:rFonts w:ascii="Times New Roman" w:hAnsi="Times New Roman" w:cs="Times New Roman"/>
          <w:sz w:val="28"/>
          <w:szCs w:val="28"/>
        </w:rPr>
        <w:t xml:space="preserve">рации. </w:t>
      </w:r>
      <w:proofErr w:type="spellStart"/>
      <w:r w:rsidR="00FA081C">
        <w:rPr>
          <w:rFonts w:ascii="Times New Roman" w:hAnsi="Times New Roman" w:cs="Times New Roman"/>
          <w:sz w:val="28"/>
          <w:szCs w:val="28"/>
        </w:rPr>
        <w:t>Дисс</w:t>
      </w:r>
      <w:proofErr w:type="spellEnd"/>
      <w:r w:rsidR="00FA081C">
        <w:rPr>
          <w:rFonts w:ascii="Times New Roman" w:hAnsi="Times New Roman" w:cs="Times New Roman"/>
          <w:sz w:val="28"/>
          <w:szCs w:val="28"/>
        </w:rPr>
        <w:t xml:space="preserve">. </w:t>
      </w:r>
      <w:proofErr w:type="spellStart"/>
      <w:r w:rsidR="00FA081C">
        <w:rPr>
          <w:rFonts w:ascii="Times New Roman" w:hAnsi="Times New Roman" w:cs="Times New Roman"/>
          <w:sz w:val="28"/>
          <w:szCs w:val="28"/>
        </w:rPr>
        <w:t>к.ю.н</w:t>
      </w:r>
      <w:proofErr w:type="spellEnd"/>
      <w:r w:rsidR="00FA081C">
        <w:rPr>
          <w:rFonts w:ascii="Times New Roman" w:hAnsi="Times New Roman" w:cs="Times New Roman"/>
          <w:sz w:val="28"/>
          <w:szCs w:val="28"/>
        </w:rPr>
        <w:t>. СПб</w:t>
      </w:r>
      <w:proofErr w:type="gramStart"/>
      <w:r w:rsidR="00FA081C">
        <w:rPr>
          <w:rFonts w:ascii="Times New Roman" w:hAnsi="Times New Roman" w:cs="Times New Roman"/>
          <w:sz w:val="28"/>
          <w:szCs w:val="28"/>
        </w:rPr>
        <w:t xml:space="preserve">., </w:t>
      </w:r>
      <w:proofErr w:type="gramEnd"/>
      <w:r w:rsidR="00FA081C">
        <w:rPr>
          <w:rFonts w:ascii="Times New Roman" w:hAnsi="Times New Roman" w:cs="Times New Roman"/>
          <w:sz w:val="28"/>
          <w:szCs w:val="28"/>
        </w:rPr>
        <w:t>2002.</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Иоффе О.С. Об</w:t>
      </w:r>
      <w:r w:rsidR="00FA081C">
        <w:rPr>
          <w:rFonts w:ascii="Times New Roman" w:hAnsi="Times New Roman" w:cs="Times New Roman"/>
          <w:sz w:val="28"/>
          <w:szCs w:val="28"/>
        </w:rPr>
        <w:t>язательственное право. М. 1975.</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lastRenderedPageBreak/>
        <w:t xml:space="preserve">Казанцев В., Коршунов Н. Возрождение </w:t>
      </w:r>
      <w:proofErr w:type="spellStart"/>
      <w:r w:rsidRPr="0091549D">
        <w:rPr>
          <w:rFonts w:ascii="Times New Roman" w:hAnsi="Times New Roman" w:cs="Times New Roman"/>
          <w:sz w:val="28"/>
          <w:szCs w:val="28"/>
        </w:rPr>
        <w:t>сервитутного</w:t>
      </w:r>
      <w:proofErr w:type="spellEnd"/>
      <w:r w:rsidRPr="0091549D">
        <w:rPr>
          <w:rFonts w:ascii="Times New Roman" w:hAnsi="Times New Roman" w:cs="Times New Roman"/>
          <w:sz w:val="28"/>
          <w:szCs w:val="28"/>
        </w:rPr>
        <w:t xml:space="preserve"> права в России /</w:t>
      </w:r>
      <w:r w:rsidR="00FA081C">
        <w:rPr>
          <w:rFonts w:ascii="Times New Roman" w:hAnsi="Times New Roman" w:cs="Times New Roman"/>
          <w:sz w:val="28"/>
          <w:szCs w:val="28"/>
        </w:rPr>
        <w:t>/ Российская юстиция. 1997. №5.</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Касаткина Ю.О. Понятие и сущность договора найма жилого помещения в российском гражданском праве // Зако</w:t>
      </w:r>
      <w:r w:rsidR="00FA081C">
        <w:rPr>
          <w:rFonts w:ascii="Times New Roman" w:hAnsi="Times New Roman" w:cs="Times New Roman"/>
          <w:sz w:val="28"/>
          <w:szCs w:val="28"/>
        </w:rPr>
        <w:t xml:space="preserve">нодательство, №4, апрель 2004. </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Копылов А.В. Вещные права на землю в римском, русском дореволюционном и современном российском гражданском праве. М., </w:t>
      </w:r>
      <w:r w:rsidR="00FA081C">
        <w:rPr>
          <w:rFonts w:ascii="Times New Roman" w:hAnsi="Times New Roman" w:cs="Times New Roman"/>
          <w:sz w:val="28"/>
          <w:szCs w:val="28"/>
        </w:rPr>
        <w:t>2000.</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 xml:space="preserve">Ларин Д.В. Проблемы защиты прав участников </w:t>
      </w:r>
      <w:proofErr w:type="spellStart"/>
      <w:r w:rsidRPr="0091549D">
        <w:rPr>
          <w:rFonts w:ascii="Times New Roman" w:hAnsi="Times New Roman" w:cs="Times New Roman"/>
          <w:sz w:val="28"/>
          <w:szCs w:val="28"/>
        </w:rPr>
        <w:t>сервитутных</w:t>
      </w:r>
      <w:proofErr w:type="spellEnd"/>
      <w:r w:rsidRPr="0091549D">
        <w:rPr>
          <w:rFonts w:ascii="Times New Roman" w:hAnsi="Times New Roman" w:cs="Times New Roman"/>
          <w:sz w:val="28"/>
          <w:szCs w:val="28"/>
        </w:rPr>
        <w:t xml:space="preserve"> отношений: законодательство и судебная </w:t>
      </w:r>
      <w:r w:rsidR="00FA081C">
        <w:rPr>
          <w:rFonts w:ascii="Times New Roman" w:hAnsi="Times New Roman" w:cs="Times New Roman"/>
          <w:sz w:val="28"/>
          <w:szCs w:val="28"/>
        </w:rPr>
        <w:t>практика // Цивилист, 2008, №3.</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Рассказова Н.Ю. Банковская гарантия по российскому законо</w:t>
      </w:r>
      <w:r w:rsidR="00FA081C">
        <w:rPr>
          <w:rFonts w:ascii="Times New Roman" w:hAnsi="Times New Roman" w:cs="Times New Roman"/>
          <w:sz w:val="28"/>
          <w:szCs w:val="28"/>
        </w:rPr>
        <w:t>дательству. – М.: Статут, 2005.</w:t>
      </w:r>
    </w:p>
    <w:p w:rsidR="0091549D" w:rsidRPr="0091549D" w:rsidRDefault="0091549D" w:rsidP="0091549D">
      <w:pPr>
        <w:rPr>
          <w:rFonts w:ascii="Times New Roman" w:hAnsi="Times New Roman" w:cs="Times New Roman"/>
          <w:sz w:val="28"/>
          <w:szCs w:val="28"/>
        </w:rPr>
      </w:pPr>
      <w:r w:rsidRPr="0091549D">
        <w:rPr>
          <w:rFonts w:ascii="Times New Roman" w:hAnsi="Times New Roman" w:cs="Times New Roman"/>
          <w:sz w:val="28"/>
          <w:szCs w:val="28"/>
        </w:rPr>
        <w:t>Сергеев А.П. Жилищное право Росс</w:t>
      </w:r>
      <w:r w:rsidR="00FA081C">
        <w:rPr>
          <w:rFonts w:ascii="Times New Roman" w:hAnsi="Times New Roman" w:cs="Times New Roman"/>
          <w:sz w:val="28"/>
          <w:szCs w:val="28"/>
        </w:rPr>
        <w:t>ии. – М.:</w:t>
      </w:r>
      <w:proofErr w:type="spellStart"/>
      <w:r w:rsidR="00FA081C">
        <w:rPr>
          <w:rFonts w:ascii="Times New Roman" w:hAnsi="Times New Roman" w:cs="Times New Roman"/>
          <w:sz w:val="28"/>
          <w:szCs w:val="28"/>
        </w:rPr>
        <w:t>КноРус</w:t>
      </w:r>
      <w:proofErr w:type="spellEnd"/>
      <w:r w:rsidR="00FA081C">
        <w:rPr>
          <w:rFonts w:ascii="Times New Roman" w:hAnsi="Times New Roman" w:cs="Times New Roman"/>
          <w:sz w:val="28"/>
          <w:szCs w:val="28"/>
        </w:rPr>
        <w:t>, 2006.</w:t>
      </w:r>
    </w:p>
    <w:p w:rsidR="0091549D" w:rsidRPr="0091549D" w:rsidRDefault="0091549D" w:rsidP="0091549D">
      <w:pPr>
        <w:rPr>
          <w:rFonts w:ascii="Times New Roman" w:hAnsi="Times New Roman" w:cs="Times New Roman"/>
          <w:sz w:val="28"/>
          <w:szCs w:val="28"/>
        </w:rPr>
      </w:pPr>
      <w:proofErr w:type="spellStart"/>
      <w:r w:rsidRPr="0091549D">
        <w:rPr>
          <w:rFonts w:ascii="Times New Roman" w:hAnsi="Times New Roman" w:cs="Times New Roman"/>
          <w:sz w:val="28"/>
          <w:szCs w:val="28"/>
        </w:rPr>
        <w:t>Щуплецова</w:t>
      </w:r>
      <w:proofErr w:type="spellEnd"/>
      <w:r w:rsidRPr="0091549D">
        <w:rPr>
          <w:rFonts w:ascii="Times New Roman" w:hAnsi="Times New Roman" w:cs="Times New Roman"/>
          <w:sz w:val="28"/>
          <w:szCs w:val="28"/>
        </w:rPr>
        <w:t xml:space="preserve"> Ю.И. Вещные права на природные ресурсы: публичные и частные интер</w:t>
      </w:r>
      <w:r w:rsidR="00FA081C">
        <w:rPr>
          <w:rFonts w:ascii="Times New Roman" w:hAnsi="Times New Roman" w:cs="Times New Roman"/>
          <w:sz w:val="28"/>
          <w:szCs w:val="28"/>
        </w:rPr>
        <w:t>есы. – М.: Юриспруденция, 2007.</w:t>
      </w:r>
    </w:p>
    <w:p w:rsidR="00FA081C" w:rsidRDefault="00FA081C" w:rsidP="0091549D">
      <w:pPr>
        <w:rPr>
          <w:rFonts w:ascii="Times New Roman" w:hAnsi="Times New Roman" w:cs="Times New Roman"/>
          <w:b/>
          <w:sz w:val="28"/>
          <w:szCs w:val="28"/>
        </w:rPr>
      </w:pPr>
    </w:p>
    <w:p w:rsidR="00BF3941" w:rsidRPr="0091549D" w:rsidRDefault="00BF3941" w:rsidP="0091549D">
      <w:pPr>
        <w:rPr>
          <w:rFonts w:ascii="Times New Roman" w:hAnsi="Times New Roman" w:cs="Times New Roman"/>
          <w:sz w:val="28"/>
          <w:szCs w:val="28"/>
        </w:rPr>
      </w:pPr>
    </w:p>
    <w:sectPr w:rsidR="00BF3941" w:rsidRPr="0091549D" w:rsidSect="001A3B3D">
      <w:headerReference w:type="default" r:id="rId8"/>
      <w:pgSz w:w="11906" w:h="16838"/>
      <w:pgMar w:top="1134"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60" w:rsidRDefault="006A5F60" w:rsidP="00907205">
      <w:pPr>
        <w:spacing w:after="0" w:line="240" w:lineRule="auto"/>
      </w:pPr>
      <w:r>
        <w:separator/>
      </w:r>
    </w:p>
  </w:endnote>
  <w:endnote w:type="continuationSeparator" w:id="0">
    <w:p w:rsidR="006A5F60" w:rsidRDefault="006A5F60" w:rsidP="0090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60" w:rsidRDefault="006A5F60" w:rsidP="00907205">
      <w:pPr>
        <w:spacing w:after="0" w:line="240" w:lineRule="auto"/>
      </w:pPr>
      <w:r>
        <w:separator/>
      </w:r>
    </w:p>
  </w:footnote>
  <w:footnote w:type="continuationSeparator" w:id="0">
    <w:p w:rsidR="006A5F60" w:rsidRDefault="006A5F60" w:rsidP="00907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482485"/>
      <w:docPartObj>
        <w:docPartGallery w:val="Page Numbers (Top of Page)"/>
        <w:docPartUnique/>
      </w:docPartObj>
    </w:sdtPr>
    <w:sdtEndPr/>
    <w:sdtContent>
      <w:p w:rsidR="00907205" w:rsidRDefault="00907205">
        <w:pPr>
          <w:pStyle w:val="a4"/>
          <w:jc w:val="center"/>
        </w:pPr>
        <w:r>
          <w:fldChar w:fldCharType="begin"/>
        </w:r>
        <w:r>
          <w:instrText>PAGE   \* MERGEFORMAT</w:instrText>
        </w:r>
        <w:r>
          <w:fldChar w:fldCharType="separate"/>
        </w:r>
        <w:r w:rsidR="001A3B3D">
          <w:rPr>
            <w:noProof/>
          </w:rPr>
          <w:t>20</w:t>
        </w:r>
        <w:r>
          <w:fldChar w:fldCharType="end"/>
        </w:r>
      </w:p>
    </w:sdtContent>
  </w:sdt>
  <w:p w:rsidR="00907205" w:rsidRDefault="009072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27189"/>
    <w:multiLevelType w:val="hybridMultilevel"/>
    <w:tmpl w:val="F1F26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64828"/>
    <w:multiLevelType w:val="hybridMultilevel"/>
    <w:tmpl w:val="2CB4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C45C5A"/>
    <w:multiLevelType w:val="hybridMultilevel"/>
    <w:tmpl w:val="EA6CD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FE050D"/>
    <w:multiLevelType w:val="hybridMultilevel"/>
    <w:tmpl w:val="17B60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081D90"/>
    <w:multiLevelType w:val="hybridMultilevel"/>
    <w:tmpl w:val="1FD69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13CF6"/>
    <w:multiLevelType w:val="hybridMultilevel"/>
    <w:tmpl w:val="2BE43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5A3FED"/>
    <w:multiLevelType w:val="hybridMultilevel"/>
    <w:tmpl w:val="5AC25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AE5738"/>
    <w:multiLevelType w:val="hybridMultilevel"/>
    <w:tmpl w:val="CEAAE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D65176"/>
    <w:multiLevelType w:val="hybridMultilevel"/>
    <w:tmpl w:val="2F6A4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BE015F"/>
    <w:multiLevelType w:val="hybridMultilevel"/>
    <w:tmpl w:val="1870D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D73E8"/>
    <w:multiLevelType w:val="hybridMultilevel"/>
    <w:tmpl w:val="98FA5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7F0EBC"/>
    <w:multiLevelType w:val="hybridMultilevel"/>
    <w:tmpl w:val="C0C02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B41858"/>
    <w:multiLevelType w:val="hybridMultilevel"/>
    <w:tmpl w:val="6F14A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E918B7"/>
    <w:multiLevelType w:val="hybridMultilevel"/>
    <w:tmpl w:val="5AC2502E"/>
    <w:lvl w:ilvl="0" w:tplc="4F8ACB78">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252404"/>
    <w:multiLevelType w:val="hybridMultilevel"/>
    <w:tmpl w:val="E0388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7"/>
  </w:num>
  <w:num w:numId="4">
    <w:abstractNumId w:val="5"/>
  </w:num>
  <w:num w:numId="5">
    <w:abstractNumId w:val="11"/>
  </w:num>
  <w:num w:numId="6">
    <w:abstractNumId w:val="10"/>
  </w:num>
  <w:num w:numId="7">
    <w:abstractNumId w:val="2"/>
  </w:num>
  <w:num w:numId="8">
    <w:abstractNumId w:val="12"/>
  </w:num>
  <w:num w:numId="9">
    <w:abstractNumId w:val="1"/>
  </w:num>
  <w:num w:numId="10">
    <w:abstractNumId w:val="9"/>
  </w:num>
  <w:num w:numId="11">
    <w:abstractNumId w:val="4"/>
  </w:num>
  <w:num w:numId="12">
    <w:abstractNumId w:val="0"/>
  </w:num>
  <w:num w:numId="13">
    <w:abstractNumId w:val="8"/>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DF"/>
    <w:rsid w:val="000758EE"/>
    <w:rsid w:val="001A3B3D"/>
    <w:rsid w:val="001D5C60"/>
    <w:rsid w:val="001D5EC5"/>
    <w:rsid w:val="001D7528"/>
    <w:rsid w:val="002420A0"/>
    <w:rsid w:val="003F4C14"/>
    <w:rsid w:val="004E67F3"/>
    <w:rsid w:val="00514A01"/>
    <w:rsid w:val="006A5F60"/>
    <w:rsid w:val="007632DF"/>
    <w:rsid w:val="00765D12"/>
    <w:rsid w:val="00783A3B"/>
    <w:rsid w:val="007A5556"/>
    <w:rsid w:val="00814A5F"/>
    <w:rsid w:val="008801E6"/>
    <w:rsid w:val="00907205"/>
    <w:rsid w:val="0091549D"/>
    <w:rsid w:val="00930BD5"/>
    <w:rsid w:val="00AA1480"/>
    <w:rsid w:val="00BF3941"/>
    <w:rsid w:val="00CE4D30"/>
    <w:rsid w:val="00E41F1F"/>
    <w:rsid w:val="00EC35A7"/>
    <w:rsid w:val="00FA081C"/>
    <w:rsid w:val="00FD4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205"/>
    <w:pPr>
      <w:ind w:left="720"/>
      <w:contextualSpacing/>
    </w:pPr>
  </w:style>
  <w:style w:type="paragraph" w:styleId="a4">
    <w:name w:val="header"/>
    <w:basedOn w:val="a"/>
    <w:link w:val="a5"/>
    <w:uiPriority w:val="99"/>
    <w:unhideWhenUsed/>
    <w:rsid w:val="009072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07205"/>
  </w:style>
  <w:style w:type="paragraph" w:styleId="a6">
    <w:name w:val="footer"/>
    <w:basedOn w:val="a"/>
    <w:link w:val="a7"/>
    <w:uiPriority w:val="99"/>
    <w:unhideWhenUsed/>
    <w:rsid w:val="009072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07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205"/>
    <w:pPr>
      <w:ind w:left="720"/>
      <w:contextualSpacing/>
    </w:pPr>
  </w:style>
  <w:style w:type="paragraph" w:styleId="a4">
    <w:name w:val="header"/>
    <w:basedOn w:val="a"/>
    <w:link w:val="a5"/>
    <w:uiPriority w:val="99"/>
    <w:unhideWhenUsed/>
    <w:rsid w:val="0090720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07205"/>
  </w:style>
  <w:style w:type="paragraph" w:styleId="a6">
    <w:name w:val="footer"/>
    <w:basedOn w:val="a"/>
    <w:link w:val="a7"/>
    <w:uiPriority w:val="99"/>
    <w:unhideWhenUsed/>
    <w:rsid w:val="0090720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07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20</Pages>
  <Words>4246</Words>
  <Characters>24203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10</cp:revision>
  <dcterms:created xsi:type="dcterms:W3CDTF">2013-05-25T14:39:00Z</dcterms:created>
  <dcterms:modified xsi:type="dcterms:W3CDTF">2021-11-22T08:22:00Z</dcterms:modified>
</cp:coreProperties>
</file>