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70" w:rsidRPr="007B6C74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7B6C74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AE3F70" w:rsidRPr="007B6C74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7B6C74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образовательное  учреждение  Саратовской области</w:t>
      </w:r>
    </w:p>
    <w:p w:rsidR="00AE3F70" w:rsidRPr="007B6C74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7B6C74">
        <w:rPr>
          <w:rFonts w:ascii="Times New Roman" w:hAnsi="Times New Roman"/>
          <w:b/>
          <w:caps/>
          <w:sz w:val="28"/>
          <w:szCs w:val="28"/>
        </w:rPr>
        <w:t>«Марксовский  политехнический  колледж»</w:t>
      </w:r>
    </w:p>
    <w:p w:rsidR="00AE3F70" w:rsidRPr="007B6C74" w:rsidRDefault="00AE3F70" w:rsidP="00E738A6">
      <w:pPr>
        <w:ind w:left="-900" w:right="-365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AE3F70" w:rsidRPr="007B6C74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7B6C74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7B6C74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7B6C74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7B6C74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7B6C74" w:rsidRDefault="00AE3F70" w:rsidP="00E738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C74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AE3F70" w:rsidRPr="007B6C74" w:rsidRDefault="00AE3F70" w:rsidP="00E738A6">
      <w:pPr>
        <w:spacing w:after="0" w:line="36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7B6C74">
        <w:rPr>
          <w:rFonts w:ascii="Times New Roman" w:hAnsi="Times New Roman"/>
          <w:b/>
          <w:sz w:val="28"/>
          <w:szCs w:val="28"/>
        </w:rPr>
        <w:t xml:space="preserve">ПО ОРГАНИЗАЦИИ </w:t>
      </w:r>
      <w:r>
        <w:rPr>
          <w:rFonts w:ascii="Times New Roman" w:hAnsi="Times New Roman"/>
          <w:b/>
          <w:sz w:val="28"/>
          <w:szCs w:val="28"/>
        </w:rPr>
        <w:t xml:space="preserve"> И ВЫПОЛНЕНИЮ </w:t>
      </w:r>
      <w:r w:rsidRPr="007B6C74">
        <w:rPr>
          <w:rFonts w:ascii="Times New Roman" w:hAnsi="Times New Roman"/>
          <w:b/>
          <w:sz w:val="28"/>
          <w:szCs w:val="28"/>
        </w:rPr>
        <w:t xml:space="preserve"> ВНЕАУДИТОРНОЙ САМОСТОЯТЕЛЬНОЙ РАБОТЫ</w:t>
      </w:r>
      <w:r>
        <w:rPr>
          <w:rFonts w:ascii="Times New Roman" w:hAnsi="Times New Roman"/>
          <w:b/>
          <w:sz w:val="28"/>
          <w:szCs w:val="28"/>
        </w:rPr>
        <w:t xml:space="preserve"> СТУДЕНТОВ </w:t>
      </w: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2B8"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Pr="00257B16">
        <w:rPr>
          <w:rFonts w:ascii="Times New Roman" w:hAnsi="Times New Roman"/>
          <w:b/>
          <w:sz w:val="28"/>
          <w:szCs w:val="28"/>
        </w:rPr>
        <w:t>ОП. 0</w:t>
      </w:r>
      <w:r>
        <w:rPr>
          <w:rFonts w:ascii="Times New Roman" w:hAnsi="Times New Roman"/>
          <w:b/>
          <w:sz w:val="28"/>
          <w:szCs w:val="28"/>
        </w:rPr>
        <w:t>8</w:t>
      </w:r>
      <w:r w:rsidRPr="00257B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Гражданский процесс</w:t>
      </w: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2B8">
        <w:rPr>
          <w:rFonts w:ascii="Times New Roman" w:hAnsi="Times New Roman"/>
          <w:sz w:val="28"/>
          <w:szCs w:val="28"/>
        </w:rPr>
        <w:t xml:space="preserve">профессиональной образовательной программы </w:t>
      </w: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2B8">
        <w:rPr>
          <w:rFonts w:ascii="Times New Roman" w:hAnsi="Times New Roman"/>
          <w:sz w:val="28"/>
          <w:szCs w:val="28"/>
        </w:rPr>
        <w:t>по специальности СПО</w:t>
      </w:r>
    </w:p>
    <w:p w:rsidR="00AE3F70" w:rsidRPr="00F952B8" w:rsidRDefault="00AE3F70" w:rsidP="00E73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2B8">
        <w:rPr>
          <w:rFonts w:ascii="Times New Roman" w:hAnsi="Times New Roman"/>
          <w:sz w:val="28"/>
          <w:szCs w:val="28"/>
        </w:rPr>
        <w:t xml:space="preserve">40.02.01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2B8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F952B8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Маркс – 2021г</w:t>
      </w:r>
      <w:r w:rsidRPr="00F952B8">
        <w:rPr>
          <w:rFonts w:ascii="Times New Roman" w:hAnsi="Times New Roman"/>
          <w:sz w:val="28"/>
          <w:szCs w:val="28"/>
        </w:rPr>
        <w:t>.</w:t>
      </w:r>
    </w:p>
    <w:p w:rsidR="00AE3F70" w:rsidRDefault="00AE3F70" w:rsidP="00E738A6">
      <w:pPr>
        <w:spacing w:after="0" w:line="240" w:lineRule="auto"/>
        <w:ind w:firstLine="720"/>
        <w:jc w:val="center"/>
        <w:rPr>
          <w:rFonts w:ascii="Times New Roman" w:hAnsi="Times New Roman"/>
          <w:caps/>
          <w:sz w:val="28"/>
          <w:szCs w:val="28"/>
        </w:rPr>
      </w:pPr>
    </w:p>
    <w:p w:rsidR="00AE3F70" w:rsidRPr="00694D5E" w:rsidRDefault="00AE3F70" w:rsidP="00694D5E">
      <w:pPr>
        <w:pStyle w:val="a4"/>
        <w:tabs>
          <w:tab w:val="left" w:pos="998"/>
        </w:tabs>
        <w:spacing w:after="0" w:line="240" w:lineRule="auto"/>
        <w:ind w:left="1069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pacing w:val="-1"/>
          <w:sz w:val="28"/>
          <w:szCs w:val="28"/>
        </w:rPr>
        <w:lastRenderedPageBreak/>
        <w:t xml:space="preserve">ПОЯСНИТЕЛЬНАЯ ЗАПИСКА </w:t>
      </w:r>
    </w:p>
    <w:p w:rsidR="00AE3F70" w:rsidRPr="00694D5E" w:rsidRDefault="00AE3F70" w:rsidP="00420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F70" w:rsidRPr="00694D5E" w:rsidRDefault="00AE3F70" w:rsidP="00D37315">
      <w:pPr>
        <w:tabs>
          <w:tab w:val="left" w:pos="998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студента.</w:t>
      </w:r>
    </w:p>
    <w:p w:rsidR="00AE3F70" w:rsidRPr="00694D5E" w:rsidRDefault="00AE3F70" w:rsidP="00D37315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Внеаудиторная самостоятельная работа студентов проводится с целью:</w:t>
      </w:r>
    </w:p>
    <w:p w:rsidR="00AE3F70" w:rsidRPr="00694D5E" w:rsidRDefault="00AE3F70" w:rsidP="00D3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- формирования и развития профессиональных и общих компетенций  и их элементов: знаний, умений, практического опыта в соответствии с требованиями ФГОС СПО и запросами работодателей;</w:t>
      </w:r>
    </w:p>
    <w:p w:rsidR="00AE3F70" w:rsidRPr="00694D5E" w:rsidRDefault="00AE3F70" w:rsidP="00D373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 xml:space="preserve">- </w:t>
      </w:r>
      <w:r w:rsidRPr="00694D5E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формирования компетенции поиска и использования расширенной информации необходимой </w:t>
      </w:r>
      <w:r w:rsidRPr="00694D5E">
        <w:rPr>
          <w:rFonts w:ascii="Times New Roman" w:hAnsi="Times New Roman"/>
          <w:color w:val="000000"/>
          <w:spacing w:val="1"/>
          <w:sz w:val="28"/>
          <w:szCs w:val="28"/>
        </w:rPr>
        <w:t xml:space="preserve">для эффективного выполнения профессиональных задач, 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профессионального и личностного роста;</w:t>
      </w:r>
    </w:p>
    <w:p w:rsidR="00AE3F70" w:rsidRPr="00694D5E" w:rsidRDefault="00AE3F70" w:rsidP="00D37315">
      <w:pPr>
        <w:widowControl w:val="0"/>
        <w:numPr>
          <w:ilvl w:val="0"/>
          <w:numId w:val="1"/>
        </w:numPr>
        <w:tabs>
          <w:tab w:val="left" w:pos="701"/>
          <w:tab w:val="left" w:pos="4728"/>
          <w:tab w:val="left" w:pos="78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4"/>
          <w:sz w:val="28"/>
          <w:szCs w:val="28"/>
        </w:rPr>
        <w:t xml:space="preserve">формирования компетенции </w:t>
      </w:r>
      <w:r w:rsidRPr="00694D5E">
        <w:rPr>
          <w:rFonts w:ascii="Times New Roman" w:hAnsi="Times New Roman"/>
          <w:color w:val="000000"/>
          <w:spacing w:val="-3"/>
          <w:sz w:val="28"/>
          <w:szCs w:val="28"/>
        </w:rPr>
        <w:t>использования и</w:t>
      </w:r>
      <w:r w:rsidRPr="00694D5E">
        <w:rPr>
          <w:rFonts w:ascii="Times New Roman" w:hAnsi="Times New Roman"/>
          <w:color w:val="000000"/>
          <w:sz w:val="28"/>
          <w:szCs w:val="28"/>
        </w:rPr>
        <w:t xml:space="preserve">нформационно-коммуникационных технологий в профессиональной </w:t>
      </w:r>
      <w:r w:rsidRPr="00694D5E">
        <w:rPr>
          <w:rFonts w:ascii="Times New Roman" w:hAnsi="Times New Roman"/>
          <w:color w:val="000000"/>
          <w:spacing w:val="-2"/>
          <w:sz w:val="28"/>
          <w:szCs w:val="28"/>
        </w:rPr>
        <w:t>деятельности;</w:t>
      </w:r>
    </w:p>
    <w:p w:rsidR="00AE3F70" w:rsidRPr="00694D5E" w:rsidRDefault="00AE3F70" w:rsidP="00D37315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D5E">
        <w:rPr>
          <w:rFonts w:ascii="Times New Roman" w:hAnsi="Times New Roman"/>
          <w:color w:val="000000"/>
          <w:sz w:val="28"/>
          <w:szCs w:val="28"/>
        </w:rPr>
        <w:t xml:space="preserve">развития познавательных способностей и активности студентов: творческой инициативы, самостоятельности, ответственности и </w:t>
      </w:r>
      <w:r w:rsidRPr="00694D5E">
        <w:rPr>
          <w:rFonts w:ascii="Times New Roman" w:hAnsi="Times New Roman"/>
          <w:color w:val="000000"/>
          <w:spacing w:val="-2"/>
          <w:sz w:val="28"/>
          <w:szCs w:val="28"/>
        </w:rPr>
        <w:t>организованности;</w:t>
      </w:r>
    </w:p>
    <w:p w:rsidR="00AE3F70" w:rsidRPr="00694D5E" w:rsidRDefault="00AE3F70" w:rsidP="00D37315">
      <w:pPr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color w:val="000000"/>
          <w:sz w:val="28"/>
          <w:szCs w:val="28"/>
        </w:rPr>
        <w:t xml:space="preserve">формирования самостоятельности профессионального мышления: </w:t>
      </w:r>
      <w:r w:rsidRPr="00694D5E">
        <w:rPr>
          <w:rFonts w:ascii="Times New Roman" w:hAnsi="Times New Roman"/>
          <w:color w:val="000000"/>
          <w:spacing w:val="1"/>
          <w:sz w:val="28"/>
          <w:szCs w:val="28"/>
        </w:rPr>
        <w:t xml:space="preserve">способности к профессиональному и личностному развитию,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самообразованию и самореализации; </w:t>
      </w:r>
    </w:p>
    <w:p w:rsidR="00AE3F70" w:rsidRPr="00694D5E" w:rsidRDefault="00AE3F70" w:rsidP="00D37315">
      <w:pPr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2"/>
          <w:sz w:val="28"/>
          <w:szCs w:val="28"/>
        </w:rPr>
        <w:t xml:space="preserve">развития культуры межличностного общения, взаимодействия между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людьми, формирования умений работы в команде, </w:t>
      </w:r>
      <w:r w:rsidRPr="00694D5E">
        <w:rPr>
          <w:rFonts w:ascii="Times New Roman" w:hAnsi="Times New Roman"/>
          <w:sz w:val="28"/>
          <w:szCs w:val="28"/>
        </w:rPr>
        <w:t>эффективного общения с коллегами, руководством, потребителями.</w:t>
      </w:r>
    </w:p>
    <w:p w:rsidR="00AE3F70" w:rsidRPr="00694D5E" w:rsidRDefault="00AE3F70" w:rsidP="00D37315">
      <w:pPr>
        <w:shd w:val="clear" w:color="auto" w:fill="FFFFFF"/>
        <w:tabs>
          <w:tab w:val="left" w:pos="9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Формами внеаудиторной самостоятельной работы, которые </w:t>
      </w:r>
      <w:r w:rsidRPr="00694D5E">
        <w:rPr>
          <w:rFonts w:ascii="Times New Roman" w:hAnsi="Times New Roman"/>
          <w:color w:val="000000"/>
          <w:sz w:val="28"/>
          <w:szCs w:val="28"/>
        </w:rPr>
        <w:t xml:space="preserve">определяются требованиями к результатам обучения и содержанием учебной дисциплины, междисциплинарного курса,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степенью подготовленности студентов являются:</w:t>
      </w:r>
    </w:p>
    <w:p w:rsidR="00AE3F70" w:rsidRPr="00694D5E" w:rsidRDefault="00AE3F70" w:rsidP="00D37315">
      <w:pPr>
        <w:shd w:val="clear" w:color="auto" w:fill="FFFFFF"/>
        <w:spacing w:after="0" w:line="240" w:lineRule="auto"/>
        <w:ind w:firstLine="709"/>
        <w:jc w:val="both"/>
        <w:rPr>
          <w:rStyle w:val="rvts7"/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 xml:space="preserve">- </w:t>
      </w:r>
      <w:r w:rsidRPr="00694D5E">
        <w:rPr>
          <w:rFonts w:ascii="Times New Roman" w:hAnsi="Times New Roman"/>
          <w:spacing w:val="-1"/>
          <w:sz w:val="28"/>
          <w:szCs w:val="28"/>
        </w:rPr>
        <w:t xml:space="preserve">работа с основной и дополнительной литературой, источниками периодической печати, </w:t>
      </w:r>
      <w:r w:rsidRPr="00694D5E">
        <w:rPr>
          <w:rFonts w:ascii="Times New Roman" w:hAnsi="Times New Roman"/>
          <w:spacing w:val="1"/>
          <w:sz w:val="28"/>
          <w:szCs w:val="28"/>
        </w:rPr>
        <w:t xml:space="preserve">представленных </w:t>
      </w:r>
      <w:r w:rsidRPr="00694D5E">
        <w:rPr>
          <w:rFonts w:ascii="Times New Roman" w:hAnsi="Times New Roman"/>
          <w:sz w:val="28"/>
          <w:szCs w:val="28"/>
        </w:rPr>
        <w:t>в базах данных и библиотечных фондах</w:t>
      </w:r>
      <w:r w:rsidRPr="00694D5E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колледжа</w:t>
      </w:r>
      <w:r w:rsidRPr="00694D5E">
        <w:rPr>
          <w:rFonts w:ascii="Times New Roman" w:hAnsi="Times New Roman"/>
          <w:spacing w:val="-2"/>
          <w:sz w:val="28"/>
          <w:szCs w:val="28"/>
        </w:rPr>
        <w:t>: с</w:t>
      </w:r>
      <w:r w:rsidRPr="00694D5E">
        <w:rPr>
          <w:rFonts w:ascii="Times New Roman" w:hAnsi="Times New Roman"/>
          <w:sz w:val="28"/>
          <w:szCs w:val="28"/>
        </w:rPr>
        <w:t>амостоятельное изучение лекционного материала, основной и дополнительной литературы;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 конспектирование текста; </w:t>
      </w:r>
      <w:r w:rsidRPr="00694D5E">
        <w:rPr>
          <w:rFonts w:ascii="Times New Roman" w:hAnsi="Times New Roman"/>
          <w:sz w:val="28"/>
          <w:szCs w:val="28"/>
        </w:rPr>
        <w:t>выписки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 из текста; </w:t>
      </w:r>
      <w:r w:rsidRPr="00694D5E">
        <w:rPr>
          <w:rFonts w:ascii="Times New Roman" w:hAnsi="Times New Roman"/>
          <w:sz w:val="28"/>
          <w:szCs w:val="28"/>
        </w:rPr>
        <w:t>работа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 со словарями и справочниками; ознакомление с </w:t>
      </w:r>
      <w:r w:rsidRPr="00694D5E">
        <w:rPr>
          <w:rFonts w:ascii="Times New Roman" w:hAnsi="Times New Roman"/>
          <w:sz w:val="28"/>
          <w:szCs w:val="28"/>
        </w:rPr>
        <w:t>нормативными документами</w:t>
      </w:r>
      <w:r w:rsidRPr="00694D5E">
        <w:rPr>
          <w:rFonts w:ascii="Times New Roman" w:hAnsi="Times New Roman"/>
          <w:spacing w:val="-1"/>
          <w:sz w:val="28"/>
          <w:szCs w:val="28"/>
        </w:rPr>
        <w:t xml:space="preserve">; 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аналитическая обработка текста (реферирование) и др.; </w:t>
      </w:r>
    </w:p>
    <w:p w:rsidR="00AE3F70" w:rsidRPr="00694D5E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подготовка выступлений, сообщений, рефератов, докладов, презентаций; </w:t>
      </w:r>
      <w:r w:rsidRPr="00694D5E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выполнение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творческих работ по профессиональным модулям по специальности, учебных проектов,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курсовых работ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, выпускных квалификационных работ с использованием  </w:t>
      </w:r>
      <w:r w:rsidRPr="00694D5E">
        <w:rPr>
          <w:rFonts w:ascii="Times New Roman" w:hAnsi="Times New Roman"/>
          <w:sz w:val="28"/>
          <w:szCs w:val="28"/>
        </w:rPr>
        <w:t>баз данных, библиотечных фондов образовательного учреждения,</w:t>
      </w:r>
      <w:r w:rsidRPr="00694D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ресурсов сети Интернет (п. 7.16 ФГОС СПО);</w:t>
      </w:r>
    </w:p>
    <w:p w:rsidR="00AE3F70" w:rsidRPr="00694D5E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>подготовка к контрольным работам, практическим занятиям, промежуточной аттестации;</w:t>
      </w:r>
    </w:p>
    <w:p w:rsidR="00AE3F70" w:rsidRPr="00694D5E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t xml:space="preserve">выполнение тестовых заданий, решение 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ситуационных (профессиональных) задач; </w:t>
      </w:r>
      <w:r w:rsidRPr="00694D5E">
        <w:rPr>
          <w:rFonts w:ascii="Times New Roman" w:hAnsi="Times New Roman"/>
          <w:sz w:val="28"/>
          <w:szCs w:val="28"/>
        </w:rPr>
        <w:t>решение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 задач и упражнений по </w:t>
      </w:r>
      <w:r w:rsidRPr="00694D5E">
        <w:rPr>
          <w:rFonts w:ascii="Times New Roman" w:hAnsi="Times New Roman"/>
          <w:sz w:val="28"/>
          <w:szCs w:val="28"/>
        </w:rPr>
        <w:t>образцу</w:t>
      </w:r>
      <w:r w:rsidRPr="00694D5E">
        <w:rPr>
          <w:rStyle w:val="a3"/>
          <w:rFonts w:ascii="Times New Roman" w:hAnsi="Times New Roman"/>
          <w:color w:val="000000"/>
          <w:sz w:val="28"/>
          <w:szCs w:val="28"/>
        </w:rPr>
        <w:t xml:space="preserve"> и др.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; </w:t>
      </w:r>
    </w:p>
    <w:p w:rsidR="00AE3F70" w:rsidRPr="00694D5E" w:rsidRDefault="00AE3F70" w:rsidP="00D37315">
      <w:pPr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rvts7"/>
          <w:rFonts w:ascii="Times New Roman" w:hAnsi="Times New Roman"/>
          <w:color w:val="000000"/>
          <w:spacing w:val="-2"/>
          <w:sz w:val="28"/>
          <w:szCs w:val="28"/>
        </w:rPr>
      </w:pPr>
      <w:r w:rsidRPr="00694D5E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составление кроссвордов, моделей-образцов (шаблонов) документов, </w:t>
      </w:r>
      <w:r w:rsidRPr="00694D5E">
        <w:rPr>
          <w:rStyle w:val="rvts7"/>
          <w:rFonts w:ascii="Times New Roman" w:hAnsi="Times New Roman"/>
          <w:sz w:val="28"/>
          <w:szCs w:val="28"/>
        </w:rPr>
        <w:t xml:space="preserve">выполнение схем. </w:t>
      </w:r>
    </w:p>
    <w:p w:rsidR="00AE3F70" w:rsidRPr="00694D5E" w:rsidRDefault="00AE3F70" w:rsidP="00D37315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4D5E">
        <w:rPr>
          <w:rFonts w:ascii="Times New Roman" w:hAnsi="Times New Roman"/>
          <w:color w:val="000000"/>
          <w:sz w:val="28"/>
          <w:szCs w:val="28"/>
        </w:rPr>
        <w:t xml:space="preserve">- другие формы деятельности, организуемые и осуществляемые образовательным учреждением и органами студенческого самоуправления в рамках </w:t>
      </w:r>
      <w:r w:rsidRPr="00694D5E">
        <w:rPr>
          <w:rFonts w:ascii="Times New Roman" w:hAnsi="Times New Roman"/>
          <w:sz w:val="28"/>
          <w:szCs w:val="28"/>
        </w:rPr>
        <w:t>формирования социокультурной среды</w:t>
      </w:r>
      <w:r>
        <w:rPr>
          <w:rFonts w:ascii="Times New Roman" w:hAnsi="Times New Roman"/>
          <w:sz w:val="28"/>
          <w:szCs w:val="28"/>
        </w:rPr>
        <w:t>,</w:t>
      </w:r>
      <w:r w:rsidRPr="00694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94D5E">
        <w:rPr>
          <w:rFonts w:ascii="Times New Roman" w:hAnsi="Times New Roman"/>
          <w:sz w:val="28"/>
          <w:szCs w:val="28"/>
        </w:rPr>
        <w:t xml:space="preserve">оздания условий, необходимых для всестороннего развития и социализации личности, сохранения здоровья обучающихся, развития воспитательного компонента образовательного процесса </w:t>
      </w:r>
      <w:proofErr w:type="gramEnd"/>
    </w:p>
    <w:p w:rsidR="00AE3F70" w:rsidRPr="00694D5E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 xml:space="preserve">             На основании наблюдений за выполнением студентами </w:t>
      </w:r>
      <w:r>
        <w:rPr>
          <w:rFonts w:ascii="Times New Roman" w:hAnsi="Times New Roman"/>
          <w:sz w:val="28"/>
          <w:szCs w:val="28"/>
        </w:rPr>
        <w:t>внеаудиторн</w:t>
      </w:r>
      <w:r w:rsidRPr="00694D5E">
        <w:rPr>
          <w:rFonts w:ascii="Times New Roman" w:hAnsi="Times New Roman"/>
          <w:sz w:val="28"/>
          <w:szCs w:val="28"/>
        </w:rPr>
        <w:t>ой самостоятельной работы, опроса студентов, затрат времени на выполнение того или иного задания, хронометража собственных затрат на решение той или иной задачи с внесением поправочного коэффициента. Из расчета уровня знаний и умений студентов, преподавателем эмпирически определенны средние затраты времени на основные виды внеаудиторной самостоятельной работы для данной дисциплины</w:t>
      </w:r>
      <w:r>
        <w:rPr>
          <w:rFonts w:ascii="Times New Roman" w:hAnsi="Times New Roman"/>
          <w:sz w:val="28"/>
          <w:szCs w:val="28"/>
        </w:rPr>
        <w:t>.</w:t>
      </w:r>
    </w:p>
    <w:p w:rsidR="00AE3F70" w:rsidRPr="00E738A6" w:rsidRDefault="00AE3F70" w:rsidP="00E738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94D5E">
        <w:rPr>
          <w:rFonts w:ascii="Times New Roman" w:hAnsi="Times New Roman"/>
          <w:sz w:val="28"/>
          <w:szCs w:val="28"/>
        </w:rPr>
        <w:t xml:space="preserve"> В соответствии с рабочей программой на данную дисциплину рассчитаны общие затраты времени по внеаудиторной самостоятельной работе</w:t>
      </w:r>
      <w:r>
        <w:rPr>
          <w:rFonts w:ascii="Times New Roman" w:hAnsi="Times New Roman"/>
          <w:sz w:val="28"/>
          <w:szCs w:val="28"/>
        </w:rPr>
        <w:t xml:space="preserve">  94 часа, в которую входит </w:t>
      </w:r>
      <w:r>
        <w:rPr>
          <w:rFonts w:ascii="Times New Roman" w:hAnsi="Times New Roman"/>
          <w:bCs/>
          <w:sz w:val="28"/>
          <w:szCs w:val="28"/>
        </w:rPr>
        <w:t>р</w:t>
      </w:r>
      <w:r w:rsidRPr="00694D5E">
        <w:rPr>
          <w:rFonts w:ascii="Times New Roman" w:hAnsi="Times New Roman"/>
          <w:bCs/>
          <w:sz w:val="28"/>
          <w:szCs w:val="28"/>
        </w:rPr>
        <w:t>абота с учебной  и справочной  литературой,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4D5E">
        <w:rPr>
          <w:rFonts w:ascii="Times New Roman" w:hAnsi="Times New Roman"/>
          <w:bCs/>
          <w:sz w:val="28"/>
          <w:szCs w:val="28"/>
        </w:rPr>
        <w:t>нормативно-правовой документацией</w:t>
      </w:r>
      <w:r>
        <w:rPr>
          <w:rFonts w:ascii="Times New Roman" w:hAnsi="Times New Roman"/>
          <w:bCs/>
          <w:sz w:val="28"/>
          <w:szCs w:val="28"/>
        </w:rPr>
        <w:t>, правовыми актами, п</w:t>
      </w:r>
      <w:r w:rsidRPr="00694D5E">
        <w:rPr>
          <w:rFonts w:ascii="Times New Roman" w:hAnsi="Times New Roman"/>
          <w:sz w:val="28"/>
          <w:szCs w:val="28"/>
        </w:rPr>
        <w:t>одготовка сообщений, докладов, рефератов</w:t>
      </w:r>
      <w:r>
        <w:rPr>
          <w:rFonts w:ascii="Times New Roman" w:hAnsi="Times New Roman"/>
          <w:sz w:val="28"/>
          <w:szCs w:val="28"/>
        </w:rPr>
        <w:t>, решение практических и ситуационных</w:t>
      </w:r>
      <w:r w:rsidRPr="001F5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задач.</w:t>
      </w:r>
    </w:p>
    <w:p w:rsidR="00AE3F70" w:rsidRPr="00694D5E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F70" w:rsidRPr="00694D5E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F70" w:rsidRPr="00D50398" w:rsidRDefault="00D50398" w:rsidP="00D50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398">
        <w:rPr>
          <w:rFonts w:ascii="Times New Roman" w:hAnsi="Times New Roman"/>
          <w:b/>
          <w:sz w:val="28"/>
          <w:szCs w:val="28"/>
        </w:rPr>
        <w:t>Самостоятельная работа студентов</w:t>
      </w:r>
    </w:p>
    <w:p w:rsidR="00AE3F70" w:rsidRPr="00694D5E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F70" w:rsidRPr="00694D5E" w:rsidRDefault="00AE3F70" w:rsidP="00594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993"/>
      </w:tblGrid>
      <w:tr w:rsidR="00D50398" w:rsidRPr="00110B68" w:rsidTr="00D50398">
        <w:trPr>
          <w:trHeight w:val="73"/>
        </w:trPr>
        <w:tc>
          <w:tcPr>
            <w:tcW w:w="861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Тема №1</w:t>
            </w:r>
          </w:p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 xml:space="preserve">Предмет, система и </w:t>
            </w:r>
            <w:proofErr w:type="gramStart"/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источники</w:t>
            </w:r>
            <w:proofErr w:type="gramEnd"/>
            <w:r w:rsidRPr="00D50398">
              <w:rPr>
                <w:rFonts w:ascii="Times New Roman" w:hAnsi="Times New Roman"/>
                <w:b/>
                <w:sz w:val="28"/>
                <w:szCs w:val="28"/>
              </w:rPr>
              <w:t xml:space="preserve"> и принципы гражданского процессуального права. </w:t>
            </w:r>
          </w:p>
          <w:p w:rsidR="00D50398" w:rsidRPr="00D50398" w:rsidRDefault="00D50398" w:rsidP="00D50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398">
              <w:rPr>
                <w:rFonts w:ascii="Times New Roman" w:hAnsi="Times New Roman"/>
                <w:sz w:val="28"/>
                <w:szCs w:val="28"/>
              </w:rPr>
              <w:t>Понятие гражданских процессуальных правоотношений, основания их возникновения. Субъекты гражданских процессуальных правоотношений и их классификация. Суд, правовое положение суда, как обязательного субъекта гражданско процессуальных отношений. Лица, участвующие в деле, другие участники процесса как субъекты гражданских процессуальных правоотношений. Понятие и состав лиц, участвующих в деле. Понятие представительства в суде. Основания и виды представительства. Полномочия представителя в суде.</w:t>
            </w:r>
          </w:p>
        </w:tc>
        <w:tc>
          <w:tcPr>
            <w:tcW w:w="993" w:type="dxa"/>
            <w:shd w:val="clear" w:color="auto" w:fill="auto"/>
          </w:tcPr>
          <w:p w:rsidR="00D50398" w:rsidRPr="00D50398" w:rsidRDefault="00D50398" w:rsidP="00D50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D50398" w:rsidRPr="00110B68" w:rsidTr="00D50398">
        <w:trPr>
          <w:trHeight w:val="73"/>
        </w:trPr>
        <w:tc>
          <w:tcPr>
            <w:tcW w:w="861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Тема №2</w:t>
            </w:r>
          </w:p>
          <w:p w:rsid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Подведомственность и подсудность гражданских дел суду</w:t>
            </w:r>
            <w:r w:rsidRPr="00D50398">
              <w:rPr>
                <w:rFonts w:ascii="Times New Roman" w:hAnsi="Times New Roman"/>
                <w:sz w:val="28"/>
                <w:szCs w:val="28"/>
              </w:rPr>
              <w:t xml:space="preserve"> Понятие и виды судебных расходов. Государственная политика. Издержки, связанные с производством по делу. Освобождение от судебных расходов. Распределение судебных расходов. Судебные штрафы. Основание и порядок положения судебных штрафов.</w:t>
            </w:r>
          </w:p>
          <w:p w:rsidR="00D50398" w:rsidRP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50398" w:rsidRPr="00110B68" w:rsidTr="00D50398">
        <w:trPr>
          <w:trHeight w:val="73"/>
        </w:trPr>
        <w:tc>
          <w:tcPr>
            <w:tcW w:w="861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№3</w:t>
            </w:r>
          </w:p>
          <w:p w:rsidR="00D50398" w:rsidRP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Понятие и цель судебного доказывания</w:t>
            </w:r>
            <w:r w:rsidRPr="00D503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Основания приостановления производства по делу.</w:t>
            </w:r>
          </w:p>
          <w:p w:rsidR="00D50398" w:rsidRP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03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Основания прекращения производства по делу. </w:t>
            </w:r>
          </w:p>
          <w:p w:rsidR="00D50398" w:rsidRP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03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Последствия оставления заявления без рассмотрения.</w:t>
            </w:r>
          </w:p>
          <w:p w:rsidR="00D50398" w:rsidRPr="00D50398" w:rsidRDefault="00D50398" w:rsidP="00D503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03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Виды актов гражданского состояния.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0398">
              <w:rPr>
                <w:color w:val="000000"/>
                <w:sz w:val="28"/>
                <w:szCs w:val="28"/>
              </w:rPr>
              <w:t>Правовые последствия юридических фактов.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0398">
              <w:rPr>
                <w:color w:val="000000"/>
                <w:sz w:val="28"/>
                <w:szCs w:val="28"/>
              </w:rPr>
              <w:t>Признание гражданина безвестно отсутствующим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50398">
              <w:rPr>
                <w:color w:val="000000"/>
                <w:sz w:val="28"/>
                <w:szCs w:val="28"/>
              </w:rPr>
              <w:t>Объявление гражданина умершим.</w:t>
            </w:r>
          </w:p>
        </w:tc>
        <w:tc>
          <w:tcPr>
            <w:tcW w:w="99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50398" w:rsidRPr="00110B68" w:rsidTr="00D50398">
        <w:trPr>
          <w:trHeight w:val="73"/>
        </w:trPr>
        <w:tc>
          <w:tcPr>
            <w:tcW w:w="861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Тема №4</w:t>
            </w:r>
          </w:p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Общие правила рассмотрения гражданских дел в суде.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 xml:space="preserve">Понятие и виды дел особого производства. 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>Правила рассмотрения дел в особом производстве.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>Составление заявлений в суд в порядке особого производства.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 xml:space="preserve">Сущность и значение апелляционного производства. 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>Процессуальный порядок направления апелляционной жалобы.  Стадии апелляционного производства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 xml:space="preserve">Общие правила направления кассационной жалобы. 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 xml:space="preserve">Стадии кассационного обжалования. </w:t>
            </w:r>
          </w:p>
          <w:p w:rsidR="00D50398" w:rsidRPr="00D50398" w:rsidRDefault="00D50398" w:rsidP="00D5039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 w:rsidRPr="00D50398">
              <w:rPr>
                <w:sz w:val="28"/>
                <w:szCs w:val="28"/>
              </w:rPr>
              <w:t>Порядок пересмотра решений, постановлений определений в кассационном производстве.</w:t>
            </w:r>
          </w:p>
        </w:tc>
        <w:tc>
          <w:tcPr>
            <w:tcW w:w="993" w:type="dxa"/>
            <w:shd w:val="clear" w:color="auto" w:fill="auto"/>
          </w:tcPr>
          <w:p w:rsidR="00D50398" w:rsidRPr="00D50398" w:rsidRDefault="00D50398" w:rsidP="00D5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9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AE3F70" w:rsidRPr="00694D5E" w:rsidRDefault="00AE3F70" w:rsidP="00594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F70" w:rsidRPr="00694D5E" w:rsidRDefault="00AE3F70" w:rsidP="00594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F70" w:rsidRPr="00594E9C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Pr="00594E9C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Pr="00594E9C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98" w:rsidRDefault="00D50398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Pr="00594E9C" w:rsidRDefault="00AE3F70" w:rsidP="0059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245B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80"/>
        <w:gridCol w:w="2473"/>
        <w:gridCol w:w="1950"/>
      </w:tblGrid>
      <w:tr w:rsidR="00AE3F70" w:rsidRPr="00A86B12" w:rsidTr="00B173BB">
        <w:tc>
          <w:tcPr>
            <w:tcW w:w="2127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8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Требования к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результатам работы</w:t>
            </w: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AE3F70" w:rsidRPr="00A86B12" w:rsidTr="00B173BB">
        <w:tc>
          <w:tcPr>
            <w:tcW w:w="2127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Защита прав граждан и юридических лиц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Работа с дополнительной литературой;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дготовить рефераты, сообщения: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Формы защиты прав и законных интересов граждан и организаций. Судебная защита гражданских прав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анализировать и систематизировать учебный материал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составить и защитить реферат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Защита рефератов </w:t>
            </w:r>
          </w:p>
        </w:tc>
      </w:tr>
      <w:tr w:rsidR="00AE3F70" w:rsidRPr="00A86B12" w:rsidTr="00B173BB">
        <w:trPr>
          <w:trHeight w:val="1934"/>
        </w:trPr>
        <w:tc>
          <w:tcPr>
            <w:tcW w:w="2127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Задачи гражданского судопроизводства и его основные принципы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Работа с дополнительной литературой.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Подготовить реферат на тему: Принципы гра</w:t>
            </w:r>
            <w:r>
              <w:rPr>
                <w:rFonts w:ascii="Times New Roman" w:hAnsi="Times New Roman"/>
                <w:sz w:val="24"/>
                <w:szCs w:val="24"/>
              </w:rPr>
              <w:t>жданского процессуального права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анализировать и систематизировать учебный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составить и защитить реферат.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Уметь получать информацию в Интернет</w:t>
            </w: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Защита рефератов</w:t>
            </w:r>
          </w:p>
        </w:tc>
      </w:tr>
      <w:tr w:rsidR="00AE3F70" w:rsidRPr="00A86B12" w:rsidTr="00B173BB">
        <w:tc>
          <w:tcPr>
            <w:tcW w:w="2127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Источники гражданского   процессуального права 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РФ; Работа с дополнительной литературой:</w:t>
            </w:r>
          </w:p>
          <w:p w:rsidR="00AE3F70" w:rsidRPr="00A86B12" w:rsidRDefault="00AE3F70" w:rsidP="00B173BB">
            <w:pPr>
              <w:tabs>
                <w:tab w:val="left" w:pos="3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Составить таблицу источников гражданского процессуального права по видам.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анализировать и сис</w:t>
            </w:r>
            <w:r>
              <w:rPr>
                <w:rFonts w:ascii="Times New Roman" w:hAnsi="Times New Roman"/>
                <w:sz w:val="24"/>
                <w:szCs w:val="24"/>
              </w:rPr>
              <w:t>тематизировать учебный материал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таблицы.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Гражданские процессуальные отношения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Работа с дополнительной литературой:</w:t>
            </w:r>
          </w:p>
          <w:p w:rsidR="00AE3F70" w:rsidRPr="00A86B12" w:rsidRDefault="00AE3F70" w:rsidP="00B173B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подготовить схемы отдельных видов правоотношений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Уметь анализировать и сис</w:t>
            </w:r>
            <w:r>
              <w:rPr>
                <w:rFonts w:ascii="Times New Roman" w:hAnsi="Times New Roman"/>
                <w:sz w:val="24"/>
                <w:szCs w:val="24"/>
              </w:rPr>
              <w:t>тематизировать учебный материал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схемы.</w:t>
            </w: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Подведомственность и подсудность гражданских дел</w:t>
            </w:r>
          </w:p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Работа с нормативными актами: Конституция РФ, ГПК РФ Ст. 21-30.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дополнительной литературой;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подготовить  конспект: понятие и виды подведомственности и подсудности гражданских дел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</w:tc>
      </w:tr>
      <w:tr w:rsidR="00AE3F70" w:rsidRPr="00A86B12" w:rsidTr="00B173BB">
        <w:trPr>
          <w:trHeight w:val="415"/>
        </w:trPr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Лица, участвующие в деле. Представительство в суде</w:t>
            </w:r>
          </w:p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Гл.4, 5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правовой статус лиц, участвующих в деле согласно ГПК РФ (конспект).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lastRenderedPageBreak/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>роверка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выполнения письменного задания</w:t>
            </w: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Доказательство и доказывание в гражданском процессе</w:t>
            </w:r>
          </w:p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Работа с нормативными актами: ГПК РФ Гл. 6.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дополнительной литературой;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Составить схему видов доказательств. Охарактеризовать средства доказывания (конспект).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Представить на проверку конспект 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схемы.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Проверка выполнения схемы.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Иск в гражданском процессе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Гл.12,13.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дополнительной литературой; определить элементы иска, составить схему видов иска.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схемы.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схемы.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Возбуждение гражданского дела.</w:t>
            </w:r>
          </w:p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Подготовка гражданского дела к судебному разбирательству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литературы.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нормативными актами: ГПК РФ Гл.14; </w:t>
            </w:r>
            <w:r w:rsidRPr="00A86B12">
              <w:rPr>
                <w:rFonts w:ascii="Times New Roman" w:hAnsi="Times New Roman"/>
                <w:iCs/>
                <w:sz w:val="24"/>
                <w:szCs w:val="24"/>
              </w:rPr>
              <w:t xml:space="preserve">составить таблицу процессуальных действий участников гражданского процесса на стадии подготовки дела к судебному разбирательству.  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Представить на проверку письменное задание</w:t>
            </w: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Судебное разбирательство</w:t>
            </w:r>
          </w:p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Гл.15.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: подготовить доклады по теме: составные части судебного заседания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Представить на проверку письменное задание</w:t>
            </w: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Постановление суда первой инстанции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Гл.16,20.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Изучение конспекта  учебного материала. дать характеристику постановлений суда 1-ой инстанции» (конспект).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 xml:space="preserve">Представить на проверку конспект 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Особое производство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Изучение конспекта  учебного материала.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Гл.27-28.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Работа с дополнительной литературой;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конспект: охарактеризовать категории дел, подлежащих рассмотрению в порядке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особого производства.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lastRenderedPageBreak/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в суде апелляционной инстанции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Гл.39.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Работа с дополнительной литературой.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Составить схему апелляционного производства как правоотношения.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Представить на проверку схему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Проверка выполнения письменного задания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Производство в суде кассационной инстанции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Изучение конспекта  учебного материала.  Работа с нормативными актами: ГПК РФ Гл.41.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Работа с дополнительной литературой.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законспектировать вопрос: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Определение суда второй инстанции, его значение и содержание.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Производство в надзорной инстанции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Изучение конспекта  учебного материала.</w:t>
            </w:r>
          </w:p>
          <w:p w:rsidR="00AE3F70" w:rsidRPr="00EF1CD9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Гл.41.1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Работа с литературой. 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Пересмотр по вновь открывшимся или новым обстоятельствам судебных постановлений, вступивших в законную силу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конспекта  учебного материала. </w:t>
            </w:r>
          </w:p>
          <w:p w:rsidR="00AE3F70" w:rsidRPr="00A86B12" w:rsidRDefault="00AE3F70" w:rsidP="00B173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Работа с нормативными актами: ГПК РФ Гл.42и дополнительной литературой.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F70" w:rsidRPr="00A86B12" w:rsidTr="00B173BB">
        <w:tc>
          <w:tcPr>
            <w:tcW w:w="2127" w:type="dxa"/>
          </w:tcPr>
          <w:p w:rsidR="00AE3F70" w:rsidRPr="00DC636E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6E">
              <w:rPr>
                <w:rFonts w:ascii="Times New Roman" w:hAnsi="Times New Roman"/>
                <w:sz w:val="24"/>
                <w:szCs w:val="24"/>
              </w:rPr>
              <w:t>Исполнение судебных постановлений</w:t>
            </w:r>
          </w:p>
        </w:tc>
        <w:tc>
          <w:tcPr>
            <w:tcW w:w="3480" w:type="dxa"/>
          </w:tcPr>
          <w:p w:rsidR="00AE3F70" w:rsidRPr="00A86B12" w:rsidRDefault="00AE3F70" w:rsidP="00B173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Изучение конспекта  учебного материала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нормативными актами: ГПК РФ раздел </w:t>
            </w:r>
            <w:r w:rsidRPr="00A86B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A86B1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86B12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02.10.2007 № 229-ФЗ  «Об исполнительном производстве»</w:t>
            </w:r>
          </w:p>
        </w:tc>
        <w:tc>
          <w:tcPr>
            <w:tcW w:w="2473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Изучить материал по заданной теме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1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F70" w:rsidRPr="00A86B12" w:rsidRDefault="00AE3F70" w:rsidP="00B97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F70" w:rsidRPr="00B173BB" w:rsidRDefault="00AE3F70" w:rsidP="00B17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Default="00AE3F70" w:rsidP="00694D5E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Pr="00694D5E" w:rsidRDefault="00AE3F70" w:rsidP="001F50A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Pr="00B173BB" w:rsidRDefault="00AE3F70" w:rsidP="00694D5E">
      <w:pPr>
        <w:pStyle w:val="a8"/>
        <w:spacing w:after="0" w:line="240" w:lineRule="auto"/>
        <w:ind w:left="-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3BB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AE3F70" w:rsidRPr="00B173BB" w:rsidRDefault="00AE3F70" w:rsidP="00694D5E">
      <w:pPr>
        <w:pStyle w:val="a8"/>
        <w:spacing w:after="0" w:line="240" w:lineRule="auto"/>
        <w:ind w:left="-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3F70" w:rsidRPr="00B173BB" w:rsidRDefault="00AE3F70" w:rsidP="00B173BB">
      <w:pPr>
        <w:numPr>
          <w:ilvl w:val="0"/>
          <w:numId w:val="11"/>
        </w:numPr>
        <w:tabs>
          <w:tab w:val="clear" w:pos="357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73BB">
        <w:rPr>
          <w:rFonts w:ascii="Times New Roman" w:hAnsi="Times New Roman"/>
          <w:sz w:val="28"/>
          <w:szCs w:val="28"/>
        </w:rPr>
        <w:t>Гражданский процессуальный кодекс Российской Федерации от 14.11.2002 № 138-ФЗ // СЗ РФ, 18.11.2002, № 46, ст. 4532.(ред. от 29.07.2017)</w:t>
      </w:r>
    </w:p>
    <w:p w:rsidR="00AE3F70" w:rsidRPr="00B173BB" w:rsidRDefault="00AE3F70" w:rsidP="00B173BB">
      <w:pPr>
        <w:pStyle w:val="a8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B173BB">
        <w:rPr>
          <w:rFonts w:ascii="Times New Roman" w:hAnsi="Times New Roman"/>
          <w:bCs/>
          <w:sz w:val="28"/>
          <w:szCs w:val="28"/>
        </w:rPr>
        <w:t>2.Гражданский процесс/В.Н.Васин,В.И.Казанцев-М.Академия.2009.-288с.</w:t>
      </w:r>
    </w:p>
    <w:p w:rsidR="00AE3F70" w:rsidRDefault="00AE3F70" w:rsidP="00B173BB">
      <w:pPr>
        <w:pStyle w:val="a8"/>
        <w:spacing w:after="0" w:line="240" w:lineRule="auto"/>
        <w:ind w:left="-36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AE3F70" w:rsidRPr="00694D5E" w:rsidRDefault="00AE3F70" w:rsidP="00694D5E">
      <w:pPr>
        <w:pStyle w:val="a8"/>
        <w:spacing w:after="0" w:line="240" w:lineRule="auto"/>
        <w:ind w:left="-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D5E">
        <w:rPr>
          <w:rFonts w:ascii="Times New Roman" w:hAnsi="Times New Roman"/>
          <w:b/>
          <w:bCs/>
          <w:sz w:val="28"/>
          <w:szCs w:val="28"/>
        </w:rPr>
        <w:t>Нормативно-правовые акты РФ:</w:t>
      </w:r>
    </w:p>
    <w:p w:rsidR="00AE3F70" w:rsidRPr="00694D5E" w:rsidRDefault="00AE3F70" w:rsidP="00694D5E">
      <w:pPr>
        <w:pStyle w:val="a8"/>
        <w:numPr>
          <w:ilvl w:val="0"/>
          <w:numId w:val="10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bCs/>
          <w:sz w:val="28"/>
          <w:szCs w:val="28"/>
        </w:rPr>
        <w:t>Конституция РФ (</w:t>
      </w:r>
      <w:r w:rsidRPr="00694D5E">
        <w:rPr>
          <w:rFonts w:ascii="Times New Roman" w:hAnsi="Times New Roman"/>
          <w:sz w:val="28"/>
          <w:szCs w:val="28"/>
        </w:rPr>
        <w:t>с учетом поправок, внесенных Законами РФ о поправках к Конституции РФ от 30.12.2008 №6-ФКЗ, от 30.12.2008 № 7-ФКЗ)// Российская газета, 25 декабря 1993г.</w:t>
      </w:r>
    </w:p>
    <w:p w:rsidR="00AE3F70" w:rsidRPr="00694D5E" w:rsidRDefault="00AE3F70" w:rsidP="00694D5E">
      <w:pPr>
        <w:pStyle w:val="a4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Закон РФ «Об обжаловании в суд действий и решений, нарушаю</w:t>
      </w:r>
      <w:r w:rsidRPr="00694D5E">
        <w:rPr>
          <w:rFonts w:ascii="Times New Roman" w:hAnsi="Times New Roman"/>
          <w:sz w:val="28"/>
          <w:szCs w:val="28"/>
        </w:rPr>
        <w:softHyphen/>
        <w:t>щих права и свободы граждан» от 27 апреля 1993 г. ( ред. от09.02.2009)// Ведомости РФ. 1993. № 19. Ст. 685; СЗ РФ. 1995. № 51. Ст. 4970.</w:t>
      </w:r>
    </w:p>
    <w:p w:rsidR="00AE3F70" w:rsidRPr="00694D5E" w:rsidRDefault="00AE3F70" w:rsidP="00694D5E">
      <w:pPr>
        <w:numPr>
          <w:ilvl w:val="0"/>
          <w:numId w:val="10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N 51-ФЗ (ред. от 12.05.2017)// СЗ РФ", 05.12.1994, N 32, ст. 3301.</w:t>
      </w:r>
    </w:p>
    <w:p w:rsidR="00AE3F70" w:rsidRPr="00694D5E" w:rsidRDefault="00AE3F70" w:rsidP="00694D5E">
      <w:pPr>
        <w:pStyle w:val="a4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Федеральный конституционный закон «О Конституционном Суде» от 21 мая 1994 г. (ред. от.04.06.2014) // СЗ РФ. 1994. № 13. Ст. 1447.</w:t>
      </w:r>
    </w:p>
    <w:p w:rsidR="00AE3F70" w:rsidRPr="00694D5E" w:rsidRDefault="00AE3F70" w:rsidP="00694D5E">
      <w:pPr>
        <w:numPr>
          <w:ilvl w:val="0"/>
          <w:numId w:val="10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Гражданский кодекс Российской Федерации (часть вторая) от 26.01.1996 N 14-ФЗ (ред. от 05.05.2017г)// СЗ РФ", 29.01.1996, N 5, ст. 410.</w:t>
      </w:r>
    </w:p>
    <w:p w:rsidR="00AE3F70" w:rsidRPr="00694D5E" w:rsidRDefault="00AE3F70" w:rsidP="00694D5E">
      <w:pPr>
        <w:numPr>
          <w:ilvl w:val="0"/>
          <w:numId w:val="10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ФЗ РФ Об обществах с ограниченной ответственностью от 8 февр. 1998 г. № 14-ФЗ ( ред. от.29.123.2012)// СЗ РФ. – 1998. – № 7. – Ст. 785</w:t>
      </w:r>
    </w:p>
    <w:p w:rsidR="00AE3F70" w:rsidRPr="00694D5E" w:rsidRDefault="00AE3F70" w:rsidP="00694D5E">
      <w:pPr>
        <w:numPr>
          <w:ilvl w:val="0"/>
          <w:numId w:val="10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-180" w:firstLine="0"/>
        <w:jc w:val="both"/>
        <w:rPr>
          <w:rFonts w:ascii="Times New Roman" w:hAnsi="Times New Roman"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>Гражданский кодекс Российской Федерации (часть третья) от 26.11.2001 N 146-ФЗ (ред. от 05.05.2017г)//СЗ  РФ, 03.12.2001, N 49, ст. 4552.</w:t>
      </w:r>
    </w:p>
    <w:p w:rsidR="00AE3F70" w:rsidRPr="00694D5E" w:rsidRDefault="00AE3F70" w:rsidP="00694D5E">
      <w:pPr>
        <w:pStyle w:val="12"/>
        <w:widowControl/>
        <w:numPr>
          <w:ilvl w:val="0"/>
          <w:numId w:val="10"/>
        </w:numPr>
        <w:tabs>
          <w:tab w:val="num" w:pos="0"/>
          <w:tab w:val="left" w:pos="284"/>
          <w:tab w:val="left" w:pos="567"/>
        </w:tabs>
        <w:ind w:left="-180" w:firstLine="0"/>
        <w:rPr>
          <w:bCs/>
          <w:sz w:val="28"/>
        </w:rPr>
      </w:pPr>
      <w:r w:rsidRPr="00694D5E">
        <w:rPr>
          <w:sz w:val="28"/>
        </w:rPr>
        <w:t>ФЗ РФ  от 8 авг. 2001 г. № 129-ФЗ О государственной регистрации юридических лиц и индивидуальных предпринимателей (ред.28.06.2013) // СЗ РФ. – 2001. – № 33. – Ст. 3431.</w:t>
      </w:r>
    </w:p>
    <w:p w:rsidR="00AE3F70" w:rsidRPr="00694D5E" w:rsidRDefault="00AE3F70" w:rsidP="00694D5E">
      <w:pPr>
        <w:pStyle w:val="12"/>
        <w:widowControl/>
        <w:numPr>
          <w:ilvl w:val="0"/>
          <w:numId w:val="10"/>
        </w:numPr>
        <w:tabs>
          <w:tab w:val="num" w:pos="0"/>
          <w:tab w:val="left" w:pos="284"/>
          <w:tab w:val="left" w:pos="567"/>
        </w:tabs>
        <w:ind w:left="-180" w:firstLine="0"/>
        <w:rPr>
          <w:sz w:val="28"/>
        </w:rPr>
      </w:pPr>
      <w:r w:rsidRPr="00694D5E">
        <w:rPr>
          <w:sz w:val="28"/>
        </w:rPr>
        <w:t xml:space="preserve">ФЗ РФ  от 15 </w:t>
      </w:r>
      <w:proofErr w:type="spellStart"/>
      <w:r w:rsidRPr="00694D5E">
        <w:rPr>
          <w:sz w:val="28"/>
        </w:rPr>
        <w:t>нояб</w:t>
      </w:r>
      <w:proofErr w:type="spellEnd"/>
      <w:r w:rsidRPr="00694D5E">
        <w:rPr>
          <w:sz w:val="28"/>
        </w:rPr>
        <w:t>. 1997 г. № 143-ФЗ Об актах гражданского состояния (ред. от 23.06.2017г)// СЗ РФ. - 1997. – № 47. – Ст. 5340.</w:t>
      </w:r>
    </w:p>
    <w:p w:rsidR="00AE3F70" w:rsidRPr="00694D5E" w:rsidRDefault="00AE3F70" w:rsidP="00694D5E">
      <w:pPr>
        <w:pStyle w:val="12"/>
        <w:widowControl/>
        <w:numPr>
          <w:ilvl w:val="0"/>
          <w:numId w:val="10"/>
        </w:numPr>
        <w:tabs>
          <w:tab w:val="num" w:pos="0"/>
          <w:tab w:val="left" w:pos="284"/>
          <w:tab w:val="left" w:pos="567"/>
        </w:tabs>
        <w:ind w:left="-180" w:firstLine="0"/>
        <w:rPr>
          <w:sz w:val="28"/>
        </w:rPr>
      </w:pPr>
      <w:r w:rsidRPr="00694D5E">
        <w:rPr>
          <w:sz w:val="28"/>
        </w:rPr>
        <w:t>ФЗ РФ от 8 мая 1996г.№41-ФЗ О производственных кооперативах (ред. от 30.11.2011) //СЗ РФ–1996–№ 20.Ст. 2321.</w:t>
      </w:r>
    </w:p>
    <w:p w:rsidR="00AE3F70" w:rsidRPr="00694D5E" w:rsidRDefault="00AE3F70" w:rsidP="00694D5E">
      <w:pPr>
        <w:pStyle w:val="2"/>
        <w:numPr>
          <w:ilvl w:val="0"/>
          <w:numId w:val="10"/>
        </w:numPr>
        <w:tabs>
          <w:tab w:val="num" w:pos="0"/>
          <w:tab w:val="left" w:pos="284"/>
          <w:tab w:val="left" w:pos="426"/>
        </w:tabs>
        <w:spacing w:after="0" w:line="240" w:lineRule="auto"/>
        <w:ind w:left="-180" w:firstLine="0"/>
        <w:jc w:val="both"/>
        <w:rPr>
          <w:rFonts w:ascii="Times New Roman" w:hAnsi="Times New Roman"/>
          <w:bCs/>
          <w:sz w:val="28"/>
          <w:szCs w:val="28"/>
        </w:rPr>
      </w:pPr>
      <w:r w:rsidRPr="00694D5E">
        <w:rPr>
          <w:rFonts w:ascii="Times New Roman" w:hAnsi="Times New Roman"/>
          <w:sz w:val="28"/>
          <w:szCs w:val="28"/>
        </w:rPr>
        <w:t xml:space="preserve">ФЗ </w:t>
      </w:r>
      <w:proofErr w:type="spellStart"/>
      <w:r w:rsidRPr="00694D5E">
        <w:rPr>
          <w:rFonts w:ascii="Times New Roman" w:hAnsi="Times New Roman"/>
          <w:sz w:val="28"/>
          <w:szCs w:val="28"/>
        </w:rPr>
        <w:t>РФот</w:t>
      </w:r>
      <w:proofErr w:type="spellEnd"/>
      <w:r w:rsidRPr="00694D5E">
        <w:rPr>
          <w:rFonts w:ascii="Times New Roman" w:hAnsi="Times New Roman"/>
          <w:sz w:val="28"/>
          <w:szCs w:val="28"/>
        </w:rPr>
        <w:t xml:space="preserve"> 26 дек. 1995 г. № 208-ФЗ Об акционерных обществах (ред. от 021.01.2017г)// СЗ РФ. – 1996. – № 1. Ст. 1.</w:t>
      </w:r>
    </w:p>
    <w:p w:rsidR="00AE3F70" w:rsidRPr="00694D5E" w:rsidRDefault="00AE3F70" w:rsidP="00694D5E">
      <w:pPr>
        <w:pStyle w:val="a8"/>
        <w:spacing w:after="0" w:line="240" w:lineRule="auto"/>
        <w:ind w:left="-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Pr="00694D5E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9"/>
        <w:widowControl/>
        <w:spacing w:line="240" w:lineRule="auto"/>
        <w:ind w:left="-180" w:firstLine="0"/>
        <w:jc w:val="center"/>
        <w:rPr>
          <w:rStyle w:val="FontStyle11"/>
          <w:b/>
          <w:sz w:val="28"/>
          <w:szCs w:val="28"/>
        </w:rPr>
      </w:pPr>
      <w:r w:rsidRPr="00694D5E">
        <w:rPr>
          <w:rStyle w:val="FontStyle19"/>
          <w:bCs/>
          <w:sz w:val="28"/>
          <w:szCs w:val="28"/>
        </w:rPr>
        <w:t>Методические рекомендации для составлен</w:t>
      </w:r>
      <w:r>
        <w:rPr>
          <w:rStyle w:val="FontStyle19"/>
          <w:bCs/>
          <w:sz w:val="28"/>
          <w:szCs w:val="28"/>
        </w:rPr>
        <w:t>ия</w:t>
      </w:r>
      <w:r w:rsidRPr="00694D5E">
        <w:rPr>
          <w:rStyle w:val="FontStyle19"/>
          <w:bCs/>
          <w:sz w:val="28"/>
          <w:szCs w:val="28"/>
        </w:rPr>
        <w:t xml:space="preserve"> </w:t>
      </w:r>
      <w:r w:rsidRPr="00694D5E">
        <w:rPr>
          <w:rStyle w:val="FontStyle11"/>
          <w:b/>
          <w:sz w:val="28"/>
          <w:szCs w:val="28"/>
        </w:rPr>
        <w:t>рефератов</w:t>
      </w:r>
    </w:p>
    <w:p w:rsidR="00AE3F70" w:rsidRPr="00694D5E" w:rsidRDefault="00AE3F70" w:rsidP="00694D5E">
      <w:pPr>
        <w:pStyle w:val="Style9"/>
        <w:widowControl/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Реферат</w:t>
      </w:r>
      <w:r w:rsidRPr="00694D5E">
        <w:rPr>
          <w:rStyle w:val="FontStyle11"/>
          <w:sz w:val="28"/>
          <w:szCs w:val="28"/>
        </w:rPr>
        <w:t xml:space="preserve"> — краткое изложение содержания книги, статьи или</w:t>
      </w:r>
      <w:r>
        <w:rPr>
          <w:rStyle w:val="FontStyle11"/>
          <w:sz w:val="28"/>
          <w:szCs w:val="28"/>
        </w:rPr>
        <w:t xml:space="preserve"> </w:t>
      </w:r>
      <w:r w:rsidRPr="00694D5E">
        <w:rPr>
          <w:rStyle w:val="FontStyle11"/>
          <w:sz w:val="28"/>
          <w:szCs w:val="28"/>
        </w:rPr>
        <w:t>нескольких работ по общей тематике, где сопоставляются и анализируются различные точки зрения.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</w:p>
    <w:p w:rsidR="00AE3F70" w:rsidRDefault="00AE3F70" w:rsidP="00694D5E">
      <w:pPr>
        <w:pStyle w:val="Style7"/>
        <w:widowControl/>
        <w:tabs>
          <w:tab w:val="left" w:pos="0"/>
        </w:tabs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  <w:r w:rsidRPr="00694D5E">
        <w:rPr>
          <w:rStyle w:val="FontStyle19"/>
          <w:bCs/>
          <w:sz w:val="28"/>
          <w:szCs w:val="28"/>
        </w:rPr>
        <w:t>Структура реферата:</w:t>
      </w:r>
    </w:p>
    <w:p w:rsidR="00AE3F70" w:rsidRPr="00694D5E" w:rsidRDefault="00AE3F70" w:rsidP="00694D5E">
      <w:pPr>
        <w:pStyle w:val="Style7"/>
        <w:widowControl/>
        <w:tabs>
          <w:tab w:val="left" w:pos="0"/>
        </w:tabs>
        <w:spacing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 w:val="0"/>
          <w:bCs/>
          <w:sz w:val="28"/>
          <w:szCs w:val="28"/>
        </w:rPr>
        <w:t>- титульный лист</w:t>
      </w: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 w:val="0"/>
          <w:bCs/>
          <w:sz w:val="28"/>
          <w:szCs w:val="28"/>
        </w:rPr>
        <w:t>- план</w:t>
      </w: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1"/>
          <w:sz w:val="28"/>
          <w:szCs w:val="28"/>
        </w:rPr>
        <w:t>- введение</w:t>
      </w: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 w:val="0"/>
          <w:bCs/>
          <w:sz w:val="28"/>
          <w:szCs w:val="28"/>
        </w:rPr>
        <w:t>- основная часть</w:t>
      </w: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 w:val="0"/>
          <w:bCs/>
          <w:sz w:val="28"/>
          <w:szCs w:val="28"/>
        </w:rPr>
        <w:t>- заключение</w:t>
      </w:r>
    </w:p>
    <w:p w:rsidR="00AE3F70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 w:val="0"/>
          <w:bCs/>
          <w:sz w:val="28"/>
          <w:szCs w:val="28"/>
        </w:rPr>
        <w:t>- список используемой литературы с точным алфавитным указанием авторов, названия, места и года издания литературного источника.</w:t>
      </w:r>
    </w:p>
    <w:p w:rsidR="00AE3F70" w:rsidRPr="00694D5E" w:rsidRDefault="00AE3F70" w:rsidP="00694D5E">
      <w:pPr>
        <w:pStyle w:val="Style16"/>
        <w:widowControl/>
        <w:tabs>
          <w:tab w:val="left" w:pos="461"/>
        </w:tabs>
        <w:spacing w:line="240" w:lineRule="auto"/>
        <w:ind w:left="-180" w:firstLine="0"/>
        <w:jc w:val="both"/>
        <w:rPr>
          <w:rStyle w:val="FontStyle11"/>
          <w:bCs/>
          <w:sz w:val="28"/>
          <w:szCs w:val="28"/>
        </w:rPr>
      </w:pPr>
    </w:p>
    <w:p w:rsidR="00AE3F70" w:rsidRDefault="00AE3F70" w:rsidP="00694D5E">
      <w:pPr>
        <w:pStyle w:val="Style2"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Правила оформления реферата:</w:t>
      </w:r>
    </w:p>
    <w:p w:rsidR="00AE3F70" w:rsidRPr="00694D5E" w:rsidRDefault="00AE3F70" w:rsidP="00694D5E">
      <w:pPr>
        <w:pStyle w:val="Style2"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</w:p>
    <w:p w:rsidR="00AE3F70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 xml:space="preserve">Объем реферата не более 25 (не менее 5) печатных страниц,14 шрифтом </w:t>
      </w:r>
      <w:proofErr w:type="spellStart"/>
      <w:r w:rsidRPr="00694D5E">
        <w:rPr>
          <w:rStyle w:val="FontStyle11"/>
          <w:sz w:val="28"/>
          <w:szCs w:val="28"/>
        </w:rPr>
        <w:t>Times</w:t>
      </w:r>
      <w:proofErr w:type="spellEnd"/>
      <w:r w:rsidRPr="00694D5E">
        <w:rPr>
          <w:rStyle w:val="FontStyle11"/>
          <w:sz w:val="28"/>
          <w:szCs w:val="28"/>
        </w:rPr>
        <w:t xml:space="preserve"> </w:t>
      </w:r>
      <w:proofErr w:type="spellStart"/>
      <w:r w:rsidRPr="00694D5E">
        <w:rPr>
          <w:rStyle w:val="FontStyle11"/>
          <w:sz w:val="28"/>
          <w:szCs w:val="28"/>
        </w:rPr>
        <w:t>New</w:t>
      </w:r>
      <w:proofErr w:type="spellEnd"/>
      <w:r w:rsidRPr="00694D5E">
        <w:rPr>
          <w:rStyle w:val="FontStyle11"/>
          <w:sz w:val="28"/>
          <w:szCs w:val="28"/>
        </w:rPr>
        <w:t xml:space="preserve"> </w:t>
      </w:r>
      <w:proofErr w:type="spellStart"/>
      <w:r w:rsidRPr="00694D5E">
        <w:rPr>
          <w:rStyle w:val="FontStyle11"/>
          <w:sz w:val="28"/>
          <w:szCs w:val="28"/>
        </w:rPr>
        <w:t>Roman</w:t>
      </w:r>
      <w:proofErr w:type="spellEnd"/>
      <w:r w:rsidRPr="00694D5E">
        <w:rPr>
          <w:rStyle w:val="FontStyle11"/>
          <w:sz w:val="28"/>
          <w:szCs w:val="28"/>
        </w:rPr>
        <w:t xml:space="preserve">  через 1—1,5 интервал.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</w:p>
    <w:p w:rsidR="00AE3F70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Специфика реферата: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</w:p>
    <w:p w:rsidR="00AE3F70" w:rsidRPr="00694D5E" w:rsidRDefault="00AE3F70" w:rsidP="00694D5E">
      <w:pPr>
        <w:pStyle w:val="Style8"/>
        <w:widowControl/>
        <w:tabs>
          <w:tab w:val="left" w:pos="346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в реферате нет развернутых доказательств, сравнений, рассуждений;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4"/>
          <w:rFonts w:ascii="Times New Roman" w:hAnsi="Times New Roman"/>
          <w:sz w:val="28"/>
          <w:szCs w:val="28"/>
        </w:rPr>
        <w:t xml:space="preserve">- </w:t>
      </w:r>
      <w:r w:rsidRPr="00694D5E">
        <w:rPr>
          <w:rStyle w:val="FontStyle11"/>
          <w:sz w:val="28"/>
          <w:szCs w:val="28"/>
        </w:rPr>
        <w:t>реферат не должен отражать субъективных взглядов референта на излагаемый вопрос, а также давать оценку тексту;</w:t>
      </w:r>
    </w:p>
    <w:p w:rsidR="00AE3F70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реферат дает ответ на вопрос, что нового, существенного содержится в тексте, по сравнению с достижениями науки и техники в данной области.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sz w:val="28"/>
          <w:szCs w:val="28"/>
        </w:rPr>
      </w:pPr>
    </w:p>
    <w:p w:rsidR="00AE3F70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Виды рефератов:</w:t>
      </w:r>
    </w:p>
    <w:p w:rsidR="00AE3F70" w:rsidRPr="00694D5E" w:rsidRDefault="00AE3F70" w:rsidP="00694D5E">
      <w:pPr>
        <w:pStyle w:val="Style2"/>
        <w:widowControl/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</w:p>
    <w:p w:rsidR="00AE3F70" w:rsidRPr="00694D5E" w:rsidRDefault="00AE3F70" w:rsidP="00694D5E">
      <w:pPr>
        <w:pStyle w:val="Style8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По полноте изложения:</w:t>
      </w:r>
    </w:p>
    <w:p w:rsidR="00AE3F70" w:rsidRPr="00694D5E" w:rsidRDefault="00AE3F70" w:rsidP="00694D5E">
      <w:pPr>
        <w:pStyle w:val="Style8"/>
        <w:widowControl/>
        <w:tabs>
          <w:tab w:val="left" w:pos="709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информативные (рефераты-конспекты), индикативные (рефераты</w:t>
      </w:r>
      <w:r>
        <w:rPr>
          <w:rStyle w:val="FontStyle11"/>
          <w:sz w:val="28"/>
          <w:szCs w:val="28"/>
        </w:rPr>
        <w:t xml:space="preserve"> </w:t>
      </w:r>
      <w:r w:rsidRPr="00694D5E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 xml:space="preserve"> </w:t>
      </w:r>
      <w:r w:rsidRPr="00694D5E">
        <w:rPr>
          <w:rStyle w:val="FontStyle11"/>
          <w:sz w:val="28"/>
          <w:szCs w:val="28"/>
        </w:rPr>
        <w:t>резюме).</w:t>
      </w:r>
    </w:p>
    <w:p w:rsidR="00AE3F70" w:rsidRPr="00694D5E" w:rsidRDefault="00AE3F70" w:rsidP="00694D5E">
      <w:pPr>
        <w:pStyle w:val="Style8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По количеству реферируе</w:t>
      </w:r>
      <w:r>
        <w:rPr>
          <w:rStyle w:val="FontStyle11"/>
          <w:sz w:val="28"/>
          <w:szCs w:val="28"/>
        </w:rPr>
        <w:t>мых источников: монографические</w:t>
      </w:r>
      <w:r w:rsidRPr="00694D5E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 w:rsidRPr="00694D5E">
        <w:rPr>
          <w:rStyle w:val="FontStyle11"/>
          <w:sz w:val="28"/>
          <w:szCs w:val="28"/>
        </w:rPr>
        <w:t>обзорные.</w:t>
      </w:r>
    </w:p>
    <w:p w:rsidR="00AE3F70" w:rsidRPr="00694D5E" w:rsidRDefault="00AE3F70" w:rsidP="00694D5E">
      <w:pPr>
        <w:pStyle w:val="Style8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По читательскому назначению: общие (характеристика содержания в целом, о</w:t>
      </w:r>
      <w:r>
        <w:rPr>
          <w:rStyle w:val="FontStyle11"/>
          <w:sz w:val="28"/>
          <w:szCs w:val="28"/>
        </w:rPr>
        <w:t>риентация на широкую аудиторию)</w:t>
      </w:r>
      <w:r w:rsidRPr="00694D5E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 w:rsidRPr="00694D5E">
        <w:rPr>
          <w:rStyle w:val="FontStyle11"/>
          <w:sz w:val="28"/>
          <w:szCs w:val="28"/>
        </w:rPr>
        <w:t>специализированные (ориентация на специалистов).</w:t>
      </w:r>
    </w:p>
    <w:p w:rsidR="00AE3F70" w:rsidRDefault="00AE3F70" w:rsidP="00694D5E">
      <w:pPr>
        <w:pStyle w:val="Style8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-180" w:firstLine="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По составителям: авторефераты и рефераты, составленные специалистами.</w:t>
      </w:r>
    </w:p>
    <w:p w:rsidR="00AE3F70" w:rsidRDefault="00AE3F70" w:rsidP="00694D5E">
      <w:pPr>
        <w:pStyle w:val="Style2"/>
        <w:widowControl/>
        <w:tabs>
          <w:tab w:val="left" w:pos="142"/>
        </w:tabs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</w:p>
    <w:p w:rsidR="00AE3F70" w:rsidRDefault="00AE3F70" w:rsidP="00694D5E">
      <w:pPr>
        <w:pStyle w:val="Style2"/>
        <w:widowControl/>
        <w:tabs>
          <w:tab w:val="left" w:pos="142"/>
        </w:tabs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Основные требования к реферату:</w:t>
      </w:r>
    </w:p>
    <w:p w:rsidR="00AE3F70" w:rsidRPr="00694D5E" w:rsidRDefault="00AE3F70" w:rsidP="00694D5E">
      <w:pPr>
        <w:pStyle w:val="Style2"/>
        <w:widowControl/>
        <w:tabs>
          <w:tab w:val="left" w:pos="142"/>
        </w:tabs>
        <w:spacing w:line="240" w:lineRule="auto"/>
        <w:ind w:left="-180"/>
        <w:jc w:val="both"/>
        <w:rPr>
          <w:rStyle w:val="FontStyle11"/>
          <w:b/>
          <w:sz w:val="28"/>
          <w:szCs w:val="28"/>
        </w:rPr>
      </w:pPr>
    </w:p>
    <w:p w:rsidR="00AE3F70" w:rsidRPr="00694D5E" w:rsidRDefault="00AE3F70" w:rsidP="00694D5E">
      <w:pPr>
        <w:pStyle w:val="Style2"/>
        <w:widowControl/>
        <w:tabs>
          <w:tab w:val="left" w:pos="709"/>
        </w:tabs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точное изложение взглядов автора;</w:t>
      </w:r>
    </w:p>
    <w:p w:rsidR="00AE3F70" w:rsidRPr="00694D5E" w:rsidRDefault="00AE3F70" w:rsidP="00694D5E">
      <w:pPr>
        <w:pStyle w:val="Style5"/>
        <w:widowControl/>
        <w:tabs>
          <w:tab w:val="left" w:pos="709"/>
        </w:tabs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изложение всего существенного;</w:t>
      </w:r>
    </w:p>
    <w:p w:rsidR="00AE3F70" w:rsidRPr="00694D5E" w:rsidRDefault="00AE3F70" w:rsidP="00694D5E">
      <w:pPr>
        <w:pStyle w:val="Style5"/>
        <w:widowControl/>
        <w:tabs>
          <w:tab w:val="left" w:pos="709"/>
        </w:tabs>
        <w:spacing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t>- соблюдение единого стиля;</w:t>
      </w:r>
    </w:p>
    <w:p w:rsidR="00AE3F70" w:rsidRDefault="00AE3F70" w:rsidP="00694D5E">
      <w:pPr>
        <w:spacing w:after="0" w:line="240" w:lineRule="auto"/>
        <w:ind w:left="-180"/>
        <w:jc w:val="both"/>
        <w:rPr>
          <w:rStyle w:val="FontStyle11"/>
          <w:sz w:val="28"/>
          <w:szCs w:val="28"/>
        </w:rPr>
      </w:pPr>
      <w:r w:rsidRPr="00694D5E">
        <w:rPr>
          <w:rStyle w:val="FontStyle11"/>
          <w:sz w:val="28"/>
          <w:szCs w:val="28"/>
        </w:rPr>
        <w:lastRenderedPageBreak/>
        <w:t>- использование точного, краткого литературного языка.</w:t>
      </w:r>
    </w:p>
    <w:p w:rsidR="00AE3F70" w:rsidRPr="00694D5E" w:rsidRDefault="00AE3F70" w:rsidP="00694D5E">
      <w:pPr>
        <w:spacing w:after="0" w:line="240" w:lineRule="auto"/>
        <w:ind w:left="-180"/>
        <w:jc w:val="both"/>
        <w:rPr>
          <w:rStyle w:val="FontStyle11"/>
          <w:sz w:val="28"/>
          <w:szCs w:val="28"/>
        </w:rPr>
      </w:pPr>
    </w:p>
    <w:p w:rsidR="00AE3F70" w:rsidRDefault="00AE3F70" w:rsidP="00694D5E">
      <w:pPr>
        <w:spacing w:after="0" w:line="240" w:lineRule="auto"/>
        <w:ind w:left="-180"/>
        <w:jc w:val="both"/>
        <w:rPr>
          <w:rStyle w:val="FontStyle11"/>
          <w:b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>Основные части реферата:</w:t>
      </w:r>
    </w:p>
    <w:p w:rsidR="00AE3F70" w:rsidRPr="00694D5E" w:rsidRDefault="00AE3F70" w:rsidP="00694D5E">
      <w:pPr>
        <w:spacing w:after="0" w:line="240" w:lineRule="auto"/>
        <w:ind w:left="-180"/>
        <w:jc w:val="both"/>
        <w:rPr>
          <w:rStyle w:val="FontStyle11"/>
          <w:sz w:val="28"/>
          <w:szCs w:val="28"/>
        </w:rPr>
      </w:pPr>
    </w:p>
    <w:p w:rsidR="00AE3F70" w:rsidRPr="00694D5E" w:rsidRDefault="00AE3F70" w:rsidP="00694D5E">
      <w:pPr>
        <w:numPr>
          <w:ilvl w:val="0"/>
          <w:numId w:val="5"/>
        </w:numPr>
        <w:spacing w:after="0" w:line="240" w:lineRule="auto"/>
        <w:ind w:left="-180" w:firstLine="0"/>
        <w:jc w:val="both"/>
        <w:rPr>
          <w:rStyle w:val="FontStyle19"/>
          <w:bCs/>
          <w:sz w:val="28"/>
          <w:szCs w:val="28"/>
        </w:rPr>
      </w:pPr>
      <w:r w:rsidRPr="00694D5E">
        <w:rPr>
          <w:rStyle w:val="FontStyle11"/>
          <w:b/>
          <w:sz w:val="28"/>
          <w:szCs w:val="28"/>
        </w:rPr>
        <w:t xml:space="preserve">Введение </w:t>
      </w:r>
      <w:r>
        <w:rPr>
          <w:rFonts w:ascii="Times New Roman" w:hAnsi="Times New Roman"/>
          <w:iCs/>
          <w:sz w:val="28"/>
          <w:szCs w:val="28"/>
        </w:rPr>
        <w:t>(</w:t>
      </w:r>
      <w:r w:rsidRPr="00694D5E">
        <w:rPr>
          <w:rFonts w:ascii="Times New Roman" w:hAnsi="Times New Roman"/>
          <w:iCs/>
          <w:sz w:val="28"/>
          <w:szCs w:val="28"/>
        </w:rPr>
        <w:t>тема должна быть актуальной для профессиональной деятельности</w:t>
      </w:r>
      <w:r>
        <w:rPr>
          <w:rFonts w:ascii="Times New Roman" w:hAnsi="Times New Roman"/>
          <w:iCs/>
          <w:sz w:val="28"/>
          <w:szCs w:val="28"/>
        </w:rPr>
        <w:t>).</w:t>
      </w:r>
    </w:p>
    <w:p w:rsidR="00AE3F70" w:rsidRPr="00694D5E" w:rsidRDefault="00AE3F70" w:rsidP="00694D5E">
      <w:pPr>
        <w:numPr>
          <w:ilvl w:val="0"/>
          <w:numId w:val="5"/>
        </w:numPr>
        <w:spacing w:after="0" w:line="240" w:lineRule="auto"/>
        <w:ind w:left="-180" w:firstLine="0"/>
        <w:jc w:val="both"/>
        <w:rPr>
          <w:rStyle w:val="FontStyle19"/>
          <w:b w:val="0"/>
          <w:bCs/>
          <w:sz w:val="28"/>
          <w:szCs w:val="28"/>
        </w:rPr>
      </w:pPr>
      <w:r w:rsidRPr="00694D5E">
        <w:rPr>
          <w:rStyle w:val="FontStyle19"/>
          <w:bCs/>
          <w:sz w:val="28"/>
          <w:szCs w:val="28"/>
        </w:rPr>
        <w:t xml:space="preserve">Основная часть — </w:t>
      </w:r>
      <w:r w:rsidRPr="00694D5E">
        <w:rPr>
          <w:rStyle w:val="FontStyle19"/>
          <w:b w:val="0"/>
          <w:bCs/>
          <w:sz w:val="28"/>
          <w:szCs w:val="28"/>
        </w:rPr>
        <w:t>все существенные положения; конспективно, фрагментарно, аналитически — на выбор референта.</w:t>
      </w:r>
    </w:p>
    <w:p w:rsidR="00AE3F70" w:rsidRPr="00694D5E" w:rsidRDefault="00AE3F70" w:rsidP="00694D5E">
      <w:pPr>
        <w:pStyle w:val="Style9"/>
        <w:widowControl/>
        <w:numPr>
          <w:ilvl w:val="0"/>
          <w:numId w:val="4"/>
        </w:numPr>
        <w:tabs>
          <w:tab w:val="left" w:pos="614"/>
        </w:tabs>
        <w:spacing w:line="240" w:lineRule="auto"/>
        <w:ind w:left="-180" w:firstLine="0"/>
        <w:jc w:val="both"/>
        <w:rPr>
          <w:sz w:val="28"/>
          <w:szCs w:val="28"/>
        </w:rPr>
      </w:pPr>
      <w:r w:rsidRPr="00694D5E">
        <w:rPr>
          <w:rStyle w:val="FontStyle19"/>
          <w:bCs/>
          <w:sz w:val="28"/>
          <w:szCs w:val="28"/>
        </w:rPr>
        <w:t xml:space="preserve">Заключение — </w:t>
      </w:r>
      <w:r w:rsidRPr="00694D5E">
        <w:rPr>
          <w:rStyle w:val="FontStyle19"/>
          <w:b w:val="0"/>
          <w:bCs/>
          <w:sz w:val="28"/>
          <w:szCs w:val="28"/>
        </w:rPr>
        <w:t>выводы, обобщения; резюме реферата.</w:t>
      </w:r>
    </w:p>
    <w:p w:rsidR="00AE3F70" w:rsidRPr="00694D5E" w:rsidRDefault="00AE3F70" w:rsidP="00694D5E">
      <w:pPr>
        <w:spacing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F2B3C" w:rsidRDefault="004F2B3C" w:rsidP="004F2B3C">
      <w:pPr>
        <w:pStyle w:val="a4"/>
        <w:widowControl w:val="0"/>
        <w:tabs>
          <w:tab w:val="left" w:pos="284"/>
          <w:tab w:val="left" w:pos="567"/>
          <w:tab w:val="left" w:pos="1560"/>
        </w:tabs>
        <w:autoSpaceDE w:val="0"/>
        <w:autoSpaceDN w:val="0"/>
        <w:spacing w:after="0" w:line="240" w:lineRule="auto"/>
        <w:ind w:left="679" w:right="-4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9.Работа с учебной, научной, специализированной, дополнительной и справочной литературой  (энциклопедиями, словарями), нормативными документами.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center"/>
        <w:rPr>
          <w:rFonts w:ascii="Times New Roman" w:hAnsi="Times New Roman"/>
          <w:sz w:val="28"/>
          <w:szCs w:val="28"/>
        </w:rPr>
      </w:pP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справочной литературе предъявляться </w:t>
      </w:r>
      <w:r>
        <w:rPr>
          <w:rFonts w:ascii="Times New Roman" w:hAnsi="Times New Roman"/>
          <w:i/>
          <w:sz w:val="28"/>
          <w:szCs w:val="28"/>
        </w:rPr>
        <w:t>восемь основных требований</w:t>
      </w:r>
      <w:r>
        <w:rPr>
          <w:rFonts w:ascii="Times New Roman" w:hAnsi="Times New Roman"/>
          <w:sz w:val="28"/>
          <w:szCs w:val="28"/>
        </w:rPr>
        <w:t>: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Полнота фактического материала.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Научная и практическая значимость.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Удобопоисковость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Объем словарных или справочных статей.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Язык и стиль изложения.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Наличие ссылок и отсылок.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Наличие вспомогательного справочного аппарата.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Культура издания.</w:t>
      </w:r>
    </w:p>
    <w:p w:rsidR="004F2B3C" w:rsidRDefault="004F2B3C" w:rsidP="004F2B3C">
      <w:pPr>
        <w:tabs>
          <w:tab w:val="left" w:pos="567"/>
          <w:tab w:val="left" w:pos="1560"/>
        </w:tabs>
        <w:spacing w:after="0" w:line="240" w:lineRule="auto"/>
        <w:ind w:left="1399" w:right="-46" w:hanging="1399"/>
        <w:jc w:val="both"/>
        <w:rPr>
          <w:rFonts w:ascii="Times New Roman" w:hAnsi="Times New Roman"/>
          <w:sz w:val="28"/>
          <w:szCs w:val="28"/>
        </w:rPr>
      </w:pP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Методические указания по </w:t>
      </w:r>
      <w:r>
        <w:rPr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аботе  в справочно-правовой системой ГАРАНТ</w:t>
      </w: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познакомиться с интернет-версией системы ГАРАНТ;</w:t>
      </w: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освоить работу со строкой поиска системы ГАРАНТ;</w:t>
      </w: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приобрести опыт поиска документов по реквизитам;</w:t>
      </w: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приобрести опыт поиска документов по ситуации;</w:t>
      </w:r>
    </w:p>
    <w:p w:rsidR="004F2B3C" w:rsidRDefault="004F2B3C" w:rsidP="004F2B3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приобрести опыт поиска документов по источнику опубликования.</w:t>
      </w:r>
    </w:p>
    <w:p w:rsidR="00AE3F70" w:rsidRPr="00F17CAB" w:rsidRDefault="00AE3F70" w:rsidP="004201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E3F70" w:rsidRPr="00F17CAB" w:rsidSect="00E6347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74FB8C"/>
    <w:lvl w:ilvl="0">
      <w:numFmt w:val="bullet"/>
      <w:lvlText w:val="*"/>
      <w:lvlJc w:val="left"/>
    </w:lvl>
  </w:abstractNum>
  <w:abstractNum w:abstractNumId="1">
    <w:nsid w:val="137F21EE"/>
    <w:multiLevelType w:val="hybridMultilevel"/>
    <w:tmpl w:val="D7D6D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ED6EB0"/>
    <w:multiLevelType w:val="hybridMultilevel"/>
    <w:tmpl w:val="3E28F690"/>
    <w:lvl w:ilvl="0" w:tplc="0356779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C657CE1"/>
    <w:multiLevelType w:val="hybridMultilevel"/>
    <w:tmpl w:val="F72C06EE"/>
    <w:lvl w:ilvl="0" w:tplc="F46A3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1E3F9B"/>
    <w:multiLevelType w:val="singleLevel"/>
    <w:tmpl w:val="E02EEBE2"/>
    <w:lvl w:ilvl="0">
      <w:start w:val="2"/>
      <w:numFmt w:val="upperRoman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438057DD"/>
    <w:multiLevelType w:val="hybridMultilevel"/>
    <w:tmpl w:val="E2E89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F20468"/>
    <w:multiLevelType w:val="hybridMultilevel"/>
    <w:tmpl w:val="22E87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1F3529"/>
    <w:multiLevelType w:val="hybridMultilevel"/>
    <w:tmpl w:val="0E10B870"/>
    <w:lvl w:ilvl="0" w:tplc="B7D285A8">
      <w:start w:val="1"/>
      <w:numFmt w:val="upperRoman"/>
      <w:lvlText w:val="%1."/>
      <w:lvlJc w:val="left"/>
      <w:pPr>
        <w:ind w:left="1653" w:hanging="94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7310406"/>
    <w:multiLevelType w:val="hybridMultilevel"/>
    <w:tmpl w:val="AACCCD68"/>
    <w:lvl w:ilvl="0" w:tplc="88F49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3C70C8"/>
    <w:multiLevelType w:val="hybridMultilevel"/>
    <w:tmpl w:val="3914351A"/>
    <w:lvl w:ilvl="0" w:tplc="5780354E">
      <w:start w:val="1"/>
      <w:numFmt w:val="decimal"/>
      <w:lvlText w:val="%1."/>
      <w:lvlJc w:val="left"/>
      <w:pPr>
        <w:tabs>
          <w:tab w:val="num" w:pos="357"/>
        </w:tabs>
        <w:ind w:left="227" w:firstLine="5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1CC7F28"/>
    <w:multiLevelType w:val="hybridMultilevel"/>
    <w:tmpl w:val="41A4B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3880BA2"/>
    <w:multiLevelType w:val="hybridMultilevel"/>
    <w:tmpl w:val="D4705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FAF"/>
    <w:rsid w:val="0004557B"/>
    <w:rsid w:val="00065721"/>
    <w:rsid w:val="00072B64"/>
    <w:rsid w:val="000C34AE"/>
    <w:rsid w:val="00156271"/>
    <w:rsid w:val="00191887"/>
    <w:rsid w:val="001E01B0"/>
    <w:rsid w:val="001F50AC"/>
    <w:rsid w:val="00236D1C"/>
    <w:rsid w:val="00257B16"/>
    <w:rsid w:val="002809C8"/>
    <w:rsid w:val="002A245B"/>
    <w:rsid w:val="003548A3"/>
    <w:rsid w:val="003C3698"/>
    <w:rsid w:val="00420151"/>
    <w:rsid w:val="004F2B3C"/>
    <w:rsid w:val="00504802"/>
    <w:rsid w:val="00521EEB"/>
    <w:rsid w:val="00535DD9"/>
    <w:rsid w:val="00567E98"/>
    <w:rsid w:val="00594E9C"/>
    <w:rsid w:val="005D1116"/>
    <w:rsid w:val="00670E28"/>
    <w:rsid w:val="0067722D"/>
    <w:rsid w:val="00694D5E"/>
    <w:rsid w:val="00694E9E"/>
    <w:rsid w:val="006F3214"/>
    <w:rsid w:val="0075181C"/>
    <w:rsid w:val="00753F1D"/>
    <w:rsid w:val="007639D6"/>
    <w:rsid w:val="00774052"/>
    <w:rsid w:val="007755A4"/>
    <w:rsid w:val="007B1020"/>
    <w:rsid w:val="007B6C74"/>
    <w:rsid w:val="007F78F6"/>
    <w:rsid w:val="008278C7"/>
    <w:rsid w:val="008740C3"/>
    <w:rsid w:val="008A0811"/>
    <w:rsid w:val="008E0B9E"/>
    <w:rsid w:val="009210B3"/>
    <w:rsid w:val="00924654"/>
    <w:rsid w:val="00983F9A"/>
    <w:rsid w:val="009D0FAF"/>
    <w:rsid w:val="00A3600C"/>
    <w:rsid w:val="00A86B12"/>
    <w:rsid w:val="00AE3F70"/>
    <w:rsid w:val="00AE68B6"/>
    <w:rsid w:val="00AF3314"/>
    <w:rsid w:val="00AF6A19"/>
    <w:rsid w:val="00B0613F"/>
    <w:rsid w:val="00B173BB"/>
    <w:rsid w:val="00B3016F"/>
    <w:rsid w:val="00B80E41"/>
    <w:rsid w:val="00B9744E"/>
    <w:rsid w:val="00BB50BA"/>
    <w:rsid w:val="00BC241C"/>
    <w:rsid w:val="00C15D8F"/>
    <w:rsid w:val="00C6311A"/>
    <w:rsid w:val="00C73899"/>
    <w:rsid w:val="00D23B4E"/>
    <w:rsid w:val="00D37315"/>
    <w:rsid w:val="00D50398"/>
    <w:rsid w:val="00D64769"/>
    <w:rsid w:val="00DC3949"/>
    <w:rsid w:val="00DC636E"/>
    <w:rsid w:val="00DE7A37"/>
    <w:rsid w:val="00E254E0"/>
    <w:rsid w:val="00E601C9"/>
    <w:rsid w:val="00E63470"/>
    <w:rsid w:val="00E738A6"/>
    <w:rsid w:val="00E8284A"/>
    <w:rsid w:val="00EF1CD9"/>
    <w:rsid w:val="00F17CAB"/>
    <w:rsid w:val="00F34891"/>
    <w:rsid w:val="00F53E77"/>
    <w:rsid w:val="00F952B8"/>
    <w:rsid w:val="00FC4638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D0FA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0FAF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rsid w:val="009D0FAF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9D0FAF"/>
    <w:pPr>
      <w:ind w:left="720"/>
      <w:contextualSpacing/>
    </w:pPr>
    <w:rPr>
      <w:lang w:eastAsia="en-US"/>
    </w:rPr>
  </w:style>
  <w:style w:type="character" w:customStyle="1" w:styleId="rvts7">
    <w:name w:val="rvts7"/>
    <w:uiPriority w:val="99"/>
    <w:rsid w:val="009D0FAF"/>
  </w:style>
  <w:style w:type="paragraph" w:customStyle="1" w:styleId="Style7">
    <w:name w:val="Style7"/>
    <w:basedOn w:val="a"/>
    <w:uiPriority w:val="99"/>
    <w:rsid w:val="009D0FAF"/>
    <w:pPr>
      <w:widowControl w:val="0"/>
      <w:autoSpaceDE w:val="0"/>
      <w:autoSpaceDN w:val="0"/>
      <w:adjustRightInd w:val="0"/>
      <w:spacing w:after="0" w:line="254" w:lineRule="exact"/>
      <w:ind w:hanging="144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9D0FAF"/>
    <w:pPr>
      <w:widowControl w:val="0"/>
      <w:autoSpaceDE w:val="0"/>
      <w:autoSpaceDN w:val="0"/>
      <w:adjustRightInd w:val="0"/>
      <w:spacing w:after="0" w:line="278" w:lineRule="exact"/>
      <w:ind w:hanging="14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9D0FAF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  <w:ind w:hanging="149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D0FAF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9D0FAF"/>
    <w:rPr>
      <w:rFonts w:ascii="Arial Black" w:hAnsi="Arial Black"/>
      <w:sz w:val="30"/>
    </w:rPr>
  </w:style>
  <w:style w:type="paragraph" w:customStyle="1" w:styleId="Style16">
    <w:name w:val="Style16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7" w:lineRule="exact"/>
      <w:ind w:hanging="144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D0FAF"/>
    <w:rPr>
      <w:rFonts w:cs="Times New Roman"/>
    </w:rPr>
  </w:style>
  <w:style w:type="character" w:customStyle="1" w:styleId="apple-converted-space">
    <w:name w:val="apple-converted-space"/>
    <w:uiPriority w:val="99"/>
    <w:rsid w:val="009D0FAF"/>
    <w:rPr>
      <w:rFonts w:cs="Times New Roman"/>
    </w:rPr>
  </w:style>
  <w:style w:type="paragraph" w:styleId="a5">
    <w:name w:val="Body Text"/>
    <w:basedOn w:val="a"/>
    <w:link w:val="a6"/>
    <w:uiPriority w:val="99"/>
    <w:rsid w:val="009D0FAF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character" w:customStyle="1" w:styleId="a6">
    <w:name w:val="Основной текст Знак"/>
    <w:link w:val="a5"/>
    <w:uiPriority w:val="99"/>
    <w:locked/>
    <w:rsid w:val="009D0FA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9D0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9D0FAF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5D1116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5D1116"/>
    <w:rPr>
      <w:rFonts w:cs="Times New Roman"/>
    </w:rPr>
  </w:style>
  <w:style w:type="character" w:customStyle="1" w:styleId="aa">
    <w:name w:val="Гипертекстовая ссылка"/>
    <w:uiPriority w:val="99"/>
    <w:rsid w:val="000C34AE"/>
    <w:rPr>
      <w:rFonts w:cs="Times New Roman"/>
      <w:b/>
      <w:bCs/>
      <w:color w:val="008000"/>
    </w:rPr>
  </w:style>
  <w:style w:type="paragraph" w:customStyle="1" w:styleId="12">
    <w:name w:val="обычный 12"/>
    <w:basedOn w:val="a"/>
    <w:uiPriority w:val="99"/>
    <w:rsid w:val="00065721"/>
    <w:pPr>
      <w:widowControl w:val="0"/>
      <w:tabs>
        <w:tab w:val="left" w:pos="4140"/>
      </w:tabs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hAnsi="Times New Roman"/>
      <w:sz w:val="24"/>
      <w:szCs w:val="28"/>
    </w:rPr>
  </w:style>
  <w:style w:type="paragraph" w:styleId="2">
    <w:name w:val="Body Text Indent 2"/>
    <w:basedOn w:val="a"/>
    <w:link w:val="20"/>
    <w:uiPriority w:val="99"/>
    <w:semiHidden/>
    <w:rsid w:val="00065721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65721"/>
    <w:rPr>
      <w:rFonts w:ascii="Calibri" w:hAnsi="Calibri" w:cs="Times New Roman"/>
      <w:sz w:val="20"/>
      <w:szCs w:val="20"/>
      <w:lang w:eastAsia="en-US"/>
    </w:rPr>
  </w:style>
  <w:style w:type="paragraph" w:styleId="ab">
    <w:name w:val="No Spacing"/>
    <w:uiPriority w:val="99"/>
    <w:qFormat/>
    <w:rsid w:val="00E8284A"/>
    <w:rPr>
      <w:sz w:val="22"/>
      <w:szCs w:val="22"/>
    </w:rPr>
  </w:style>
  <w:style w:type="paragraph" w:customStyle="1" w:styleId="Default">
    <w:name w:val="Default"/>
    <w:uiPriority w:val="99"/>
    <w:rsid w:val="00E63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B173BB"/>
    <w:pPr>
      <w:ind w:left="720"/>
      <w:contextualSpacing/>
    </w:pPr>
    <w:rPr>
      <w:lang w:eastAsia="en-US"/>
    </w:rPr>
  </w:style>
  <w:style w:type="character" w:customStyle="1" w:styleId="FontStyle61">
    <w:name w:val="Font Style61"/>
    <w:uiPriority w:val="99"/>
    <w:rsid w:val="00B173BB"/>
    <w:rPr>
      <w:rFonts w:ascii="Times New Roman" w:hAnsi="Times New Roman" w:cs="Times New Roman"/>
      <w:sz w:val="22"/>
      <w:szCs w:val="22"/>
    </w:rPr>
  </w:style>
  <w:style w:type="character" w:customStyle="1" w:styleId="A30">
    <w:name w:val="A3"/>
    <w:uiPriority w:val="99"/>
    <w:rsid w:val="00B173BB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2372</Words>
  <Characters>13527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21</cp:revision>
  <cp:lastPrinted>2015-11-30T14:50:00Z</cp:lastPrinted>
  <dcterms:created xsi:type="dcterms:W3CDTF">2015-11-01T19:43:00Z</dcterms:created>
  <dcterms:modified xsi:type="dcterms:W3CDTF">2021-11-24T07:06:00Z</dcterms:modified>
</cp:coreProperties>
</file>