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A5" w:rsidRPr="00507A39" w:rsidRDefault="00571FA5" w:rsidP="00571F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Саратовской области</w:t>
      </w:r>
    </w:p>
    <w:p w:rsidR="00571FA5" w:rsidRPr="00507A39" w:rsidRDefault="00571FA5" w:rsidP="00571F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«Марксовский политехнический колледж»</w:t>
      </w:r>
    </w:p>
    <w:p w:rsidR="00571FA5" w:rsidRPr="00507A39" w:rsidRDefault="00571FA5" w:rsidP="00571F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71FA5" w:rsidRPr="00507A39" w:rsidRDefault="00571FA5" w:rsidP="0057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571FA5" w:rsidRDefault="00571FA5" w:rsidP="00571FA5">
      <w:pPr>
        <w:rPr>
          <w:rFonts w:ascii="Times New Roman" w:hAnsi="Times New Roman"/>
          <w:sz w:val="28"/>
        </w:rPr>
      </w:pPr>
    </w:p>
    <w:p w:rsidR="00571FA5" w:rsidRPr="00507A39" w:rsidRDefault="00571FA5" w:rsidP="0057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FA5" w:rsidRPr="00507A39" w:rsidRDefault="00571FA5" w:rsidP="00571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FA5" w:rsidRPr="00507A39" w:rsidRDefault="00571FA5" w:rsidP="00571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FA5" w:rsidRPr="00A344FE" w:rsidRDefault="00571FA5" w:rsidP="00571F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571FA5" w:rsidRPr="00A344FE" w:rsidRDefault="00571FA5" w:rsidP="00571F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4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вопросов к экзамену</w:t>
      </w:r>
    </w:p>
    <w:p w:rsidR="00571FA5" w:rsidRPr="00A344FE" w:rsidRDefault="00571FA5" w:rsidP="00571F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34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дисциплине </w:t>
      </w:r>
      <w:r w:rsidR="007C5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ОП.08 </w:t>
      </w:r>
      <w:r w:rsidRPr="00A34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 процесс</w:t>
      </w:r>
    </w:p>
    <w:p w:rsidR="00571FA5" w:rsidRPr="00A344FE" w:rsidRDefault="00571FA5" w:rsidP="00571F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4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344FE">
        <w:rPr>
          <w:rFonts w:ascii="Times New Roman" w:hAnsi="Times New Roman" w:cs="Times New Roman"/>
          <w:b/>
          <w:sz w:val="24"/>
          <w:szCs w:val="24"/>
        </w:rPr>
        <w:t>40.02.01 Право и организация социального обеспечения</w:t>
      </w:r>
    </w:p>
    <w:p w:rsidR="00571FA5" w:rsidRPr="00A344FE" w:rsidRDefault="00571FA5" w:rsidP="00571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44FE">
        <w:rPr>
          <w:rFonts w:ascii="Times New Roman" w:eastAsia="Calibri" w:hAnsi="Times New Roman" w:cs="Times New Roman"/>
          <w:b/>
          <w:sz w:val="24"/>
          <w:szCs w:val="24"/>
        </w:rPr>
        <w:t>(заочное отделение)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1. Понятие гражданского процессуального права, его предмет и метод.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2. Источники гражданского процессуального права.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3. ГПК РФ: значение, структура, характеристика разделов. Применение нормативных актов судом при рассмотрении и разрешении гражданских дел.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4. Принципы гражданского процесса.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5. Виды гражданского судопроизводства.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6. Отвод судьи, прокурора, других участников гражданского процесса. Порядок разрешения ходатайств об отводе.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7. Понятие участников гражданского процесса, их процессуальные права и обязанности.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8. Стороны, их процессуальные права и обязанности.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9. Понятие ненадлежащего ответчика и правила его замены.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10. Процессуальное соучастие: понятие и виды. Процессуальное правопреемство.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11. Понятие и виды третьих лиц, их права и обязанности.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12. Участие прокурора в гражданском процессе.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13. Понятия и виды судебного представительства. Полномочия судебного представителя. Доверенность.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14. Понятие судебного доказательства. Предмет доказывания по гражданским делам. Факты, не подлежащие доказыванию по гражданским делам.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15. Бремя доказывания. Доказательственная презумпция.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16. Понятия и правила судебного доказывания. Обеспечение доказательств.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17. Объяснения сторон и третьих лиц как доказательство. Свидетельские показания.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18. Заключения эксперта как доказательства. Виды экспертиз.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19. Письменные доказательства: понятия, порядок исследования.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20. Вещественные доказательства: понятия, порядок исследования.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21. Судебные расходы.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22. Процессуальные сроки. Разумные сроки судопроизводства.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23. Судебные извещения и вызовы.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24. Понятия и виды подведомственности гражданских дел.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25. Понятия и виды подсудности гражданских дел.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26. Общая характеристика приказного (документального) производства.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27. Понятие иска и его элементы. Виды исков.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28. Право на иск. Защита ответчика от предъявленного иска.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29. Понятие и виды обеспечения иска.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30. Возбуждение гражданского дела в суде.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31. Понятие стадии подготовки дела к судебному разбирательству.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32. Понятие стадии судебного разбирательства гражданских дел. Основные части стадии.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lastRenderedPageBreak/>
        <w:t>33. Отложение гражданского дела. Отличия отложения от приостановления граждан</w:t>
      </w:r>
      <w:r w:rsidRPr="00BA074D">
        <w:rPr>
          <w:color w:val="000000" w:themeColor="text1"/>
        </w:rPr>
        <w:softHyphen/>
        <w:t>ского дела.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34. Прекращение гражданского дела, его отличия от оставления заявления без рассмотрения.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35. Протокол судебного заседания.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36. Понятие и содержание судебного решения. Требования, которым должно отвечать судебное решение.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37. Законная сила судебного решения.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38. Заочное производство: понятие, условия вынесения заочного решения, порядок его пересмотра.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39. Понятие, содержание и виды определений суда первой инстанции.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40. Понятие и правовая природа особого производства.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41. Установление фактов, имеющих юридическое значение.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42. Усыновление (удочерение) ребенка.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43. Признание гражданина безвестно отсутствующим или объявление умершим.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44. Сущность и значение стадии кассационного обжалования. Суды кассационной инстанции.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45. Порядок рассмотрения дела в кассационной инстанции. Полномочия суда кассационной инстанции.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46. Понятие и назначение стадии апелляционного производства. Стадии апелляционной инстанции и их полномочия.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47. Сущность и значение стадии надзорного производства. Порядок рассмотрения дел и полномочия суда надзорной инстанции.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48. Пересмотр по вновь открывшимся или новым обстоятельствам судебных постановлений.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49. Исполнительное производство: понятие, органы исполнения, участники исполнительного производства, исполнительные документы.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50. Общие условия действия судебного пристава – исполнителя. Меры принудительного исполнения.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51. Порядок обращения взыскания на имущество и денежные средства должников — граждан.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52. Особенности исполнения решений в отношении должников – граждан.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53. Процессуальные положения иностранных лиц в гражданском процессе РФ.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54. Процессуальный порядок признания и исполнения решений иностранных судов и иностранных третейских судов (арбитражей).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55. Арбитражный процесс: понятия, принципы, стадии.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56. Третейские суды: понятие, виды, источники права, порядок рассмотрения споров.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57. Медиация в гражданском процессе.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58. Характеристика нотариата в РФ.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59. Характеристика упрощенного производства.</w:t>
      </w:r>
    </w:p>
    <w:p w:rsidR="00BA074D" w:rsidRPr="00BA074D" w:rsidRDefault="00BA074D" w:rsidP="00BA074D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A074D">
        <w:rPr>
          <w:color w:val="000000" w:themeColor="text1"/>
        </w:rPr>
        <w:t>60. Объясните, в чём заключается обжалование и опротестование определений суда первой инстанции</w:t>
      </w:r>
    </w:p>
    <w:p w:rsidR="00571FA5" w:rsidRDefault="00571FA5" w:rsidP="00BA07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1FA5" w:rsidRDefault="00571FA5" w:rsidP="00571FA5">
      <w:pPr>
        <w:rPr>
          <w:rFonts w:ascii="Times New Roman" w:hAnsi="Times New Roman" w:cs="Times New Roman"/>
          <w:sz w:val="24"/>
          <w:szCs w:val="24"/>
        </w:rPr>
      </w:pPr>
    </w:p>
    <w:p w:rsidR="00093EE5" w:rsidRPr="00571FA5" w:rsidRDefault="00093EE5" w:rsidP="00571F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3EE5" w:rsidRPr="00571FA5" w:rsidSect="00BA074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3BD"/>
    <w:rsid w:val="00072B12"/>
    <w:rsid w:val="00072B30"/>
    <w:rsid w:val="00093EE5"/>
    <w:rsid w:val="00144820"/>
    <w:rsid w:val="00571FA5"/>
    <w:rsid w:val="00610758"/>
    <w:rsid w:val="007C5B26"/>
    <w:rsid w:val="009073BD"/>
    <w:rsid w:val="00BA074D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Татьяна</cp:lastModifiedBy>
  <cp:revision>9</cp:revision>
  <cp:lastPrinted>2020-11-17T05:12:00Z</cp:lastPrinted>
  <dcterms:created xsi:type="dcterms:W3CDTF">2020-11-05T13:01:00Z</dcterms:created>
  <dcterms:modified xsi:type="dcterms:W3CDTF">2021-11-24T07:09:00Z</dcterms:modified>
</cp:coreProperties>
</file>