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77E" w:rsidRPr="00722F8F" w:rsidRDefault="0094277E" w:rsidP="00722F8F">
      <w:pPr>
        <w:pStyle w:val="book-paragraph"/>
        <w:shd w:val="clear" w:color="auto" w:fill="FFFFFF"/>
        <w:spacing w:before="0" w:beforeAutospacing="0" w:after="0" w:afterAutospacing="0"/>
        <w:jc w:val="center"/>
        <w:rPr>
          <w:b/>
          <w:color w:val="000000"/>
          <w:sz w:val="28"/>
          <w:szCs w:val="28"/>
        </w:rPr>
      </w:pPr>
      <w:r w:rsidRPr="00722F8F">
        <w:rPr>
          <w:b/>
          <w:color w:val="000000"/>
          <w:sz w:val="28"/>
          <w:szCs w:val="28"/>
        </w:rPr>
        <w:t>Лекция №1</w:t>
      </w:r>
      <w:r w:rsidR="00A15632" w:rsidRPr="00722F8F">
        <w:rPr>
          <w:b/>
          <w:color w:val="000000"/>
          <w:sz w:val="28"/>
          <w:szCs w:val="28"/>
        </w:rPr>
        <w:t>.</w:t>
      </w:r>
      <w:r w:rsidRPr="00722F8F">
        <w:rPr>
          <w:b/>
          <w:color w:val="000000"/>
          <w:sz w:val="28"/>
          <w:szCs w:val="28"/>
        </w:rPr>
        <w:t xml:space="preserve"> Тема 1.</w:t>
      </w:r>
    </w:p>
    <w:p w:rsidR="0094277E" w:rsidRPr="00722F8F" w:rsidRDefault="00722F8F" w:rsidP="00722F8F">
      <w:pPr>
        <w:pStyle w:val="book-paragraph"/>
        <w:shd w:val="clear" w:color="auto" w:fill="FFFFFF"/>
        <w:spacing w:before="0" w:beforeAutospacing="0" w:after="0" w:afterAutospacing="0"/>
        <w:jc w:val="center"/>
        <w:rPr>
          <w:b/>
          <w:color w:val="000000"/>
          <w:sz w:val="28"/>
          <w:szCs w:val="28"/>
        </w:rPr>
      </w:pPr>
      <w:r w:rsidRPr="00722F8F">
        <w:rPr>
          <w:b/>
          <w:color w:val="000000"/>
          <w:sz w:val="28"/>
          <w:szCs w:val="28"/>
        </w:rPr>
        <w:t>Философия, её смысл и роль в обществе. Мировоззрение и его структура. Основной вопрос философии.</w:t>
      </w:r>
    </w:p>
    <w:p w:rsidR="00722F8F" w:rsidRDefault="00722F8F" w:rsidP="00722F8F">
      <w:pPr>
        <w:pStyle w:val="book-paragraph"/>
        <w:shd w:val="clear" w:color="auto" w:fill="FFFFFF"/>
        <w:spacing w:before="0" w:beforeAutospacing="0" w:after="0" w:afterAutospacing="0"/>
        <w:jc w:val="center"/>
        <w:rPr>
          <w:b/>
          <w:color w:val="000000"/>
          <w:sz w:val="32"/>
          <w:szCs w:val="32"/>
        </w:rPr>
      </w:pP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Слово «философия» имеет древнегреческое происхождение. Оно образовано из двух греческих слов: «</w:t>
      </w:r>
      <w:proofErr w:type="spellStart"/>
      <w:r w:rsidRPr="0094277E">
        <w:rPr>
          <w:color w:val="000000"/>
          <w:sz w:val="28"/>
          <w:szCs w:val="28"/>
        </w:rPr>
        <w:t>филео</w:t>
      </w:r>
      <w:proofErr w:type="spellEnd"/>
      <w:r w:rsidRPr="0094277E">
        <w:rPr>
          <w:color w:val="000000"/>
          <w:sz w:val="28"/>
          <w:szCs w:val="28"/>
        </w:rPr>
        <w:t>» («люблю») и «</w:t>
      </w:r>
      <w:proofErr w:type="spellStart"/>
      <w:r w:rsidRPr="0094277E">
        <w:rPr>
          <w:color w:val="000000"/>
          <w:sz w:val="28"/>
          <w:szCs w:val="28"/>
        </w:rPr>
        <w:t>софия</w:t>
      </w:r>
      <w:proofErr w:type="spellEnd"/>
      <w:r w:rsidRPr="0094277E">
        <w:rPr>
          <w:color w:val="000000"/>
          <w:sz w:val="28"/>
          <w:szCs w:val="28"/>
        </w:rPr>
        <w:t xml:space="preserve">» («мудрость»), что означает «любовь к мудрости». Этот термин встречается уже у древнегреческого философа Пифагора (580–500 гг. </w:t>
      </w:r>
      <w:proofErr w:type="gramStart"/>
      <w:r w:rsidRPr="0094277E">
        <w:rPr>
          <w:color w:val="000000"/>
          <w:sz w:val="28"/>
          <w:szCs w:val="28"/>
        </w:rPr>
        <w:t>до</w:t>
      </w:r>
      <w:proofErr w:type="gramEnd"/>
      <w:r w:rsidRPr="0094277E">
        <w:rPr>
          <w:color w:val="000000"/>
          <w:sz w:val="28"/>
          <w:szCs w:val="28"/>
        </w:rPr>
        <w:t xml:space="preserve"> н. э.). Но в качестве названия особой отрасли знания о бытии, человеке, смысле его жизни, познании он был введен Платоном (428/27-347 гг. </w:t>
      </w:r>
      <w:proofErr w:type="gramStart"/>
      <w:r w:rsidRPr="0094277E">
        <w:rPr>
          <w:color w:val="000000"/>
          <w:sz w:val="28"/>
          <w:szCs w:val="28"/>
        </w:rPr>
        <w:t>до</w:t>
      </w:r>
      <w:proofErr w:type="gramEnd"/>
      <w:r w:rsidRPr="0094277E">
        <w:rPr>
          <w:color w:val="000000"/>
          <w:sz w:val="28"/>
          <w:szCs w:val="28"/>
        </w:rPr>
        <w:t xml:space="preserve"> н. э.).</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Философия возникла в древности, в первых классовых обществах Древнего Египта, </w:t>
      </w:r>
      <w:proofErr w:type="spellStart"/>
      <w:r w:rsidRPr="0094277E">
        <w:rPr>
          <w:color w:val="000000"/>
          <w:sz w:val="28"/>
          <w:szCs w:val="28"/>
        </w:rPr>
        <w:t>Вавилонии</w:t>
      </w:r>
      <w:proofErr w:type="spellEnd"/>
      <w:r w:rsidRPr="0094277E">
        <w:rPr>
          <w:color w:val="000000"/>
          <w:sz w:val="28"/>
          <w:szCs w:val="28"/>
        </w:rPr>
        <w:t xml:space="preserve">, Индии, Китая, но наибольшего расцвета достигла на первом этапе в античном мире — в Древней Греции и Древнем Риме. Зарождение философии исторически совпадает с возникновением зачатков научного знания (когда эти знания стали приходить в противоречие с традиционными верованиями). Социальной предпосылкой возникновения философии явилось разделение труда между членами общества, в частности, отделение умственного труда </w:t>
      </w:r>
      <w:proofErr w:type="gramStart"/>
      <w:r w:rsidRPr="0094277E">
        <w:rPr>
          <w:color w:val="000000"/>
          <w:sz w:val="28"/>
          <w:szCs w:val="28"/>
        </w:rPr>
        <w:t>от</w:t>
      </w:r>
      <w:proofErr w:type="gramEnd"/>
      <w:r w:rsidRPr="0094277E">
        <w:rPr>
          <w:color w:val="000000"/>
          <w:sz w:val="28"/>
          <w:szCs w:val="28"/>
        </w:rPr>
        <w:t xml:space="preserve"> физического.</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Предмет философии изменялся по мере накопления знаний о мире, по мере развития самого философского знания, в тесной связи с общественно-исторической практикой. Вначале философия была нерасчлененным учением, не дифференцированным на отдельные отрасли знания, и включала в себя всю совокупность знаний о мире (астрономических, математических, географических, исторических, медицинских и др.). Это была так называемая натурфилософия, а первые философы были натурфилософами, то есть и философами, и естествоиспытателями одновременно.</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По мере накопления знаний о мире происходил процесс их выделения в самостоятельные отрасли исследования. Возникли математика, астрономия, география, история, медицина и другие отрасли знания. Происходило развитие, углубление, обогащение собственно философских представлений, возникали различные философские теории и течения. </w:t>
      </w:r>
      <w:proofErr w:type="gramStart"/>
      <w:r w:rsidRPr="0094277E">
        <w:rPr>
          <w:color w:val="000000"/>
          <w:sz w:val="28"/>
          <w:szCs w:val="28"/>
        </w:rPr>
        <w:t>Сформировались такие философские дисциплины, как онтология (учение о бытии), гносеология (теория познания), логика (наука о формах правильного мышления), философия истории, этика, эстетика, история самой философии.</w:t>
      </w:r>
      <w:proofErr w:type="gramEnd"/>
    </w:p>
    <w:p w:rsidR="0094277E" w:rsidRPr="0094277E" w:rsidRDefault="0094277E" w:rsidP="007D3638">
      <w:pPr>
        <w:pStyle w:val="book-paragraph"/>
        <w:shd w:val="clear" w:color="auto" w:fill="FFFFFF"/>
        <w:spacing w:before="0" w:beforeAutospacing="0" w:after="0" w:afterAutospacing="0"/>
        <w:jc w:val="both"/>
        <w:rPr>
          <w:color w:val="000000"/>
          <w:spacing w:val="6"/>
          <w:sz w:val="28"/>
          <w:szCs w:val="28"/>
        </w:rPr>
      </w:pPr>
      <w:r w:rsidRPr="0094277E">
        <w:rPr>
          <w:color w:val="000000"/>
          <w:spacing w:val="6"/>
          <w:sz w:val="28"/>
          <w:szCs w:val="28"/>
        </w:rPr>
        <w:t>Предмет философии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Существует множество определений предмета «философия». Так, для Платона философия есть размышление о мире, человеческой жизни и смерти, смысле человеческого существования, природе знания, силе человеческого разума, истине, справедливости, мужестве и других нравственных добродетелях. Аристотель назвал философию наукой «о наиболее общем». Многие исследователи и сегодня считают данное определение самым удачным. Ф. Шлегель дает следующую дефиницию философии: «…познание внутреннего человека, причин природы, отношения человека к природе и его связи с ней…» Н. Бердяев определяет философию как «учение о смысле человеческого существования, о человеческой судьбе». </w:t>
      </w:r>
      <w:proofErr w:type="gramStart"/>
      <w:r w:rsidRPr="0094277E">
        <w:rPr>
          <w:color w:val="000000"/>
          <w:sz w:val="28"/>
          <w:szCs w:val="28"/>
        </w:rPr>
        <w:t xml:space="preserve">По мнению С. </w:t>
      </w:r>
      <w:r w:rsidRPr="0094277E">
        <w:rPr>
          <w:color w:val="000000"/>
          <w:sz w:val="28"/>
          <w:szCs w:val="28"/>
        </w:rPr>
        <w:lastRenderedPageBreak/>
        <w:t>Франка, философия есть «общее понимание мира и жизни, уяснение основных свойств и отношений бытия и постижение смысла человеческой жизни, то есть назначения человека и места его в бытии» и т. д. По существу, почти через все определения проходит проблема человека в мире: его место в мире или способ освоения мира и т. п. Поэтому в самом общем</w:t>
      </w:r>
      <w:proofErr w:type="gramEnd"/>
      <w:r w:rsidRPr="0094277E">
        <w:rPr>
          <w:color w:val="000000"/>
          <w:sz w:val="28"/>
          <w:szCs w:val="28"/>
        </w:rPr>
        <w:t xml:space="preserve"> </w:t>
      </w:r>
      <w:proofErr w:type="gramStart"/>
      <w:r w:rsidRPr="0094277E">
        <w:rPr>
          <w:color w:val="000000"/>
          <w:sz w:val="28"/>
          <w:szCs w:val="28"/>
        </w:rPr>
        <w:t>плане</w:t>
      </w:r>
      <w:proofErr w:type="gramEnd"/>
      <w:r w:rsidRPr="0094277E">
        <w:rPr>
          <w:color w:val="000000"/>
          <w:sz w:val="28"/>
          <w:szCs w:val="28"/>
        </w:rPr>
        <w:t xml:space="preserve"> предмет философии можно определить как «мир-человек» или как отношение человека — субъекта познания — к миру, объекту, материи.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Философская картина мира характеризуется тем, что содержит в себе два мыслительных хода: от Человека к Миру и от Мира к Человеку.</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Определяя предмет философии как «мир — человек», следует иметь в виду, что эта формула чрезвычайно многогранна. Она включает в себя классические, </w:t>
      </w:r>
      <w:proofErr w:type="spellStart"/>
      <w:r w:rsidRPr="0094277E">
        <w:rPr>
          <w:color w:val="000000"/>
          <w:sz w:val="28"/>
          <w:szCs w:val="28"/>
        </w:rPr>
        <w:t>смысложизненные</w:t>
      </w:r>
      <w:proofErr w:type="spellEnd"/>
      <w:r w:rsidRPr="0094277E">
        <w:rPr>
          <w:color w:val="000000"/>
          <w:sz w:val="28"/>
          <w:szCs w:val="28"/>
        </w:rPr>
        <w:t xml:space="preserve"> вопросы: Какова природа мира? Есть ли в нем общие начала, связи и законы? Познаваем ли мир? Что есть человек? Какова его природа? Каково соотношение телесного и духовного, социального и биологического начал в человеке? Какова диалектика необходимости и свободы, объективных условий и субъективного фактора в истории, личности и обществе? Каковы формы взаимодействия человека с миром? В чем смысл жизни человека? И многие другие.</w:t>
      </w:r>
    </w:p>
    <w:p w:rsid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Таким образом, философия — это система самых общих теоретических взглядов на мир, человека, место человека в мире, уяснение различных форм отношения человека к миру.</w:t>
      </w:r>
      <w:r>
        <w:rPr>
          <w:color w:val="000000"/>
          <w:sz w:val="28"/>
          <w:szCs w:val="28"/>
        </w:rPr>
        <w:t xml:space="preserve"> </w:t>
      </w:r>
    </w:p>
    <w:p w:rsidR="0094277E" w:rsidRDefault="0094277E" w:rsidP="007D3638">
      <w:pPr>
        <w:pStyle w:val="book-paragraph"/>
        <w:shd w:val="clear" w:color="auto" w:fill="FFFFFF"/>
        <w:spacing w:before="0" w:beforeAutospacing="0" w:after="0" w:afterAutospacing="0"/>
        <w:jc w:val="both"/>
        <w:rPr>
          <w:color w:val="000000"/>
          <w:sz w:val="28"/>
          <w:szCs w:val="28"/>
        </w:rPr>
      </w:pPr>
    </w:p>
    <w:p w:rsidR="0094277E" w:rsidRDefault="0094277E" w:rsidP="007D3638">
      <w:pPr>
        <w:pStyle w:val="book-paragraph"/>
        <w:shd w:val="clear" w:color="auto" w:fill="FFFFFF"/>
        <w:spacing w:before="0" w:beforeAutospacing="0" w:after="0" w:afterAutospacing="0"/>
        <w:jc w:val="both"/>
        <w:rPr>
          <w:b/>
          <w:color w:val="000000"/>
          <w:spacing w:val="6"/>
          <w:sz w:val="32"/>
          <w:szCs w:val="32"/>
        </w:rPr>
      </w:pPr>
      <w:r w:rsidRPr="0094277E">
        <w:rPr>
          <w:b/>
          <w:color w:val="000000"/>
          <w:spacing w:val="6"/>
          <w:sz w:val="32"/>
          <w:szCs w:val="32"/>
        </w:rPr>
        <w:t>Мировоззрение как философское понятие</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bCs/>
          <w:color w:val="000000"/>
          <w:sz w:val="28"/>
          <w:szCs w:val="28"/>
        </w:rPr>
        <w:t>Мировоззрение</w:t>
      </w:r>
      <w:r w:rsidRPr="0094277E">
        <w:rPr>
          <w:rStyle w:val="apple-converted-space"/>
          <w:bCs/>
          <w:color w:val="000000"/>
          <w:sz w:val="28"/>
          <w:szCs w:val="28"/>
        </w:rPr>
        <w:t> </w:t>
      </w:r>
      <w:r w:rsidRPr="0094277E">
        <w:rPr>
          <w:color w:val="000000"/>
          <w:sz w:val="28"/>
          <w:szCs w:val="28"/>
        </w:rPr>
        <w:t xml:space="preserve">— это совокупность общих представлений о действиях, которые отражают и раскрывают практическое и теоретическое отношение человека к миру. </w:t>
      </w:r>
      <w:proofErr w:type="gramStart"/>
      <w:r w:rsidRPr="0094277E">
        <w:rPr>
          <w:color w:val="000000"/>
          <w:sz w:val="28"/>
          <w:szCs w:val="28"/>
        </w:rPr>
        <w:t>В это понятие входят жизненные позиции человека, убеждения, идеалы (истина, добро, красота), принципы отношения к действительности (оптимизм, пессимизм), ценностные ориентации.</w:t>
      </w:r>
      <w:proofErr w:type="gramEnd"/>
      <w:r w:rsidRPr="0094277E">
        <w:rPr>
          <w:color w:val="000000"/>
          <w:sz w:val="28"/>
          <w:szCs w:val="28"/>
        </w:rPr>
        <w:t xml:space="preserve"> Мировоззрение может быть индивидуальным, общественным, групповым.</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i/>
          <w:iCs/>
          <w:color w:val="000000"/>
          <w:sz w:val="28"/>
          <w:szCs w:val="28"/>
        </w:rPr>
        <w:t>В мировоззрении выделяют два уровня</w:t>
      </w:r>
      <w:r w:rsidRPr="0094277E">
        <w:rPr>
          <w:rStyle w:val="apple-converted-space"/>
          <w:color w:val="000000"/>
          <w:sz w:val="28"/>
          <w:szCs w:val="28"/>
        </w:rPr>
        <w:t> </w:t>
      </w:r>
      <w:r w:rsidRPr="0094277E">
        <w:rPr>
          <w:color w:val="000000"/>
          <w:sz w:val="28"/>
          <w:szCs w:val="28"/>
        </w:rPr>
        <w:t>— чувственно-эмоциональный и теоретический. Чувственно-эмоциональный уровень — это цельное осознание действительности в виде ощущений, восприятий, эмоций. Теоретический уровень — это интеллектуальный аспект мировоззрения (действительность через призму законов).</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i/>
          <w:iCs/>
          <w:color w:val="000000"/>
          <w:sz w:val="28"/>
          <w:szCs w:val="28"/>
        </w:rPr>
        <w:t>Исторические формы мировоззрения:</w:t>
      </w:r>
      <w:r w:rsidRPr="0094277E">
        <w:rPr>
          <w:rStyle w:val="apple-converted-space"/>
          <w:color w:val="000000"/>
          <w:sz w:val="28"/>
          <w:szCs w:val="28"/>
        </w:rPr>
        <w:t> </w:t>
      </w:r>
      <w:r w:rsidRPr="0094277E">
        <w:rPr>
          <w:color w:val="000000"/>
          <w:sz w:val="28"/>
          <w:szCs w:val="28"/>
        </w:rPr>
        <w:t xml:space="preserve">мифология, религия, философское знание. Миф — священное предание, сложенное о деянии богов, в котором повествуется о том, как устроен мир. Мифология связана с обрядами, ритуалами. Миф воплощает в себе коллективный опыт осмысления действительности предков. Мифологическое сознание существует и сейчас. Религия — это форма общественного сознания, смысл которого заключается в фантастическом, иллюзорном, искаженном представлении о мироустройстве. Религия основана на вере в существование одного или нескольких богов (монотеизм, политеизм). Отличие от мифа в том, что у религии существуют свои книги и организационный орган. Философия (от </w:t>
      </w:r>
      <w:r w:rsidRPr="0094277E">
        <w:rPr>
          <w:color w:val="000000"/>
          <w:sz w:val="28"/>
          <w:szCs w:val="28"/>
        </w:rPr>
        <w:lastRenderedPageBreak/>
        <w:t>греч</w:t>
      </w:r>
      <w:proofErr w:type="gramStart"/>
      <w:r w:rsidRPr="0094277E">
        <w:rPr>
          <w:color w:val="000000"/>
          <w:sz w:val="28"/>
          <w:szCs w:val="28"/>
        </w:rPr>
        <w:t>.</w:t>
      </w:r>
      <w:proofErr w:type="gramEnd"/>
      <w:r w:rsidRPr="0094277E">
        <w:rPr>
          <w:color w:val="000000"/>
          <w:sz w:val="28"/>
          <w:szCs w:val="28"/>
        </w:rPr>
        <w:t xml:space="preserve"> «</w:t>
      </w:r>
      <w:proofErr w:type="gramStart"/>
      <w:r w:rsidRPr="0094277E">
        <w:rPr>
          <w:color w:val="000000"/>
          <w:sz w:val="28"/>
          <w:szCs w:val="28"/>
        </w:rPr>
        <w:t>л</w:t>
      </w:r>
      <w:proofErr w:type="gramEnd"/>
      <w:r w:rsidRPr="0094277E">
        <w:rPr>
          <w:color w:val="000000"/>
          <w:sz w:val="28"/>
          <w:szCs w:val="28"/>
        </w:rPr>
        <w:t>юбовь к мудрости») — это учение о высших принципах действительности, о первых началах бытия, учение о глубинной основе мира.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Человек всегда задумывался над тем, каково его место в мире, зачем он живет, в чем смысл его жизни, почему существуют жизнь и смерть. Мировоззрение по своему содержанию может быть научным или ненаучным, материалистическим или идеалистическим, революционным или реакционным. Определенный тип мировоззрения обусловливается исторической эпохой, общественным классом, которые подразумевают наличие определенных норм и принципов сознания, стилей мышления.</w:t>
      </w:r>
    </w:p>
    <w:p w:rsidR="0094277E" w:rsidRPr="0094277E" w:rsidRDefault="0094277E" w:rsidP="007D3638">
      <w:pPr>
        <w:pStyle w:val="book-paragraph"/>
        <w:shd w:val="clear" w:color="auto" w:fill="FFFFFF"/>
        <w:spacing w:before="0" w:beforeAutospacing="0" w:after="0" w:afterAutospacing="0"/>
        <w:jc w:val="both"/>
        <w:rPr>
          <w:color w:val="000000"/>
          <w:spacing w:val="6"/>
          <w:sz w:val="28"/>
          <w:szCs w:val="28"/>
        </w:rPr>
      </w:pPr>
      <w:r w:rsidRPr="0094277E">
        <w:rPr>
          <w:color w:val="000000"/>
          <w:spacing w:val="6"/>
          <w:sz w:val="28"/>
          <w:szCs w:val="28"/>
        </w:rPr>
        <w:t>Формы мировоззрения</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Философия занимает основное место в культуре человека. Философия играет огромную роль в формировании мировоззрения.</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3F3646">
        <w:rPr>
          <w:b/>
          <w:bCs/>
          <w:i/>
          <w:color w:val="000000"/>
          <w:sz w:val="28"/>
          <w:szCs w:val="28"/>
        </w:rPr>
        <w:t>Мировоззрение</w:t>
      </w:r>
      <w:r w:rsidRPr="003F3646">
        <w:rPr>
          <w:rStyle w:val="apple-converted-space"/>
          <w:b/>
          <w:bCs/>
          <w:i/>
          <w:color w:val="000000"/>
          <w:sz w:val="28"/>
          <w:szCs w:val="28"/>
        </w:rPr>
        <w:t> </w:t>
      </w:r>
      <w:r w:rsidRPr="0094277E">
        <w:rPr>
          <w:color w:val="000000"/>
          <w:sz w:val="28"/>
          <w:szCs w:val="28"/>
        </w:rPr>
        <w:t>— целостный взгляд на мир и место человека в нем.</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В истории человечества выделяются</w:t>
      </w:r>
      <w:r w:rsidRPr="0094277E">
        <w:rPr>
          <w:rStyle w:val="apple-converted-space"/>
          <w:color w:val="000000"/>
          <w:sz w:val="28"/>
          <w:szCs w:val="28"/>
        </w:rPr>
        <w:t> </w:t>
      </w:r>
      <w:r w:rsidRPr="0094277E">
        <w:rPr>
          <w:i/>
          <w:iCs/>
          <w:color w:val="000000"/>
          <w:sz w:val="28"/>
          <w:szCs w:val="28"/>
        </w:rPr>
        <w:t>три основных формы мировоззрения</w:t>
      </w:r>
      <w:r w:rsidRPr="0094277E">
        <w:rPr>
          <w:color w:val="000000"/>
          <w:sz w:val="28"/>
          <w:szCs w:val="28"/>
        </w:rPr>
        <w:t>.</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1. Мифологическое мировоззрение — форма общественного сознания мировоззрения древнего общества, которая совмещает в себе как фантастическое, так и реалистическое восприятие действительности. Чертами мифов являются очеловечивание природы, наличие фантастических богов, их общение, взаимодействие с человеком, отсутствие абстрактных размышлений, практическая направленность мифов на решение хозяйственных задач.</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2. Религиозное мировоззрение — форма мировоззрения, основанная на вере в наличие сверхъестественных сил, влияющих на жизнь человека и окружающий мир. Для религиозного мировоззрения характерно чувственное, образно-эмоциональное восприятие действительности.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3. Философское мировоззрение отличается от других тем, что оно основано на знании, оно рефлексивно (имеет способность обращаться к самому себе), логично, опирается на четкие понятия и категории. Таким образом, философское мировоззрение представляет собой высший вид мировоззрения, отличающийся рациональностью, системностью и теоретической </w:t>
      </w:r>
      <w:proofErr w:type="spellStart"/>
      <w:r w:rsidRPr="0094277E">
        <w:rPr>
          <w:color w:val="000000"/>
          <w:sz w:val="28"/>
          <w:szCs w:val="28"/>
        </w:rPr>
        <w:t>оформленностью</w:t>
      </w:r>
      <w:proofErr w:type="spellEnd"/>
      <w:r w:rsidRPr="0094277E">
        <w:rPr>
          <w:color w:val="000000"/>
          <w:sz w:val="28"/>
          <w:szCs w:val="28"/>
        </w:rPr>
        <w:t>.</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В философском мировоззрении выделяются 4 компонента: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1) познавательный;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2) ценностно-нормативный;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3) эмоционально-волевой;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4) практический.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Философское мировоззрение имеет определенную структуру.</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i/>
          <w:iCs/>
          <w:color w:val="000000"/>
          <w:sz w:val="28"/>
          <w:szCs w:val="28"/>
        </w:rPr>
        <w:t>1-й уровень (элементарный)</w:t>
      </w:r>
      <w:r w:rsidRPr="0094277E">
        <w:rPr>
          <w:rStyle w:val="apple-converted-space"/>
          <w:color w:val="000000"/>
          <w:sz w:val="28"/>
          <w:szCs w:val="28"/>
        </w:rPr>
        <w:t> </w:t>
      </w:r>
      <w:r w:rsidRPr="0094277E">
        <w:rPr>
          <w:color w:val="000000"/>
          <w:sz w:val="28"/>
          <w:szCs w:val="28"/>
        </w:rPr>
        <w:t>— совокупность мировоззренческих понятий, идей, взглядов, которые функционируют на уровне обыденного сознания.</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i/>
          <w:iCs/>
          <w:color w:val="000000"/>
          <w:sz w:val="28"/>
          <w:szCs w:val="28"/>
        </w:rPr>
        <w:t>2-й уровень (концептуальный)</w:t>
      </w:r>
      <w:r w:rsidRPr="0094277E">
        <w:rPr>
          <w:rStyle w:val="apple-converted-space"/>
          <w:color w:val="000000"/>
          <w:sz w:val="28"/>
          <w:szCs w:val="28"/>
        </w:rPr>
        <w:t> </w:t>
      </w:r>
      <w:r w:rsidRPr="0094277E">
        <w:rPr>
          <w:color w:val="000000"/>
          <w:sz w:val="28"/>
          <w:szCs w:val="28"/>
        </w:rPr>
        <w:t>включает в себя различные мировоззрения, проблемы, концепции, направленные на деятельность человека или познание.</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i/>
          <w:iCs/>
          <w:color w:val="000000"/>
          <w:sz w:val="28"/>
          <w:szCs w:val="28"/>
        </w:rPr>
        <w:t>3-й уровень (методологический)</w:t>
      </w:r>
      <w:r w:rsidRPr="0094277E">
        <w:rPr>
          <w:rStyle w:val="apple-converted-space"/>
          <w:color w:val="000000"/>
          <w:sz w:val="28"/>
          <w:szCs w:val="28"/>
        </w:rPr>
        <w:t> </w:t>
      </w:r>
      <w:r w:rsidRPr="0094277E">
        <w:rPr>
          <w:color w:val="000000"/>
          <w:sz w:val="28"/>
          <w:szCs w:val="28"/>
        </w:rPr>
        <w:t>— включает в себя основные понятия и принципы, выработанные на основе представлений и знаний с учетом ценностного отражения мира и человека.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Философское мировоззрение прошло три стадии эволюции: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lastRenderedPageBreak/>
        <w:t xml:space="preserve">1) </w:t>
      </w:r>
      <w:proofErr w:type="spellStart"/>
      <w:r w:rsidRPr="0094277E">
        <w:rPr>
          <w:color w:val="000000"/>
          <w:sz w:val="28"/>
          <w:szCs w:val="28"/>
        </w:rPr>
        <w:t>космоцентризм</w:t>
      </w:r>
      <w:proofErr w:type="spellEnd"/>
      <w:r w:rsidRPr="0094277E">
        <w:rPr>
          <w:color w:val="000000"/>
          <w:sz w:val="28"/>
          <w:szCs w:val="28"/>
        </w:rPr>
        <w:t>;</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2) </w:t>
      </w:r>
      <w:proofErr w:type="spellStart"/>
      <w:r w:rsidRPr="0094277E">
        <w:rPr>
          <w:color w:val="000000"/>
          <w:sz w:val="28"/>
          <w:szCs w:val="28"/>
        </w:rPr>
        <w:t>теоцентризм</w:t>
      </w:r>
      <w:proofErr w:type="spellEnd"/>
      <w:r w:rsidRPr="0094277E">
        <w:rPr>
          <w:color w:val="000000"/>
          <w:sz w:val="28"/>
          <w:szCs w:val="28"/>
        </w:rPr>
        <w:t>;</w:t>
      </w:r>
    </w:p>
    <w:p w:rsid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3) антропоцентризм.</w:t>
      </w:r>
      <w:r>
        <w:rPr>
          <w:color w:val="000000"/>
          <w:sz w:val="28"/>
          <w:szCs w:val="28"/>
        </w:rPr>
        <w:t xml:space="preserve"> </w:t>
      </w:r>
      <w:r w:rsidR="00717AE3">
        <w:rPr>
          <w:color w:val="000000"/>
          <w:sz w:val="28"/>
          <w:szCs w:val="28"/>
        </w:rPr>
        <w:t xml:space="preserve"> </w:t>
      </w:r>
    </w:p>
    <w:p w:rsidR="00717AE3" w:rsidRDefault="00717AE3" w:rsidP="007D3638">
      <w:pPr>
        <w:pStyle w:val="book-paragraph"/>
        <w:shd w:val="clear" w:color="auto" w:fill="FFFFFF"/>
        <w:spacing w:before="0" w:beforeAutospacing="0" w:after="0" w:afterAutospacing="0"/>
        <w:jc w:val="both"/>
        <w:rPr>
          <w:color w:val="000000"/>
          <w:sz w:val="28"/>
          <w:szCs w:val="28"/>
        </w:rPr>
      </w:pPr>
    </w:p>
    <w:p w:rsidR="00717AE3" w:rsidRPr="00717AE3" w:rsidRDefault="00717AE3" w:rsidP="007D3638">
      <w:pPr>
        <w:pStyle w:val="book-paragraph"/>
        <w:shd w:val="clear" w:color="auto" w:fill="FFFFFF"/>
        <w:spacing w:before="0" w:beforeAutospacing="0" w:after="0" w:afterAutospacing="0"/>
        <w:jc w:val="both"/>
        <w:rPr>
          <w:b/>
          <w:color w:val="000000"/>
          <w:sz w:val="32"/>
          <w:szCs w:val="32"/>
        </w:rPr>
      </w:pPr>
      <w:r w:rsidRPr="00717AE3">
        <w:rPr>
          <w:b/>
          <w:color w:val="000000"/>
          <w:sz w:val="32"/>
          <w:szCs w:val="32"/>
        </w:rPr>
        <w:t xml:space="preserve">Сциентизм и </w:t>
      </w:r>
      <w:proofErr w:type="spellStart"/>
      <w:r w:rsidRPr="00717AE3">
        <w:rPr>
          <w:b/>
          <w:color w:val="000000"/>
          <w:sz w:val="32"/>
          <w:szCs w:val="32"/>
        </w:rPr>
        <w:t>антисциентизм</w:t>
      </w:r>
      <w:proofErr w:type="spellEnd"/>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Сциентизм —</w:t>
      </w:r>
      <w:r>
        <w:rPr>
          <w:color w:val="000000"/>
          <w:sz w:val="28"/>
          <w:szCs w:val="28"/>
        </w:rPr>
        <w:t xml:space="preserve"> </w:t>
      </w:r>
      <w:r w:rsidRPr="00717AE3">
        <w:rPr>
          <w:color w:val="000000"/>
          <w:sz w:val="28"/>
          <w:szCs w:val="28"/>
        </w:rPr>
        <w:t xml:space="preserve">концепция, заключающаяся в абсолютизации роли науки в системе культуры, в идейной жизни общества. Он начал складываться в философии конца XIX— начала XX вв., когда в связи с развитием науки был поставлен вопрос о ее роли и месте в системе культуры. В этих условиях возник сциентизм и </w:t>
      </w:r>
      <w:proofErr w:type="spellStart"/>
      <w:r w:rsidRPr="00717AE3">
        <w:rPr>
          <w:color w:val="000000"/>
          <w:sz w:val="28"/>
          <w:szCs w:val="28"/>
        </w:rPr>
        <w:t>антисциентиэм</w:t>
      </w:r>
      <w:proofErr w:type="spellEnd"/>
      <w:r w:rsidRPr="00717AE3">
        <w:rPr>
          <w:color w:val="000000"/>
          <w:sz w:val="28"/>
          <w:szCs w:val="28"/>
        </w:rPr>
        <w:t xml:space="preserve">. Особая острота возникла в споре во время НТР, в связи с вопросом о достижениях и последствиях науки. Отрицательные черты сциентизма — не учитывает сложную системную организацию общественной жизни, в которой наука занимает важное, но не доминирующее место. В качестве образца науки сциентизм обычно рассматривает естественные и так называемые точные науки. </w:t>
      </w:r>
      <w:proofErr w:type="gramStart"/>
      <w:r w:rsidRPr="00717AE3">
        <w:rPr>
          <w:color w:val="000000"/>
          <w:sz w:val="28"/>
          <w:szCs w:val="28"/>
        </w:rPr>
        <w:t xml:space="preserve">Будучи не строго оформленной системой взглядов, а скорее идейной ориентацией, сциентизм проявляется по-разному, с разной степенью и силой — от внешнего подражания точным наукам, выражающегося в искусственном применении математической символики или нарочитом придании анализу </w:t>
      </w:r>
      <w:proofErr w:type="spellStart"/>
      <w:r w:rsidRPr="00717AE3">
        <w:rPr>
          <w:color w:val="000000"/>
          <w:sz w:val="28"/>
          <w:szCs w:val="28"/>
        </w:rPr>
        <w:t>философско-воззрен-ческих</w:t>
      </w:r>
      <w:proofErr w:type="spellEnd"/>
      <w:r w:rsidRPr="00717AE3">
        <w:rPr>
          <w:color w:val="000000"/>
          <w:sz w:val="28"/>
          <w:szCs w:val="28"/>
        </w:rPr>
        <w:t xml:space="preserve"> или социально-гуманитарных проблем формы, характерной для точных наук (аксиоматическое построение, система дефиниций, логическая формализация), до абсолютизации естественных наук как единственного знания и отрицание философско-мировоззренческой проблематики как</w:t>
      </w:r>
      <w:proofErr w:type="gramEnd"/>
      <w:r w:rsidRPr="00717AE3">
        <w:rPr>
          <w:color w:val="000000"/>
          <w:sz w:val="28"/>
          <w:szCs w:val="28"/>
        </w:rPr>
        <w:t xml:space="preserve"> </w:t>
      </w:r>
      <w:proofErr w:type="gramStart"/>
      <w:r w:rsidRPr="00717AE3">
        <w:rPr>
          <w:color w:val="000000"/>
          <w:sz w:val="28"/>
          <w:szCs w:val="28"/>
        </w:rPr>
        <w:t>лишенной</w:t>
      </w:r>
      <w:proofErr w:type="gramEnd"/>
      <w:r w:rsidRPr="00717AE3">
        <w:rPr>
          <w:color w:val="000000"/>
          <w:sz w:val="28"/>
          <w:szCs w:val="28"/>
        </w:rPr>
        <w:t xml:space="preserve"> познавательного смысла и значения (неопозитивизм). Сциентизм в философии находит выражение в недооценке ее своеобразия по сравнению с другими науками, отрицание философии как особой формы общественного сознания, имеющим свою специфику по сравнению с другими научными знаниями. Сциентизм в социологии связан с отрицанием особенностей объекта социального анализа по сравнению с объектами, исследуемыми в естественных науках, с игнорированием необходимости учета ценностных моментов, с эмпиризмом и описательностью, враждебным отношением ко всяким построениям, имеющим выход в социально-философскую проблематику, с абсолютизацией значения количественных методов в социальных исследованиях.</w:t>
      </w:r>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 xml:space="preserve">Противостоит ему </w:t>
      </w:r>
      <w:proofErr w:type="spellStart"/>
      <w:r w:rsidRPr="00717AE3">
        <w:rPr>
          <w:color w:val="000000"/>
          <w:sz w:val="28"/>
          <w:szCs w:val="28"/>
        </w:rPr>
        <w:t>антисциентизм</w:t>
      </w:r>
      <w:proofErr w:type="spellEnd"/>
      <w:r w:rsidRPr="00717AE3">
        <w:rPr>
          <w:color w:val="000000"/>
          <w:sz w:val="28"/>
          <w:szCs w:val="28"/>
        </w:rPr>
        <w:t xml:space="preserve">. Настаивает на ограниченности возможностей науки в решении коренных проблем человеческого существования, в крайних проявлениях оценивая науку как враждебную человеческому существованию. </w:t>
      </w:r>
      <w:proofErr w:type="gramStart"/>
      <w:r w:rsidRPr="00717AE3">
        <w:rPr>
          <w:color w:val="000000"/>
          <w:sz w:val="28"/>
          <w:szCs w:val="28"/>
        </w:rPr>
        <w:t>Философия рассматривается как нечто принципиально отличное от науки, носящее чисто утилитарный характер и неспособной подняться до понимания подлинных проблем мира и человека.</w:t>
      </w:r>
      <w:proofErr w:type="gramEnd"/>
      <w:r w:rsidRPr="00717AE3">
        <w:rPr>
          <w:color w:val="000000"/>
          <w:sz w:val="28"/>
          <w:szCs w:val="28"/>
        </w:rPr>
        <w:t xml:space="preserve"> </w:t>
      </w:r>
      <w:proofErr w:type="spellStart"/>
      <w:r w:rsidRPr="00717AE3">
        <w:rPr>
          <w:color w:val="000000"/>
          <w:sz w:val="28"/>
          <w:szCs w:val="28"/>
        </w:rPr>
        <w:t>Антсциентизм</w:t>
      </w:r>
      <w:proofErr w:type="spellEnd"/>
      <w:r w:rsidRPr="00717AE3">
        <w:rPr>
          <w:color w:val="000000"/>
          <w:sz w:val="28"/>
          <w:szCs w:val="28"/>
        </w:rPr>
        <w:t xml:space="preserve"> трактует социально-гуманитарное знание исключительно как форму сознания, к которой неприменим принцип объективности научного исследования. Крайние формы: Ницше, Хайдеггер, Бердяев—стремление рассматривать действительность с позиции человека, трагически борющегося с остальным миром, куда входит и наука. Отстаивая принципы научного </w:t>
      </w:r>
      <w:r w:rsidRPr="00717AE3">
        <w:rPr>
          <w:color w:val="000000"/>
          <w:sz w:val="28"/>
          <w:szCs w:val="28"/>
        </w:rPr>
        <w:lastRenderedPageBreak/>
        <w:t xml:space="preserve">подхода </w:t>
      </w:r>
      <w:proofErr w:type="gramStart"/>
      <w:r w:rsidRPr="00717AE3">
        <w:rPr>
          <w:color w:val="000000"/>
          <w:sz w:val="28"/>
          <w:szCs w:val="28"/>
        </w:rPr>
        <w:t>к</w:t>
      </w:r>
      <w:proofErr w:type="gramEnd"/>
      <w:r w:rsidRPr="00717AE3">
        <w:rPr>
          <w:color w:val="000000"/>
          <w:sz w:val="28"/>
          <w:szCs w:val="28"/>
        </w:rPr>
        <w:t xml:space="preserve"> всякой мировоззренческой, философской и социально-гуманитарной проблематике, марксизм тяготел к сциентизму, но в то же время отрицал плоский сциентизм с его игнорированием сложных вопросов о месте и функции науки в системе культуры, об отношении разных форм общественного сознания.</w:t>
      </w:r>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 xml:space="preserve">Реакцией на сциентистские утопии является усиление </w:t>
      </w:r>
      <w:proofErr w:type="spellStart"/>
      <w:r w:rsidRPr="00717AE3">
        <w:rPr>
          <w:color w:val="000000"/>
          <w:sz w:val="28"/>
          <w:szCs w:val="28"/>
        </w:rPr>
        <w:t>антитехницистской</w:t>
      </w:r>
      <w:proofErr w:type="spellEnd"/>
      <w:r w:rsidRPr="00717AE3">
        <w:rPr>
          <w:color w:val="000000"/>
          <w:sz w:val="28"/>
          <w:szCs w:val="28"/>
        </w:rPr>
        <w:t xml:space="preserve"> волны. Развенчивание иллюзий сциентистского оптимизма вызывает к жизни «антиутопии».</w:t>
      </w:r>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 xml:space="preserve">В XX веке создано множество антиутопий. В этом жанре работали писатели: Г. Уэллс, А. Франк, Дж. Лондон, Р. </w:t>
      </w:r>
      <w:proofErr w:type="spellStart"/>
      <w:proofErr w:type="gramStart"/>
      <w:r w:rsidRPr="00717AE3">
        <w:rPr>
          <w:color w:val="000000"/>
          <w:sz w:val="28"/>
          <w:szCs w:val="28"/>
        </w:rPr>
        <w:t>Бред-бери</w:t>
      </w:r>
      <w:proofErr w:type="spellEnd"/>
      <w:proofErr w:type="gramEnd"/>
      <w:r w:rsidRPr="00717AE3">
        <w:rPr>
          <w:color w:val="000000"/>
          <w:sz w:val="28"/>
          <w:szCs w:val="28"/>
        </w:rPr>
        <w:t>, братья Стругацкие, М. Замятин, О. Хаксли и др.</w:t>
      </w:r>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 xml:space="preserve">В их произведениях отображены резко критические образы </w:t>
      </w:r>
      <w:proofErr w:type="spellStart"/>
      <w:r w:rsidRPr="00717AE3">
        <w:rPr>
          <w:color w:val="000000"/>
          <w:sz w:val="28"/>
          <w:szCs w:val="28"/>
        </w:rPr>
        <w:t>техно-будущего</w:t>
      </w:r>
      <w:proofErr w:type="spellEnd"/>
      <w:r w:rsidRPr="00717AE3">
        <w:rPr>
          <w:color w:val="000000"/>
          <w:sz w:val="28"/>
          <w:szCs w:val="28"/>
        </w:rPr>
        <w:t>, где наука и техника совершенны и подавлены свобода и индивидуальность.</w:t>
      </w:r>
    </w:p>
    <w:p w:rsidR="00717AE3" w:rsidRPr="00717AE3" w:rsidRDefault="00717AE3" w:rsidP="007D3638">
      <w:pPr>
        <w:pStyle w:val="book-paragraph"/>
        <w:shd w:val="clear" w:color="auto" w:fill="FFFFFF"/>
        <w:spacing w:before="0" w:beforeAutospacing="0" w:after="0" w:afterAutospacing="0"/>
        <w:jc w:val="both"/>
        <w:rPr>
          <w:color w:val="000000"/>
          <w:sz w:val="28"/>
          <w:szCs w:val="28"/>
        </w:rPr>
      </w:pPr>
      <w:r w:rsidRPr="00717AE3">
        <w:rPr>
          <w:color w:val="000000"/>
          <w:sz w:val="28"/>
          <w:szCs w:val="28"/>
        </w:rPr>
        <w:t xml:space="preserve">Создатели антиутопий вместе со </w:t>
      </w:r>
      <w:proofErr w:type="spellStart"/>
      <w:r w:rsidRPr="00717AE3">
        <w:rPr>
          <w:color w:val="000000"/>
          <w:sz w:val="28"/>
          <w:szCs w:val="28"/>
        </w:rPr>
        <w:t>сциентистами</w:t>
      </w:r>
      <w:proofErr w:type="spellEnd"/>
      <w:r w:rsidRPr="00717AE3">
        <w:rPr>
          <w:color w:val="000000"/>
          <w:sz w:val="28"/>
          <w:szCs w:val="28"/>
        </w:rPr>
        <w:t xml:space="preserve"> исходят из идей всевластия науки и техники. При этом нельзя игнорировать роль антиутопий как специфического предостережения человечества: смотрите, что может произойти, если не контролировать развитие науки и техники, если не учитывать потребности человека, его духовно-нравственные цели и ценности.</w:t>
      </w:r>
    </w:p>
    <w:p w:rsidR="00717AE3" w:rsidRDefault="00717AE3" w:rsidP="007D3638">
      <w:pPr>
        <w:shd w:val="clear" w:color="auto" w:fill="FFFFFF"/>
        <w:spacing w:after="0" w:line="240" w:lineRule="auto"/>
        <w:jc w:val="both"/>
        <w:rPr>
          <w:rFonts w:ascii="Times New Roman" w:hAnsi="Times New Roman" w:cs="Times New Roman"/>
          <w:color w:val="212529"/>
          <w:sz w:val="28"/>
          <w:szCs w:val="28"/>
        </w:rPr>
      </w:pPr>
    </w:p>
    <w:p w:rsidR="00A15632" w:rsidRPr="007D3638" w:rsidRDefault="00A15632" w:rsidP="00A15632">
      <w:pPr>
        <w:spacing w:after="0" w:line="240" w:lineRule="auto"/>
        <w:jc w:val="both"/>
        <w:rPr>
          <w:rFonts w:ascii="Times New Roman" w:hAnsi="Times New Roman" w:cs="Times New Roman"/>
          <w:b/>
          <w:sz w:val="32"/>
          <w:szCs w:val="32"/>
        </w:rPr>
      </w:pPr>
      <w:r w:rsidRPr="007D3638">
        <w:rPr>
          <w:rFonts w:ascii="Times New Roman" w:hAnsi="Times New Roman" w:cs="Times New Roman"/>
          <w:b/>
          <w:color w:val="000000"/>
          <w:spacing w:val="6"/>
          <w:sz w:val="32"/>
          <w:szCs w:val="32"/>
        </w:rPr>
        <w:t>Основной вопрос философии, его онтологическая и гносеологическая стороны</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Основной, базисной, проблемой философии является вопрос об отношении мышления к бытию, духа к природе, сознания к материи. Понятия «бытие</w:t>
      </w:r>
      <w:proofErr w:type="gramStart"/>
      <w:r w:rsidRPr="001E3EF8">
        <w:rPr>
          <w:color w:val="000000"/>
          <w:sz w:val="28"/>
          <w:szCs w:val="28"/>
        </w:rPr>
        <w:t>»-</w:t>
      </w:r>
      <w:proofErr w:type="gramEnd"/>
      <w:r w:rsidRPr="001E3EF8">
        <w:rPr>
          <w:color w:val="000000"/>
          <w:sz w:val="28"/>
          <w:szCs w:val="28"/>
        </w:rPr>
        <w:t>«природа»-«материя» и «дух»-«мышление»-«сознание» в данном случае употребляются как синонимы.</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xml:space="preserve">В существующем мире есть две группы, два класса явлений: явления материальные, то есть существующие </w:t>
      </w:r>
      <w:proofErr w:type="gramStart"/>
      <w:r w:rsidRPr="001E3EF8">
        <w:rPr>
          <w:color w:val="000000"/>
          <w:sz w:val="28"/>
          <w:szCs w:val="28"/>
        </w:rPr>
        <w:t>вне</w:t>
      </w:r>
      <w:proofErr w:type="gramEnd"/>
      <w:r w:rsidRPr="001E3EF8">
        <w:rPr>
          <w:color w:val="000000"/>
          <w:sz w:val="28"/>
          <w:szCs w:val="28"/>
        </w:rPr>
        <w:t xml:space="preserve"> и независимо </w:t>
      </w:r>
      <w:proofErr w:type="gramStart"/>
      <w:r w:rsidRPr="001E3EF8">
        <w:rPr>
          <w:color w:val="000000"/>
          <w:sz w:val="28"/>
          <w:szCs w:val="28"/>
        </w:rPr>
        <w:t>от</w:t>
      </w:r>
      <w:proofErr w:type="gramEnd"/>
      <w:r w:rsidRPr="001E3EF8">
        <w:rPr>
          <w:color w:val="000000"/>
          <w:sz w:val="28"/>
          <w:szCs w:val="28"/>
        </w:rPr>
        <w:t xml:space="preserve"> сознания, и явления духовные (идеальные, существующие в сознании).</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xml:space="preserve">Термин «основной вопрос философии» ввел Ф. Энгельс в 1886 году в работе «Людвиг Фейербах и конец классической немецкой философии». Некоторые мыслители отрицают значимость основного вопроса философии, считают его надуманным, лишенным познавательного смысла и значения. Но ясно и </w:t>
      </w:r>
      <w:proofErr w:type="gramStart"/>
      <w:r w:rsidRPr="001E3EF8">
        <w:rPr>
          <w:color w:val="000000"/>
          <w:sz w:val="28"/>
          <w:szCs w:val="28"/>
        </w:rPr>
        <w:t>другое</w:t>
      </w:r>
      <w:proofErr w:type="gramEnd"/>
      <w:r w:rsidRPr="001E3EF8">
        <w:rPr>
          <w:color w:val="000000"/>
          <w:sz w:val="28"/>
          <w:szCs w:val="28"/>
        </w:rPr>
        <w:t>: невозможно игнорировать противоположность материального и идеального. Очевидно, что предмет мысли и мысль о предмете — это не одно и то же.</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Уже Платон отмечал тех, кто за первичное брал идею, и тех, кто за первичное принимал мир вещей.</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Ф. Шеллинг говорил о соотношении объективного, действительного, мира, который находится «по ту сторону сознания», и «идеального мира», находящегося «по эту сторону сознания».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Важность данного вопроса заключается в том, что от его достоверного разрешения зависит построение целостного знания об окружающем мире и месте человека в нем, а это и является главной задачей философии.</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lastRenderedPageBreak/>
        <w:t>Материя и сознание (дух) — две неразрывные и в то же время противоположные характеристики бытия. В связи с этим существуют две стороны основного вопроса философии — онтологическая и гносеологическая.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Онтологическая (бытийная) сторона основного вопроса философии заключается в постановке и решении проблемы: что первично — материя или сознание?</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Гносеологическая (познавательная) сторона основного вопроса: познаваем или непознаваем мир, что первично в процессе познания?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В зависимости от онтологической и гносеологической стороны в философии выделяются основные направления — соответственно материализм и идеализм, а также эмпиризм и рационализм.</w:t>
      </w:r>
    </w:p>
    <w:p w:rsidR="00A15632" w:rsidRPr="001E3EF8" w:rsidRDefault="00A15632" w:rsidP="00A15632">
      <w:pPr>
        <w:pStyle w:val="book-paragraph"/>
        <w:shd w:val="clear" w:color="auto" w:fill="FFFFFF"/>
        <w:spacing w:before="0" w:beforeAutospacing="0" w:after="0" w:afterAutospacing="0"/>
        <w:jc w:val="both"/>
        <w:rPr>
          <w:color w:val="000000"/>
          <w:spacing w:val="6"/>
          <w:sz w:val="28"/>
          <w:szCs w:val="28"/>
        </w:rPr>
      </w:pPr>
      <w:r w:rsidRPr="001E3EF8">
        <w:rPr>
          <w:color w:val="000000"/>
          <w:spacing w:val="6"/>
          <w:sz w:val="28"/>
          <w:szCs w:val="28"/>
        </w:rPr>
        <w:t>Онтологическая сторона основного вопроса философии</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При рассмотрении онтологической (бытийной) стороны основного вопроса философии выделяют следующие направления: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b/>
          <w:bCs/>
          <w:color w:val="000000"/>
          <w:sz w:val="28"/>
          <w:szCs w:val="28"/>
        </w:rPr>
        <w:t>1. Материализм</w:t>
      </w:r>
      <w:r w:rsidRPr="001E3EF8">
        <w:rPr>
          <w:rStyle w:val="apple-converted-space"/>
          <w:b/>
          <w:bCs/>
          <w:color w:val="000000"/>
          <w:sz w:val="28"/>
          <w:szCs w:val="28"/>
        </w:rPr>
        <w:t> </w:t>
      </w:r>
      <w:r w:rsidRPr="001E3EF8">
        <w:rPr>
          <w:color w:val="000000"/>
          <w:sz w:val="28"/>
          <w:szCs w:val="28"/>
        </w:rPr>
        <w:t xml:space="preserve">(основатель </w:t>
      </w:r>
      <w:proofErr w:type="spellStart"/>
      <w:r w:rsidRPr="001E3EF8">
        <w:rPr>
          <w:color w:val="000000"/>
          <w:sz w:val="28"/>
          <w:szCs w:val="28"/>
        </w:rPr>
        <w:t>Демокрит</w:t>
      </w:r>
      <w:proofErr w:type="spellEnd"/>
      <w:r w:rsidRPr="001E3EF8">
        <w:rPr>
          <w:color w:val="000000"/>
          <w:sz w:val="28"/>
          <w:szCs w:val="28"/>
        </w:rPr>
        <w:t>) — направление в философии, сторонники которого считали, что в отношениях материи и сознания первичной является материя. Материя существует реально, независимо от сознания; является самостоятельной субстанцией; развивается по своим внутренним законам; сознание (дух) есть свойство высокоорганизованной материи отражать саму себя; сознание определяется материей (бытием).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Особое направление материализма — вульгарный материализм (Фохт и др.), представители которого абсолютизируют роль материи, исследуют материю с точки зрения физики, математики и химии, игнорируют сознание как сущность и его возможность ответно влиять на материю.</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2.</w:t>
      </w:r>
      <w:r w:rsidRPr="001E3EF8">
        <w:rPr>
          <w:rStyle w:val="apple-converted-space"/>
          <w:color w:val="000000"/>
          <w:sz w:val="28"/>
          <w:szCs w:val="28"/>
        </w:rPr>
        <w:t> </w:t>
      </w:r>
      <w:r w:rsidRPr="001E3EF8">
        <w:rPr>
          <w:b/>
          <w:bCs/>
          <w:color w:val="000000"/>
          <w:sz w:val="28"/>
          <w:szCs w:val="28"/>
        </w:rPr>
        <w:t>Идеализм</w:t>
      </w:r>
      <w:r w:rsidRPr="001E3EF8">
        <w:rPr>
          <w:rStyle w:val="apple-converted-space"/>
          <w:b/>
          <w:bCs/>
          <w:color w:val="000000"/>
          <w:sz w:val="28"/>
          <w:szCs w:val="28"/>
        </w:rPr>
        <w:t> </w:t>
      </w:r>
      <w:r w:rsidRPr="001E3EF8">
        <w:rPr>
          <w:color w:val="000000"/>
          <w:sz w:val="28"/>
          <w:szCs w:val="28"/>
        </w:rPr>
        <w:t>— направление философии, сторонники которого в отношениях материи и сознания первичным считали сознание (идею, дух).</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Два направления: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объективный идеализм (Платон, Лейбниц, Гегель и др.): реально существует только идея; «мир идей» изначально существует в Мировом Разуме; «мир идей» объективно существует независимо от нашего сознания; «мир вещей» является лишь воплощением «мира идей»; большую роль в преобразовании «чистой идеи» в конкретную вещь играет Бог-Творец;</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субъективный идеализм (Беркли, Юм): идеи (образы) материальных вещей существуют только в разуме человека, через чувственные ощущения; вне сознания отдельного человека ни материи, ни идей не существует.</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3.</w:t>
      </w:r>
      <w:r w:rsidRPr="001E3EF8">
        <w:rPr>
          <w:rStyle w:val="apple-converted-space"/>
          <w:b/>
          <w:bCs/>
          <w:color w:val="000000"/>
          <w:sz w:val="28"/>
          <w:szCs w:val="28"/>
        </w:rPr>
        <w:t> </w:t>
      </w:r>
      <w:r w:rsidRPr="001E3EF8">
        <w:rPr>
          <w:b/>
          <w:bCs/>
          <w:color w:val="000000"/>
          <w:sz w:val="28"/>
          <w:szCs w:val="28"/>
        </w:rPr>
        <w:t>Дуализм</w:t>
      </w:r>
      <w:r w:rsidRPr="001E3EF8">
        <w:rPr>
          <w:rStyle w:val="apple-converted-space"/>
          <w:b/>
          <w:bCs/>
          <w:color w:val="000000"/>
          <w:sz w:val="28"/>
          <w:szCs w:val="28"/>
        </w:rPr>
        <w:t> </w:t>
      </w:r>
      <w:r w:rsidRPr="001E3EF8">
        <w:rPr>
          <w:color w:val="000000"/>
          <w:sz w:val="28"/>
          <w:szCs w:val="28"/>
        </w:rPr>
        <w:t>(Декарт) — течение философии, сторонники которого признавали равное существование двух противоположных и взаимосвязанных сторон единого бытия — материи и духа. Материальные вещи происходят от материальной субстанции, идеи — от духовной. В человеке соединяются одновременно обе субстанции.</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4.</w:t>
      </w:r>
      <w:r w:rsidRPr="001E3EF8">
        <w:rPr>
          <w:rStyle w:val="apple-converted-space"/>
          <w:color w:val="000000"/>
          <w:sz w:val="28"/>
          <w:szCs w:val="28"/>
        </w:rPr>
        <w:t> </w:t>
      </w:r>
      <w:r w:rsidRPr="001E3EF8">
        <w:rPr>
          <w:b/>
          <w:bCs/>
          <w:color w:val="000000"/>
          <w:sz w:val="28"/>
          <w:szCs w:val="28"/>
        </w:rPr>
        <w:t>Деизм</w:t>
      </w:r>
      <w:r w:rsidRPr="001E3EF8">
        <w:rPr>
          <w:rStyle w:val="apple-converted-space"/>
          <w:b/>
          <w:bCs/>
          <w:color w:val="000000"/>
          <w:sz w:val="28"/>
          <w:szCs w:val="28"/>
        </w:rPr>
        <w:t> </w:t>
      </w:r>
      <w:r w:rsidRPr="001E3EF8">
        <w:rPr>
          <w:color w:val="000000"/>
          <w:sz w:val="28"/>
          <w:szCs w:val="28"/>
        </w:rPr>
        <w:t xml:space="preserve">(французские просветители XVIII века) — направление в философии, сторонники которого признавали наличие Бога, который, единожды сотворив мир, уже не участвует в его дальнейшем развитии. </w:t>
      </w:r>
      <w:r w:rsidRPr="001E3EF8">
        <w:rPr>
          <w:color w:val="000000"/>
          <w:sz w:val="28"/>
          <w:szCs w:val="28"/>
        </w:rPr>
        <w:lastRenderedPageBreak/>
        <w:t>Деисты считали материю одухотворенной и не противопоставляли материю и дух (сознание).</w:t>
      </w:r>
    </w:p>
    <w:p w:rsidR="00A15632" w:rsidRPr="001E3EF8" w:rsidRDefault="00A15632" w:rsidP="00A15632">
      <w:pPr>
        <w:pStyle w:val="book-paragraph"/>
        <w:shd w:val="clear" w:color="auto" w:fill="FFFFFF"/>
        <w:spacing w:before="0" w:beforeAutospacing="0" w:after="0" w:afterAutospacing="0"/>
        <w:jc w:val="both"/>
        <w:rPr>
          <w:color w:val="000000"/>
          <w:spacing w:val="6"/>
          <w:sz w:val="28"/>
          <w:szCs w:val="28"/>
        </w:rPr>
      </w:pPr>
      <w:r w:rsidRPr="001E3EF8">
        <w:rPr>
          <w:color w:val="000000"/>
          <w:spacing w:val="6"/>
          <w:sz w:val="28"/>
          <w:szCs w:val="28"/>
        </w:rPr>
        <w:t>Гносеологическая сторона основного вопроса философии</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При рассмотрении гносеологической (познавательной) стороны основного вопроса философии выделяют следующие направления: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эмпиризм (сенсуализм);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рационализм;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иррационализм;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гностицизм;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 агностицизм.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1.</w:t>
      </w:r>
      <w:r w:rsidRPr="001E3EF8">
        <w:rPr>
          <w:rStyle w:val="apple-converted-space"/>
          <w:b/>
          <w:bCs/>
          <w:color w:val="000000"/>
          <w:sz w:val="28"/>
          <w:szCs w:val="28"/>
        </w:rPr>
        <w:t> </w:t>
      </w:r>
      <w:r w:rsidRPr="001E3EF8">
        <w:rPr>
          <w:b/>
          <w:bCs/>
          <w:color w:val="000000"/>
          <w:sz w:val="28"/>
          <w:szCs w:val="28"/>
        </w:rPr>
        <w:t>Эмпиризм/сенсуализм</w:t>
      </w:r>
      <w:r w:rsidRPr="001E3EF8">
        <w:rPr>
          <w:rStyle w:val="apple-converted-space"/>
          <w:b/>
          <w:bCs/>
          <w:color w:val="000000"/>
          <w:sz w:val="28"/>
          <w:szCs w:val="28"/>
        </w:rPr>
        <w:t> </w:t>
      </w:r>
      <w:r w:rsidRPr="001E3EF8">
        <w:rPr>
          <w:color w:val="000000"/>
          <w:sz w:val="28"/>
          <w:szCs w:val="28"/>
        </w:rPr>
        <w:t>(основатель Ф. Бэкон) — направление философии, представители которого считали, что в основе познания могут лежать лишь опыт и чувственные ощущения.</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2.</w:t>
      </w:r>
      <w:r w:rsidRPr="001E3EF8">
        <w:rPr>
          <w:rStyle w:val="apple-converted-space"/>
          <w:color w:val="000000"/>
          <w:sz w:val="28"/>
          <w:szCs w:val="28"/>
        </w:rPr>
        <w:t> </w:t>
      </w:r>
      <w:r w:rsidRPr="001E3EF8">
        <w:rPr>
          <w:b/>
          <w:bCs/>
          <w:color w:val="000000"/>
          <w:sz w:val="28"/>
          <w:szCs w:val="28"/>
        </w:rPr>
        <w:t>Рационализм</w:t>
      </w:r>
      <w:r w:rsidRPr="001E3EF8">
        <w:rPr>
          <w:rStyle w:val="apple-converted-space"/>
          <w:b/>
          <w:bCs/>
          <w:color w:val="000000"/>
          <w:sz w:val="28"/>
          <w:szCs w:val="28"/>
        </w:rPr>
        <w:t> </w:t>
      </w:r>
      <w:r w:rsidRPr="001E3EF8">
        <w:rPr>
          <w:color w:val="000000"/>
          <w:sz w:val="28"/>
          <w:szCs w:val="28"/>
        </w:rPr>
        <w:t>(основатель Р. Декарт) — течение философии, сторонники которого полагали, что истинное (достоверное) знание может быть выведено только непосредственно из разума и не зависит от чувственного опыта. Во-первых, реально существует лишь сомнение во всем, а сомнение — мысль, деятельность разума. Во-вторых, существуют истины, очевидные для разума (аксиомы) и не нуждающиеся ни в каком опытном доказательстве, например: «Бог существует», «У квадрата равные углы», «Целое больше, чем его часть» и т. д.</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3.</w:t>
      </w:r>
      <w:r w:rsidRPr="001E3EF8">
        <w:rPr>
          <w:rStyle w:val="apple-converted-space"/>
          <w:b/>
          <w:bCs/>
          <w:color w:val="000000"/>
          <w:sz w:val="28"/>
          <w:szCs w:val="28"/>
        </w:rPr>
        <w:t> </w:t>
      </w:r>
      <w:r w:rsidRPr="001E3EF8">
        <w:rPr>
          <w:b/>
          <w:bCs/>
          <w:color w:val="000000"/>
          <w:sz w:val="28"/>
          <w:szCs w:val="28"/>
        </w:rPr>
        <w:t>Иррационализм</w:t>
      </w:r>
      <w:r w:rsidRPr="001E3EF8">
        <w:rPr>
          <w:rStyle w:val="apple-converted-space"/>
          <w:b/>
          <w:bCs/>
          <w:color w:val="000000"/>
          <w:sz w:val="28"/>
          <w:szCs w:val="28"/>
        </w:rPr>
        <w:t> </w:t>
      </w:r>
      <w:r w:rsidRPr="001E3EF8">
        <w:rPr>
          <w:color w:val="000000"/>
          <w:sz w:val="28"/>
          <w:szCs w:val="28"/>
        </w:rPr>
        <w:t xml:space="preserve">(Ницше, Шопенгауэр) — особое направление, сторонники которого считали, что мир хаотичен, не имеет внутренней логики, </w:t>
      </w:r>
      <w:proofErr w:type="gramStart"/>
      <w:r w:rsidRPr="001E3EF8">
        <w:rPr>
          <w:color w:val="000000"/>
          <w:sz w:val="28"/>
          <w:szCs w:val="28"/>
        </w:rPr>
        <w:t>а</w:t>
      </w:r>
      <w:proofErr w:type="gramEnd"/>
      <w:r w:rsidRPr="001E3EF8">
        <w:rPr>
          <w:color w:val="000000"/>
          <w:sz w:val="28"/>
          <w:szCs w:val="28"/>
        </w:rPr>
        <w:t xml:space="preserve"> следовательно, никогда не будет познан разумом.</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4.</w:t>
      </w:r>
      <w:r w:rsidRPr="001E3EF8">
        <w:rPr>
          <w:rStyle w:val="apple-converted-space"/>
          <w:color w:val="000000"/>
          <w:sz w:val="28"/>
          <w:szCs w:val="28"/>
        </w:rPr>
        <w:t> </w:t>
      </w:r>
      <w:r w:rsidRPr="001E3EF8">
        <w:rPr>
          <w:b/>
          <w:bCs/>
          <w:color w:val="000000"/>
          <w:sz w:val="28"/>
          <w:szCs w:val="28"/>
        </w:rPr>
        <w:t>Гностицизм</w:t>
      </w:r>
      <w:r w:rsidRPr="001E3EF8">
        <w:rPr>
          <w:rStyle w:val="apple-converted-space"/>
          <w:b/>
          <w:bCs/>
          <w:color w:val="000000"/>
          <w:sz w:val="28"/>
          <w:szCs w:val="28"/>
        </w:rPr>
        <w:t> </w:t>
      </w:r>
      <w:r w:rsidRPr="001E3EF8">
        <w:rPr>
          <w:color w:val="000000"/>
          <w:sz w:val="28"/>
          <w:szCs w:val="28"/>
        </w:rPr>
        <w:t xml:space="preserve">(как правило, материалисты) — философское течение, сторонники которого считают, что мир </w:t>
      </w:r>
      <w:proofErr w:type="gramStart"/>
      <w:r w:rsidRPr="001E3EF8">
        <w:rPr>
          <w:color w:val="000000"/>
          <w:sz w:val="28"/>
          <w:szCs w:val="28"/>
        </w:rPr>
        <w:t>познаваем</w:t>
      </w:r>
      <w:proofErr w:type="gramEnd"/>
      <w:r w:rsidRPr="001E3EF8">
        <w:rPr>
          <w:color w:val="000000"/>
          <w:sz w:val="28"/>
          <w:szCs w:val="28"/>
        </w:rPr>
        <w:t xml:space="preserve"> и возможности познания не ограничены.</w:t>
      </w:r>
    </w:p>
    <w:p w:rsidR="00A15632" w:rsidRPr="001E3EF8" w:rsidRDefault="00A15632" w:rsidP="00A15632">
      <w:pPr>
        <w:pStyle w:val="book-paragraph"/>
        <w:shd w:val="clear" w:color="auto" w:fill="FFFFFF"/>
        <w:spacing w:before="0" w:beforeAutospacing="0" w:after="0" w:afterAutospacing="0"/>
        <w:jc w:val="both"/>
        <w:rPr>
          <w:color w:val="000000"/>
          <w:sz w:val="28"/>
          <w:szCs w:val="28"/>
        </w:rPr>
      </w:pPr>
      <w:r w:rsidRPr="001E3EF8">
        <w:rPr>
          <w:color w:val="000000"/>
          <w:sz w:val="28"/>
          <w:szCs w:val="28"/>
        </w:rPr>
        <w:t>5.</w:t>
      </w:r>
      <w:r w:rsidRPr="001E3EF8">
        <w:rPr>
          <w:rStyle w:val="apple-converted-space"/>
          <w:color w:val="000000"/>
          <w:sz w:val="28"/>
          <w:szCs w:val="28"/>
        </w:rPr>
        <w:t> </w:t>
      </w:r>
      <w:r w:rsidRPr="001E3EF8">
        <w:rPr>
          <w:b/>
          <w:bCs/>
          <w:color w:val="000000"/>
          <w:sz w:val="28"/>
          <w:szCs w:val="28"/>
        </w:rPr>
        <w:t>Агностицизм</w:t>
      </w:r>
      <w:r w:rsidRPr="001E3EF8">
        <w:rPr>
          <w:rStyle w:val="apple-converted-space"/>
          <w:b/>
          <w:bCs/>
          <w:color w:val="000000"/>
          <w:sz w:val="28"/>
          <w:szCs w:val="28"/>
        </w:rPr>
        <w:t> </w:t>
      </w:r>
      <w:r w:rsidRPr="001E3EF8">
        <w:rPr>
          <w:color w:val="000000"/>
          <w:sz w:val="28"/>
          <w:szCs w:val="28"/>
        </w:rPr>
        <w:t>(Э. Кант и др.) — направление, представители которого считают, что мир непознаваем, а возможности познания ограничены познавательными возможностями человеческого разума. Исходя из конечности и ограниченности познавательных возможностей человеческого разума, существуют загадки (противоречия), которые человеком не будут разгаданы никогда, например: «Бог существует», «Бога не существует». Однако, по Канту, даже то, что входит в познавательные возможности человеческого разума, все равно не будет никогда познано, поскольку разум может лишь познать отображение вещи в чувственных ощущениях, но никогда не познает внутреннюю сущность данной вещи — «вещи в себе».</w:t>
      </w: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Default="00A15632" w:rsidP="00A15632">
      <w:pPr>
        <w:spacing w:after="0" w:line="240" w:lineRule="auto"/>
        <w:jc w:val="both"/>
        <w:rPr>
          <w:rFonts w:ascii="Times New Roman" w:hAnsi="Times New Roman" w:cs="Times New Roman"/>
          <w:b/>
          <w:sz w:val="28"/>
          <w:szCs w:val="28"/>
        </w:rPr>
      </w:pPr>
    </w:p>
    <w:p w:rsidR="00A15632" w:rsidRPr="001E3EF8" w:rsidRDefault="00A15632" w:rsidP="00A15632">
      <w:pPr>
        <w:spacing w:after="0" w:line="240" w:lineRule="auto"/>
        <w:jc w:val="both"/>
        <w:rPr>
          <w:rFonts w:ascii="Times New Roman" w:hAnsi="Times New Roman" w:cs="Times New Roman"/>
          <w:b/>
          <w:sz w:val="28"/>
          <w:szCs w:val="28"/>
        </w:rPr>
      </w:pPr>
    </w:p>
    <w:p w:rsidR="0094277E" w:rsidRPr="00722F8F" w:rsidRDefault="00A15632" w:rsidP="00722F8F">
      <w:pPr>
        <w:pStyle w:val="book-paragraph"/>
        <w:shd w:val="clear" w:color="auto" w:fill="FFFFFF"/>
        <w:spacing w:before="0" w:beforeAutospacing="0" w:after="0" w:afterAutospacing="0"/>
        <w:jc w:val="center"/>
        <w:rPr>
          <w:b/>
          <w:color w:val="000000"/>
          <w:spacing w:val="6"/>
          <w:sz w:val="28"/>
          <w:szCs w:val="28"/>
        </w:rPr>
      </w:pPr>
      <w:r w:rsidRPr="00722F8F">
        <w:rPr>
          <w:b/>
          <w:color w:val="000000"/>
          <w:spacing w:val="6"/>
          <w:sz w:val="28"/>
          <w:szCs w:val="28"/>
        </w:rPr>
        <w:lastRenderedPageBreak/>
        <w:t>Лекция 2. Тема 2.</w:t>
      </w:r>
    </w:p>
    <w:p w:rsidR="0094277E" w:rsidRPr="00722F8F" w:rsidRDefault="0094277E" w:rsidP="00722F8F">
      <w:pPr>
        <w:pStyle w:val="book-paragraph"/>
        <w:shd w:val="clear" w:color="auto" w:fill="FFFFFF"/>
        <w:spacing w:before="0" w:beforeAutospacing="0" w:after="0" w:afterAutospacing="0"/>
        <w:jc w:val="center"/>
        <w:rPr>
          <w:b/>
          <w:color w:val="000000"/>
          <w:spacing w:val="6"/>
          <w:sz w:val="28"/>
          <w:szCs w:val="28"/>
        </w:rPr>
      </w:pPr>
      <w:r w:rsidRPr="00722F8F">
        <w:rPr>
          <w:b/>
          <w:color w:val="000000"/>
          <w:spacing w:val="6"/>
          <w:sz w:val="28"/>
          <w:szCs w:val="28"/>
        </w:rPr>
        <w:t>Функции философии</w:t>
      </w:r>
      <w:r w:rsidR="00722F8F" w:rsidRPr="00722F8F">
        <w:rPr>
          <w:b/>
          <w:color w:val="000000"/>
          <w:spacing w:val="6"/>
          <w:sz w:val="28"/>
          <w:szCs w:val="28"/>
        </w:rPr>
        <w:t>.</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Функции философии — основные направления применения философии, через которые реализуются ее цели, задачи, назначения.</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1. Мировоззренческая функция состоит в том, что философия способствует формированию целостности картины мира, представлений об его устройстве, месте человека в нем, принципах взаимодействия с окружающим миром.</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2. Методологическая заключается в том, что философия вырабатывает основные методы познания окружающей действительности.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3. Мыслительно-теоретическая состоит в том, что философия учит концептуально мыслить и теоретизировать.</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4. Гносеологическая — это познавательная функция философии.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5. Критическая состоит в том, что философия учит подвергать сомнению окружающий мир и существующие знания, искать их новые черты, качества, вскрывать их новые противоречия. Основная задача — разрушение догм, увеличение достоверности знания.</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6. </w:t>
      </w:r>
      <w:proofErr w:type="spellStart"/>
      <w:r w:rsidRPr="0094277E">
        <w:rPr>
          <w:color w:val="000000"/>
          <w:sz w:val="28"/>
          <w:szCs w:val="28"/>
        </w:rPr>
        <w:t>Аксеологическая</w:t>
      </w:r>
      <w:proofErr w:type="spellEnd"/>
      <w:r w:rsidRPr="0094277E">
        <w:rPr>
          <w:color w:val="000000"/>
          <w:sz w:val="28"/>
          <w:szCs w:val="28"/>
        </w:rPr>
        <w:t xml:space="preserve"> заключается в том, что философия учит оценке вещей, явлений окружающего мира с точки зрения различных ценностей.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7. Социальная функция состоит в том, что философия пытается объяснить обществу причины его возникновения, эволюцию, структуру, элементы, совершенствование общества.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8. Воспитательно-гуманитарная заключается в том, что философия, культивируя гуманистические ценности и идеалы, стремится привить их человеку и обществу, способствует укреплению морали.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9. </w:t>
      </w:r>
      <w:proofErr w:type="gramStart"/>
      <w:r w:rsidRPr="0094277E">
        <w:rPr>
          <w:color w:val="000000"/>
          <w:sz w:val="28"/>
          <w:szCs w:val="28"/>
        </w:rPr>
        <w:t>Прогностическая</w:t>
      </w:r>
      <w:proofErr w:type="gramEnd"/>
      <w:r w:rsidRPr="0094277E">
        <w:rPr>
          <w:color w:val="000000"/>
          <w:sz w:val="28"/>
          <w:szCs w:val="28"/>
        </w:rPr>
        <w:t xml:space="preserve"> состоит в том, чтобы на основании имеющихся философских знаний об окружающем мире и человеке спрогнозировать тенденции развития сознания, познавательных процессов человечества и общества.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10. Общекультурная — функция, которую философия выполняла с момента своего зарождения; философия согласовывает и синтезирует достижения всех видов человеческого опыта. В настоящее время философия является важнейшим духовным элементом культуры человечества.</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11. Практическая функция заключается в том, что теоретические достижения подтверждаются на практике, тем самым доказывая правильность теоретических суждений.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Осуществление перечисленных функций и определяет роль философии в жизни человеческого общества.</w:t>
      </w:r>
    </w:p>
    <w:p w:rsidR="0094277E" w:rsidRPr="0094277E" w:rsidRDefault="0094277E" w:rsidP="007D3638">
      <w:pPr>
        <w:pStyle w:val="book-paragraph"/>
        <w:shd w:val="clear" w:color="auto" w:fill="FFFFFF"/>
        <w:spacing w:before="0" w:beforeAutospacing="0" w:after="0" w:afterAutospacing="0"/>
        <w:jc w:val="both"/>
        <w:rPr>
          <w:color w:val="000000"/>
          <w:spacing w:val="6"/>
          <w:sz w:val="28"/>
          <w:szCs w:val="28"/>
        </w:rPr>
      </w:pPr>
      <w:r w:rsidRPr="0094277E">
        <w:rPr>
          <w:color w:val="000000"/>
          <w:spacing w:val="6"/>
          <w:sz w:val="28"/>
          <w:szCs w:val="28"/>
        </w:rPr>
        <w:t>Философия как мировоззренческое знание</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Философское знание иногда рассматривается как рефлексивное, то есть такое, в котором человек познает себя, свои фундаментальные черты (рефлексия — само-обращенность). Но ведь человек познает себя, глядясь в мир, отражает себя в характеристиках мира, в который он «вписан», который выступает как данность, как </w:t>
      </w:r>
      <w:proofErr w:type="spellStart"/>
      <w:r w:rsidRPr="0094277E">
        <w:rPr>
          <w:color w:val="000000"/>
          <w:sz w:val="28"/>
          <w:szCs w:val="28"/>
        </w:rPr>
        <w:t>жизненносмысловой</w:t>
      </w:r>
      <w:proofErr w:type="spellEnd"/>
      <w:r w:rsidRPr="0094277E">
        <w:rPr>
          <w:color w:val="000000"/>
          <w:sz w:val="28"/>
          <w:szCs w:val="28"/>
        </w:rPr>
        <w:t xml:space="preserve"> горизонт человека. Таким образом, философия дает целостное представление о мире и выступает как знание мировоззренческое. Мировоззрение — это совокупность взглядов, </w:t>
      </w:r>
      <w:r w:rsidRPr="0094277E">
        <w:rPr>
          <w:color w:val="000000"/>
          <w:sz w:val="28"/>
          <w:szCs w:val="28"/>
        </w:rPr>
        <w:lastRenderedPageBreak/>
        <w:t>представлений, убеждений, норм, оценок, жизненных установок, принципов, идеалов, определяющих отношение человека к миру и выступающих в качестве ориентиров и регуляторов его поведения и деятельности.</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Мировоззрение каждого человека формируется постепенно. В его формировании можно выделить следующие ступени: мироощущение, </w:t>
      </w:r>
      <w:proofErr w:type="spellStart"/>
      <w:r w:rsidRPr="0094277E">
        <w:rPr>
          <w:color w:val="000000"/>
          <w:sz w:val="28"/>
          <w:szCs w:val="28"/>
        </w:rPr>
        <w:t>миропереживание</w:t>
      </w:r>
      <w:proofErr w:type="spellEnd"/>
      <w:r w:rsidRPr="0094277E">
        <w:rPr>
          <w:color w:val="000000"/>
          <w:sz w:val="28"/>
          <w:szCs w:val="28"/>
        </w:rPr>
        <w:t xml:space="preserve">, мировосприятие, </w:t>
      </w:r>
      <w:proofErr w:type="spellStart"/>
      <w:r w:rsidRPr="0094277E">
        <w:rPr>
          <w:color w:val="000000"/>
          <w:sz w:val="28"/>
          <w:szCs w:val="28"/>
        </w:rPr>
        <w:t>миропредставление</w:t>
      </w:r>
      <w:proofErr w:type="spellEnd"/>
      <w:r w:rsidRPr="0094277E">
        <w:rPr>
          <w:color w:val="000000"/>
          <w:sz w:val="28"/>
          <w:szCs w:val="28"/>
        </w:rPr>
        <w:t xml:space="preserve">, миропонимание, мировоззрение. Естественно, мировоззрение человека включает в себя не только философские взгляды. Оно складывается из специфических политических, исторических, экономических, нравственных, эстетических, религиозных или атеистических, </w:t>
      </w:r>
      <w:proofErr w:type="spellStart"/>
      <w:proofErr w:type="gramStart"/>
      <w:r w:rsidRPr="0094277E">
        <w:rPr>
          <w:color w:val="000000"/>
          <w:sz w:val="28"/>
          <w:szCs w:val="28"/>
        </w:rPr>
        <w:t>естественно-научных</w:t>
      </w:r>
      <w:proofErr w:type="spellEnd"/>
      <w:proofErr w:type="gramEnd"/>
      <w:r w:rsidRPr="0094277E">
        <w:rPr>
          <w:color w:val="000000"/>
          <w:sz w:val="28"/>
          <w:szCs w:val="28"/>
        </w:rPr>
        <w:t xml:space="preserve"> и других воззрений.</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Основу всех взглядов, в конечном счете, составляют философские взгляды. Поэтому понятие «мировоззрение» может быть отождествлено с понятием «философское мировоззрение».</w:t>
      </w:r>
    </w:p>
    <w:p w:rsidR="0094277E" w:rsidRPr="0094277E" w:rsidRDefault="0094277E" w:rsidP="007D3638">
      <w:pPr>
        <w:pStyle w:val="book-paragraph"/>
        <w:shd w:val="clear" w:color="auto" w:fill="FFFFFF"/>
        <w:spacing w:before="0" w:beforeAutospacing="0" w:after="0" w:afterAutospacing="0"/>
        <w:jc w:val="both"/>
        <w:rPr>
          <w:color w:val="000000"/>
          <w:sz w:val="28"/>
          <w:szCs w:val="28"/>
        </w:rPr>
      </w:pPr>
      <w:r w:rsidRPr="0094277E">
        <w:rPr>
          <w:color w:val="000000"/>
          <w:sz w:val="28"/>
          <w:szCs w:val="28"/>
        </w:rPr>
        <w:t xml:space="preserve">Понятие «мировоззрение» соотносится с понятием «идеология», но они не совпадают по своему содержанию. Идеология охватывает лишь ту часть мировоззрения, которая ориентирована на социальные явления и </w:t>
      </w:r>
      <w:proofErr w:type="spellStart"/>
      <w:r w:rsidRPr="0094277E">
        <w:rPr>
          <w:color w:val="000000"/>
          <w:sz w:val="28"/>
          <w:szCs w:val="28"/>
        </w:rPr>
        <w:t>социальноклассовые</w:t>
      </w:r>
      <w:proofErr w:type="spellEnd"/>
      <w:r w:rsidRPr="0094277E">
        <w:rPr>
          <w:color w:val="000000"/>
          <w:sz w:val="28"/>
          <w:szCs w:val="28"/>
        </w:rPr>
        <w:t xml:space="preserve"> отношения.</w:t>
      </w:r>
    </w:p>
    <w:p w:rsidR="0012704E" w:rsidRDefault="0094277E" w:rsidP="00722F8F">
      <w:pPr>
        <w:pStyle w:val="book-paragraph"/>
        <w:shd w:val="clear" w:color="auto" w:fill="FFFFFF"/>
        <w:spacing w:before="0" w:beforeAutospacing="0" w:after="0" w:afterAutospacing="0"/>
        <w:jc w:val="both"/>
        <w:rPr>
          <w:color w:val="000000"/>
          <w:sz w:val="28"/>
          <w:szCs w:val="28"/>
        </w:rPr>
      </w:pPr>
      <w:r w:rsidRPr="0094277E">
        <w:rPr>
          <w:color w:val="000000"/>
          <w:sz w:val="28"/>
          <w:szCs w:val="28"/>
        </w:rPr>
        <w:t>Какова роль мировоззрения в жизни человека? Мировоззрение определяет отношение человека к миру и направленность его деятельности. Оно дает человеку ориентацию в социальной, политической, экономической, нравственной, эстетической и других сферах жизни общества. Поскольку ни одна специальная наука или отрасль знания не выступает в качестве мировоззрения, постольку изучение философии представляется важным для специалиста любой отрасли.</w:t>
      </w:r>
    </w:p>
    <w:p w:rsidR="00722F8F" w:rsidRDefault="00722F8F" w:rsidP="00722F8F">
      <w:pPr>
        <w:pStyle w:val="book-paragraph"/>
        <w:shd w:val="clear" w:color="auto" w:fill="FFFFFF"/>
        <w:spacing w:before="0" w:beforeAutospacing="0" w:after="0" w:afterAutospacing="0"/>
        <w:jc w:val="both"/>
        <w:rPr>
          <w:sz w:val="28"/>
          <w:szCs w:val="28"/>
        </w:rPr>
      </w:pPr>
    </w:p>
    <w:p w:rsidR="00722F8F" w:rsidRPr="00722F8F" w:rsidRDefault="00A15632" w:rsidP="00722F8F">
      <w:pPr>
        <w:shd w:val="clear" w:color="auto" w:fill="FFFFFF"/>
        <w:spacing w:after="0" w:line="240" w:lineRule="auto"/>
        <w:ind w:firstLine="709"/>
        <w:jc w:val="center"/>
        <w:outlineLvl w:val="0"/>
        <w:rPr>
          <w:rFonts w:ascii="Times New Roman" w:hAnsi="Times New Roman" w:cs="Times New Roman"/>
          <w:b/>
          <w:sz w:val="28"/>
          <w:szCs w:val="28"/>
        </w:rPr>
      </w:pPr>
      <w:r w:rsidRPr="00722F8F">
        <w:rPr>
          <w:rFonts w:ascii="Times New Roman" w:hAnsi="Times New Roman" w:cs="Times New Roman"/>
          <w:b/>
          <w:sz w:val="28"/>
          <w:szCs w:val="28"/>
        </w:rPr>
        <w:t>Лекция № 3. Тема 3.</w:t>
      </w:r>
    </w:p>
    <w:p w:rsidR="00722F8F" w:rsidRPr="00722F8F" w:rsidRDefault="00722F8F" w:rsidP="00722F8F">
      <w:pPr>
        <w:shd w:val="clear" w:color="auto" w:fill="FFFFFF"/>
        <w:spacing w:after="0" w:line="240" w:lineRule="auto"/>
        <w:ind w:firstLine="709"/>
        <w:jc w:val="center"/>
        <w:outlineLvl w:val="0"/>
        <w:rPr>
          <w:rFonts w:ascii="Times New Roman" w:eastAsia="Times New Roman" w:hAnsi="Times New Roman" w:cs="Times New Roman"/>
          <w:b/>
          <w:color w:val="000000"/>
          <w:kern w:val="36"/>
          <w:sz w:val="28"/>
          <w:szCs w:val="28"/>
          <w:lang w:eastAsia="ru-RU"/>
        </w:rPr>
      </w:pPr>
      <w:r w:rsidRPr="00722F8F">
        <w:rPr>
          <w:rFonts w:ascii="Times New Roman" w:eastAsia="Times New Roman" w:hAnsi="Times New Roman" w:cs="Times New Roman"/>
          <w:b/>
          <w:color w:val="000000"/>
          <w:kern w:val="36"/>
          <w:sz w:val="28"/>
          <w:szCs w:val="28"/>
          <w:lang w:eastAsia="ru-RU"/>
        </w:rPr>
        <w:t>Философы и мыслители эпохи Возрождения</w:t>
      </w:r>
    </w:p>
    <w:p w:rsidR="00722F8F" w:rsidRDefault="00722F8F" w:rsidP="00722F8F">
      <w:pPr>
        <w:shd w:val="clear" w:color="auto" w:fill="FFFFFF"/>
        <w:spacing w:after="0" w:line="240" w:lineRule="auto"/>
        <w:ind w:firstLine="709"/>
        <w:jc w:val="center"/>
        <w:outlineLvl w:val="0"/>
        <w:rPr>
          <w:rFonts w:ascii="Times New Roman" w:eastAsia="Times New Roman" w:hAnsi="Times New Roman" w:cs="Times New Roman"/>
          <w:b/>
          <w:color w:val="000000"/>
          <w:kern w:val="36"/>
          <w:sz w:val="28"/>
          <w:szCs w:val="28"/>
          <w:lang w:eastAsia="ru-RU"/>
        </w:rPr>
      </w:pPr>
    </w:p>
    <w:p w:rsidR="00722F8F" w:rsidRDefault="00722F8F" w:rsidP="00722F8F">
      <w:pPr>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После падения Западной Римской империи в V </w:t>
      </w:r>
      <w:proofErr w:type="gramStart"/>
      <w:r>
        <w:rPr>
          <w:rFonts w:ascii="Times New Roman" w:eastAsia="Times New Roman" w:hAnsi="Times New Roman" w:cs="Times New Roman"/>
          <w:color w:val="363636"/>
          <w:sz w:val="28"/>
          <w:szCs w:val="28"/>
          <w:lang w:eastAsia="ru-RU"/>
        </w:rPr>
        <w:t>в</w:t>
      </w:r>
      <w:proofErr w:type="gramEnd"/>
      <w:r>
        <w:rPr>
          <w:rFonts w:ascii="Times New Roman" w:eastAsia="Times New Roman" w:hAnsi="Times New Roman" w:cs="Times New Roman"/>
          <w:color w:val="363636"/>
          <w:sz w:val="28"/>
          <w:szCs w:val="28"/>
          <w:lang w:eastAsia="ru-RU"/>
        </w:rPr>
        <w:t xml:space="preserve">. </w:t>
      </w:r>
      <w:proofErr w:type="gramStart"/>
      <w:r>
        <w:rPr>
          <w:rFonts w:ascii="Times New Roman" w:eastAsia="Times New Roman" w:hAnsi="Times New Roman" w:cs="Times New Roman"/>
          <w:color w:val="363636"/>
          <w:sz w:val="28"/>
          <w:szCs w:val="28"/>
          <w:lang w:eastAsia="ru-RU"/>
        </w:rPr>
        <w:t>на</w:t>
      </w:r>
      <w:proofErr w:type="gramEnd"/>
      <w:r>
        <w:rPr>
          <w:rFonts w:ascii="Times New Roman" w:eastAsia="Times New Roman" w:hAnsi="Times New Roman" w:cs="Times New Roman"/>
          <w:color w:val="363636"/>
          <w:sz w:val="28"/>
          <w:szCs w:val="28"/>
          <w:lang w:eastAsia="ru-RU"/>
        </w:rPr>
        <w:t xml:space="preserve"> протяжении почти тысячелетия до XIV в. европейская культура, в том числе и философия, остановилась в развитии. Это период абсолютного могущества церкви. </w:t>
      </w:r>
      <w:proofErr w:type="gramStart"/>
      <w:r>
        <w:rPr>
          <w:rFonts w:ascii="Times New Roman" w:eastAsia="Times New Roman" w:hAnsi="Times New Roman" w:cs="Times New Roman"/>
          <w:color w:val="363636"/>
          <w:sz w:val="28"/>
          <w:szCs w:val="28"/>
          <w:lang w:eastAsia="ru-RU"/>
        </w:rPr>
        <w:t>Догма о ничтожности телесного и земной жизни привела к упадку всех сфер культуры кроме богословия.</w:t>
      </w:r>
      <w:proofErr w:type="gramEnd"/>
      <w:r>
        <w:rPr>
          <w:rFonts w:ascii="Times New Roman" w:eastAsia="Times New Roman" w:hAnsi="Times New Roman" w:cs="Times New Roman"/>
          <w:color w:val="363636"/>
          <w:sz w:val="28"/>
          <w:szCs w:val="28"/>
          <w:lang w:eastAsia="ru-RU"/>
        </w:rPr>
        <w:t xml:space="preserve"> Но XIV ст. среди флорентийской интеллигенции становятся популярными гуманистические идеи. Эти идеи оказали сильное повлияли на все сферы жизни людей того времени и изменили направление развития Европы.</w:t>
      </w:r>
    </w:p>
    <w:p w:rsidR="00722F8F" w:rsidRDefault="00722F8F" w:rsidP="00722F8F">
      <w:pPr>
        <w:spacing w:after="0" w:line="240" w:lineRule="auto"/>
        <w:ind w:firstLine="709"/>
        <w:jc w:val="both"/>
        <w:rPr>
          <w:rFonts w:ascii="Times New Roman" w:eastAsia="Times New Roman" w:hAnsi="Times New Roman" w:cs="Times New Roman"/>
          <w:color w:val="363636"/>
          <w:sz w:val="28"/>
          <w:szCs w:val="28"/>
          <w:lang w:eastAsia="ru-RU"/>
        </w:rPr>
      </w:pPr>
    </w:p>
    <w:p w:rsidR="00722F8F" w:rsidRDefault="00722F8F" w:rsidP="00722F8F">
      <w:pPr>
        <w:spacing w:after="0" w:line="240" w:lineRule="auto"/>
        <w:ind w:firstLine="709"/>
        <w:jc w:val="center"/>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Предпосылки к возникновению философии Возрождения</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Период, дливший около тысячелетия, называется Средневековьем или “темные времена“. Темными они называются, потому что мы мало что знаем о них, а </w:t>
      </w:r>
      <w:proofErr w:type="gramStart"/>
      <w:r>
        <w:rPr>
          <w:rFonts w:ascii="Times New Roman" w:eastAsia="Times New Roman" w:hAnsi="Times New Roman" w:cs="Times New Roman"/>
          <w:color w:val="363636"/>
          <w:sz w:val="28"/>
          <w:szCs w:val="28"/>
          <w:lang w:eastAsia="ru-RU"/>
        </w:rPr>
        <w:t>не</w:t>
      </w:r>
      <w:proofErr w:type="gramEnd"/>
      <w:r>
        <w:rPr>
          <w:rFonts w:ascii="Times New Roman" w:eastAsia="Times New Roman" w:hAnsi="Times New Roman" w:cs="Times New Roman"/>
          <w:color w:val="363636"/>
          <w:sz w:val="28"/>
          <w:szCs w:val="28"/>
          <w:lang w:eastAsia="ru-RU"/>
        </w:rPr>
        <w:t xml:space="preserve"> потому что тогда было беззаконие, мрак, безнравственность. Наоборот, в эти годы могущество церкви достигло пика. В жизни людей ценилось только </w:t>
      </w:r>
      <w:proofErr w:type="gramStart"/>
      <w:r>
        <w:rPr>
          <w:rFonts w:ascii="Times New Roman" w:eastAsia="Times New Roman" w:hAnsi="Times New Roman" w:cs="Times New Roman"/>
          <w:color w:val="363636"/>
          <w:sz w:val="28"/>
          <w:szCs w:val="28"/>
          <w:lang w:eastAsia="ru-RU"/>
        </w:rPr>
        <w:t>духовное</w:t>
      </w:r>
      <w:proofErr w:type="gramEnd"/>
      <w:r>
        <w:rPr>
          <w:rFonts w:ascii="Times New Roman" w:eastAsia="Times New Roman" w:hAnsi="Times New Roman" w:cs="Times New Roman"/>
          <w:color w:val="363636"/>
          <w:sz w:val="28"/>
          <w:szCs w:val="28"/>
          <w:lang w:eastAsia="ru-RU"/>
        </w:rPr>
        <w:t xml:space="preserve">, а проявления человеческого, телесного порицалось. Церковь влияла и контролировала все сферы жизни. Но в XIV в. несколько исторических событий привели к изменению общественных </w:t>
      </w:r>
      <w:r>
        <w:rPr>
          <w:rFonts w:ascii="Times New Roman" w:eastAsia="Times New Roman" w:hAnsi="Times New Roman" w:cs="Times New Roman"/>
          <w:color w:val="363636"/>
          <w:sz w:val="28"/>
          <w:szCs w:val="28"/>
          <w:lang w:eastAsia="ru-RU"/>
        </w:rPr>
        <w:lastRenderedPageBreak/>
        <w:t xml:space="preserve">отношений. Развитие промышленности, научные открытия в области медицины, географии и астрономии, открытие Америки никак не могли быть адекватно объяснены средневековыми теологами. Тогда философы стали переосмысливать роль человека в природе. Они не просто откинули прежние представления, а приняли их как </w:t>
      </w:r>
      <w:proofErr w:type="gramStart"/>
      <w:r>
        <w:rPr>
          <w:rFonts w:ascii="Times New Roman" w:eastAsia="Times New Roman" w:hAnsi="Times New Roman" w:cs="Times New Roman"/>
          <w:color w:val="363636"/>
          <w:sz w:val="28"/>
          <w:szCs w:val="28"/>
          <w:lang w:eastAsia="ru-RU"/>
        </w:rPr>
        <w:t>абсолютно ложные</w:t>
      </w:r>
      <w:proofErr w:type="gramEnd"/>
      <w:r>
        <w:rPr>
          <w:rFonts w:ascii="Times New Roman" w:eastAsia="Times New Roman" w:hAnsi="Times New Roman" w:cs="Times New Roman"/>
          <w:color w:val="363636"/>
          <w:sz w:val="28"/>
          <w:szCs w:val="28"/>
          <w:lang w:eastAsia="ru-RU"/>
        </w:rPr>
        <w:t xml:space="preserve">. Изменению воззрений способствовало </w:t>
      </w:r>
      <w:proofErr w:type="gramStart"/>
      <w:r>
        <w:rPr>
          <w:rFonts w:ascii="Times New Roman" w:eastAsia="Times New Roman" w:hAnsi="Times New Roman" w:cs="Times New Roman"/>
          <w:color w:val="363636"/>
          <w:sz w:val="28"/>
          <w:szCs w:val="28"/>
          <w:lang w:eastAsia="ru-RU"/>
        </w:rPr>
        <w:t>событие</w:t>
      </w:r>
      <w:proofErr w:type="gramEnd"/>
      <w:r>
        <w:rPr>
          <w:rFonts w:ascii="Times New Roman" w:eastAsia="Times New Roman" w:hAnsi="Times New Roman" w:cs="Times New Roman"/>
          <w:color w:val="363636"/>
          <w:sz w:val="28"/>
          <w:szCs w:val="28"/>
          <w:lang w:eastAsia="ru-RU"/>
        </w:rPr>
        <w:t xml:space="preserve"> произошедшее на другом крае Европы. Константинополь пал в 1453 году, и его </w:t>
      </w:r>
      <w:proofErr w:type="gramStart"/>
      <w:r>
        <w:rPr>
          <w:rFonts w:ascii="Times New Roman" w:eastAsia="Times New Roman" w:hAnsi="Times New Roman" w:cs="Times New Roman"/>
          <w:color w:val="363636"/>
          <w:sz w:val="28"/>
          <w:szCs w:val="28"/>
          <w:lang w:eastAsia="ru-RU"/>
        </w:rPr>
        <w:t>жители</w:t>
      </w:r>
      <w:proofErr w:type="gramEnd"/>
      <w:r>
        <w:rPr>
          <w:rFonts w:ascii="Times New Roman" w:eastAsia="Times New Roman" w:hAnsi="Times New Roman" w:cs="Times New Roman"/>
          <w:color w:val="363636"/>
          <w:sz w:val="28"/>
          <w:szCs w:val="28"/>
          <w:lang w:eastAsia="ru-RU"/>
        </w:rPr>
        <w:t xml:space="preserve"> спасаясь от турок бежали в страны Западной Европы, принося с собой античную культуру. Все дело в том, что Византия, в отличи</w:t>
      </w:r>
      <w:proofErr w:type="gramStart"/>
      <w:r>
        <w:rPr>
          <w:rFonts w:ascii="Times New Roman" w:eastAsia="Times New Roman" w:hAnsi="Times New Roman" w:cs="Times New Roman"/>
          <w:color w:val="363636"/>
          <w:sz w:val="28"/>
          <w:szCs w:val="28"/>
          <w:lang w:eastAsia="ru-RU"/>
        </w:rPr>
        <w:t>и</w:t>
      </w:r>
      <w:proofErr w:type="gramEnd"/>
      <w:r>
        <w:rPr>
          <w:rFonts w:ascii="Times New Roman" w:eastAsia="Times New Roman" w:hAnsi="Times New Roman" w:cs="Times New Roman"/>
          <w:color w:val="363636"/>
          <w:sz w:val="28"/>
          <w:szCs w:val="28"/>
          <w:lang w:eastAsia="ru-RU"/>
        </w:rPr>
        <w:t xml:space="preserve"> от Западной Римской империи, не была разорена варварами и традиции Античной Греции и Рима там не прерывались. Такие забытые в Западной Европе философские системы как, платонизм, </w:t>
      </w:r>
      <w:proofErr w:type="spellStart"/>
      <w:r>
        <w:rPr>
          <w:rFonts w:ascii="Times New Roman" w:eastAsia="Times New Roman" w:hAnsi="Times New Roman" w:cs="Times New Roman"/>
          <w:color w:val="363636"/>
          <w:sz w:val="28"/>
          <w:szCs w:val="28"/>
          <w:lang w:eastAsia="ru-RU"/>
        </w:rPr>
        <w:t>аристотелизм</w:t>
      </w:r>
      <w:proofErr w:type="spellEnd"/>
      <w:r>
        <w:rPr>
          <w:rFonts w:ascii="Times New Roman" w:eastAsia="Times New Roman" w:hAnsi="Times New Roman" w:cs="Times New Roman"/>
          <w:color w:val="363636"/>
          <w:sz w:val="28"/>
          <w:szCs w:val="28"/>
          <w:lang w:eastAsia="ru-RU"/>
        </w:rPr>
        <w:t xml:space="preserve">, эпикуреизм, стоицизм приобрели заново свою популярность, особенно в Италии и Нидерландах. Именно, поэтому период, когда </w:t>
      </w:r>
      <w:proofErr w:type="gramStart"/>
      <w:r>
        <w:rPr>
          <w:rFonts w:ascii="Times New Roman" w:eastAsia="Times New Roman" w:hAnsi="Times New Roman" w:cs="Times New Roman"/>
          <w:color w:val="363636"/>
          <w:sz w:val="28"/>
          <w:szCs w:val="28"/>
          <w:lang w:eastAsia="ru-RU"/>
        </w:rPr>
        <w:t>европейская</w:t>
      </w:r>
      <w:proofErr w:type="gramEnd"/>
      <w:r>
        <w:rPr>
          <w:rFonts w:ascii="Times New Roman" w:eastAsia="Times New Roman" w:hAnsi="Times New Roman" w:cs="Times New Roman"/>
          <w:color w:val="363636"/>
          <w:sz w:val="28"/>
          <w:szCs w:val="28"/>
          <w:lang w:eastAsia="ru-RU"/>
        </w:rPr>
        <w:t xml:space="preserve"> </w:t>
      </w:r>
      <w:proofErr w:type="spellStart"/>
      <w:r>
        <w:rPr>
          <w:rFonts w:ascii="Times New Roman" w:eastAsia="Times New Roman" w:hAnsi="Times New Roman" w:cs="Times New Roman"/>
          <w:color w:val="363636"/>
          <w:sz w:val="28"/>
          <w:szCs w:val="28"/>
          <w:lang w:eastAsia="ru-RU"/>
        </w:rPr>
        <w:t>цивилиация</w:t>
      </w:r>
      <w:proofErr w:type="spellEnd"/>
      <w:r>
        <w:rPr>
          <w:rFonts w:ascii="Times New Roman" w:eastAsia="Times New Roman" w:hAnsi="Times New Roman" w:cs="Times New Roman"/>
          <w:color w:val="363636"/>
          <w:sz w:val="28"/>
          <w:szCs w:val="28"/>
          <w:lang w:eastAsia="ru-RU"/>
        </w:rPr>
        <w:t xml:space="preserve"> вернулась к ценностям своих “родителей“, называется Возрождением.</w:t>
      </w:r>
    </w:p>
    <w:p w:rsidR="00722F8F" w:rsidRDefault="00722F8F" w:rsidP="00722F8F">
      <w:pPr>
        <w:spacing w:after="0" w:line="240" w:lineRule="auto"/>
        <w:ind w:firstLine="709"/>
        <w:jc w:val="both"/>
        <w:outlineLvl w:val="2"/>
        <w:rPr>
          <w:rFonts w:ascii="Times New Roman" w:eastAsia="Times New Roman" w:hAnsi="Times New Roman" w:cs="Times New Roman"/>
          <w:color w:val="000000"/>
          <w:sz w:val="28"/>
          <w:szCs w:val="28"/>
          <w:lang w:eastAsia="ru-RU"/>
        </w:rPr>
      </w:pPr>
    </w:p>
    <w:p w:rsidR="00722F8F" w:rsidRDefault="00722F8F" w:rsidP="00722F8F">
      <w:pPr>
        <w:spacing w:after="0" w:line="240" w:lineRule="auto"/>
        <w:ind w:firstLine="709"/>
        <w:jc w:val="center"/>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Черты философии Возрождения</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Философия становится более светской. Она не просто отделяется от богословия, а занимает </w:t>
      </w:r>
      <w:proofErr w:type="spellStart"/>
      <w:proofErr w:type="gramStart"/>
      <w:r>
        <w:rPr>
          <w:rFonts w:ascii="Times New Roman" w:eastAsia="Times New Roman" w:hAnsi="Times New Roman" w:cs="Times New Roman"/>
          <w:color w:val="363636"/>
          <w:sz w:val="28"/>
          <w:szCs w:val="28"/>
          <w:lang w:eastAsia="ru-RU"/>
        </w:rPr>
        <w:t>анти-церковную</w:t>
      </w:r>
      <w:proofErr w:type="spellEnd"/>
      <w:proofErr w:type="gramEnd"/>
      <w:r>
        <w:rPr>
          <w:rFonts w:ascii="Times New Roman" w:eastAsia="Times New Roman" w:hAnsi="Times New Roman" w:cs="Times New Roman"/>
          <w:color w:val="363636"/>
          <w:sz w:val="28"/>
          <w:szCs w:val="28"/>
          <w:lang w:eastAsia="ru-RU"/>
        </w:rPr>
        <w:t xml:space="preserve"> позицию, выступая не против религии, а против самого института церкви. В центре ее интереса человек. Гуманистическое мировоззрение постепенно становится популярным во всех слоях населения. Человек принимается как главная ценность. Идея индивидуализма, провозглашающая всесторонне развитую личность, постепенно вытесняет средневековое самоотречение. Общественной целью ставиться уход от феодального, классового общества к равноправью. Важное место в философии Возрождения занимает политическое направление, занимавшееся проблемой управления государством. Самым известным философом этого направления был </w:t>
      </w:r>
      <w:proofErr w:type="spellStart"/>
      <w:r>
        <w:rPr>
          <w:rFonts w:ascii="Times New Roman" w:eastAsia="Times New Roman" w:hAnsi="Times New Roman" w:cs="Times New Roman"/>
          <w:color w:val="363636"/>
          <w:sz w:val="28"/>
          <w:szCs w:val="28"/>
          <w:lang w:eastAsia="ru-RU"/>
        </w:rPr>
        <w:t>Никколо</w:t>
      </w:r>
      <w:proofErr w:type="spellEnd"/>
      <w:r>
        <w:rPr>
          <w:rFonts w:ascii="Times New Roman" w:eastAsia="Times New Roman" w:hAnsi="Times New Roman" w:cs="Times New Roman"/>
          <w:color w:val="363636"/>
          <w:sz w:val="28"/>
          <w:szCs w:val="28"/>
          <w:lang w:eastAsia="ru-RU"/>
        </w:rPr>
        <w:t xml:space="preserve"> Макиавелли (1469-1527). Он полагал, что в политическом поведением управляют сила и выгода, а не мораль. И при управлении государством ей руководствоваться не стоит. Был сторонником военной обязанности и перехода от наемной армии к армии, состоящей из граждан республики. Такие мыслители реформационного направления, как Жан Кальвин и Мартин Лютер (1483-1546), объясняли необходимость изменения отношений между церковью и обществом. Они боролись против догмата о необходимости церкви как посредника между Богом и человеком. Мартин Лютер выдвинул концепцию “призвания“, в которой профессиональная деятельность признается божьим даром, в отличи</w:t>
      </w:r>
      <w:proofErr w:type="gramStart"/>
      <w:r>
        <w:rPr>
          <w:rFonts w:ascii="Times New Roman" w:eastAsia="Times New Roman" w:hAnsi="Times New Roman" w:cs="Times New Roman"/>
          <w:color w:val="363636"/>
          <w:sz w:val="28"/>
          <w:szCs w:val="28"/>
          <w:lang w:eastAsia="ru-RU"/>
        </w:rPr>
        <w:t>и</w:t>
      </w:r>
      <w:proofErr w:type="gramEnd"/>
      <w:r>
        <w:rPr>
          <w:rFonts w:ascii="Times New Roman" w:eastAsia="Times New Roman" w:hAnsi="Times New Roman" w:cs="Times New Roman"/>
          <w:color w:val="363636"/>
          <w:sz w:val="28"/>
          <w:szCs w:val="28"/>
          <w:lang w:eastAsia="ru-RU"/>
        </w:rPr>
        <w:t xml:space="preserve"> от католицизма, где разделяются явления мирского и духовного. Критика католической церкви Лютером нашла отклик в общественности. Так началось религиозное движение названое "Реформацией".</w:t>
      </w:r>
    </w:p>
    <w:p w:rsidR="00722F8F" w:rsidRDefault="00722F8F" w:rsidP="00722F8F">
      <w:pPr>
        <w:spacing w:after="0" w:line="240" w:lineRule="auto"/>
        <w:ind w:firstLine="709"/>
        <w:jc w:val="both"/>
        <w:outlineLvl w:val="2"/>
        <w:rPr>
          <w:rFonts w:ascii="Times New Roman" w:eastAsia="Times New Roman" w:hAnsi="Times New Roman" w:cs="Times New Roman"/>
          <w:color w:val="000000"/>
          <w:sz w:val="28"/>
          <w:szCs w:val="28"/>
          <w:lang w:eastAsia="ru-RU"/>
        </w:rPr>
      </w:pPr>
    </w:p>
    <w:p w:rsidR="00722F8F" w:rsidRDefault="00722F8F" w:rsidP="00722F8F">
      <w:pPr>
        <w:spacing w:after="0" w:line="240" w:lineRule="auto"/>
        <w:ind w:firstLine="709"/>
        <w:jc w:val="center"/>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Известные мыслители Возрождения</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Мишель </w:t>
      </w:r>
      <w:proofErr w:type="spellStart"/>
      <w:r>
        <w:rPr>
          <w:rFonts w:ascii="Times New Roman" w:eastAsia="Times New Roman" w:hAnsi="Times New Roman" w:cs="Times New Roman"/>
          <w:color w:val="363636"/>
          <w:sz w:val="28"/>
          <w:szCs w:val="28"/>
          <w:lang w:eastAsia="ru-RU"/>
        </w:rPr>
        <w:t>Эйкем</w:t>
      </w:r>
      <w:proofErr w:type="spellEnd"/>
      <w:r>
        <w:rPr>
          <w:rFonts w:ascii="Times New Roman" w:eastAsia="Times New Roman" w:hAnsi="Times New Roman" w:cs="Times New Roman"/>
          <w:color w:val="363636"/>
          <w:sz w:val="28"/>
          <w:szCs w:val="28"/>
          <w:lang w:eastAsia="ru-RU"/>
        </w:rPr>
        <w:t xml:space="preserve"> де </w:t>
      </w:r>
      <w:proofErr w:type="spellStart"/>
      <w:r>
        <w:rPr>
          <w:rFonts w:ascii="Times New Roman" w:eastAsia="Times New Roman" w:hAnsi="Times New Roman" w:cs="Times New Roman"/>
          <w:color w:val="363636"/>
          <w:sz w:val="28"/>
          <w:szCs w:val="28"/>
          <w:lang w:eastAsia="ru-RU"/>
        </w:rPr>
        <w:t>Монтель</w:t>
      </w:r>
      <w:proofErr w:type="spellEnd"/>
      <w:r>
        <w:rPr>
          <w:rFonts w:ascii="Times New Roman" w:eastAsia="Times New Roman" w:hAnsi="Times New Roman" w:cs="Times New Roman"/>
          <w:color w:val="363636"/>
          <w:sz w:val="28"/>
          <w:szCs w:val="28"/>
          <w:lang w:eastAsia="ru-RU"/>
        </w:rPr>
        <w:t xml:space="preserve"> (1533-1592) в своем главном труде "Опыты" продолжал направление скептицизма. Основной целью жизни для человека он считал саморазвитие и стремление к счастью в жизни земной, а </w:t>
      </w:r>
      <w:r>
        <w:rPr>
          <w:rFonts w:ascii="Times New Roman" w:eastAsia="Times New Roman" w:hAnsi="Times New Roman" w:cs="Times New Roman"/>
          <w:color w:val="363636"/>
          <w:sz w:val="28"/>
          <w:szCs w:val="28"/>
          <w:lang w:eastAsia="ru-RU"/>
        </w:rPr>
        <w:lastRenderedPageBreak/>
        <w:t xml:space="preserve">не загробной. </w:t>
      </w:r>
      <w:proofErr w:type="spellStart"/>
      <w:r>
        <w:rPr>
          <w:rFonts w:ascii="Times New Roman" w:eastAsia="Times New Roman" w:hAnsi="Times New Roman" w:cs="Times New Roman"/>
          <w:color w:val="363636"/>
          <w:sz w:val="28"/>
          <w:szCs w:val="28"/>
          <w:lang w:eastAsia="ru-RU"/>
        </w:rPr>
        <w:t>Монтель</w:t>
      </w:r>
      <w:proofErr w:type="spellEnd"/>
      <w:r>
        <w:rPr>
          <w:rFonts w:ascii="Times New Roman" w:eastAsia="Times New Roman" w:hAnsi="Times New Roman" w:cs="Times New Roman"/>
          <w:color w:val="363636"/>
          <w:sz w:val="28"/>
          <w:szCs w:val="28"/>
          <w:lang w:eastAsia="ru-RU"/>
        </w:rPr>
        <w:t xml:space="preserve"> воспевал "естественного человека". Технический </w:t>
      </w:r>
      <w:proofErr w:type="gramStart"/>
      <w:r>
        <w:rPr>
          <w:rFonts w:ascii="Times New Roman" w:eastAsia="Times New Roman" w:hAnsi="Times New Roman" w:cs="Times New Roman"/>
          <w:color w:val="363636"/>
          <w:sz w:val="28"/>
          <w:szCs w:val="28"/>
          <w:lang w:eastAsia="ru-RU"/>
        </w:rPr>
        <w:t>прогресс</w:t>
      </w:r>
      <w:proofErr w:type="gramEnd"/>
      <w:r>
        <w:rPr>
          <w:rFonts w:ascii="Times New Roman" w:eastAsia="Times New Roman" w:hAnsi="Times New Roman" w:cs="Times New Roman"/>
          <w:color w:val="363636"/>
          <w:sz w:val="28"/>
          <w:szCs w:val="28"/>
          <w:lang w:eastAsia="ru-RU"/>
        </w:rPr>
        <w:t xml:space="preserve"> так же как и церковь мешал достижению гармонии с природой. Одной из главных проблем, которым он уделяет </w:t>
      </w:r>
      <w:proofErr w:type="gramStart"/>
      <w:r>
        <w:rPr>
          <w:rFonts w:ascii="Times New Roman" w:eastAsia="Times New Roman" w:hAnsi="Times New Roman" w:cs="Times New Roman"/>
          <w:color w:val="363636"/>
          <w:sz w:val="28"/>
          <w:szCs w:val="28"/>
          <w:lang w:eastAsia="ru-RU"/>
        </w:rPr>
        <w:t>внимание</w:t>
      </w:r>
      <w:proofErr w:type="gramEnd"/>
      <w:r>
        <w:rPr>
          <w:rFonts w:ascii="Times New Roman" w:eastAsia="Times New Roman" w:hAnsi="Times New Roman" w:cs="Times New Roman"/>
          <w:color w:val="363636"/>
          <w:sz w:val="28"/>
          <w:szCs w:val="28"/>
          <w:lang w:eastAsia="ru-RU"/>
        </w:rPr>
        <w:t xml:space="preserve"> была проблема неравенства. Только в обществе, не разделенном на классы и сословия, возможно достижение общечеловеческого счастья.</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Николай Кузанский (1401-1464) пытался найти возможность математическими методами объяснять природные явления. Кузанский помимо написания философских трудов был большим ученым и служил кардиналом при папе Пии II. Он первым возродил идею о </w:t>
      </w:r>
      <w:proofErr w:type="spellStart"/>
      <w:r>
        <w:rPr>
          <w:rFonts w:ascii="Times New Roman" w:eastAsia="Times New Roman" w:hAnsi="Times New Roman" w:cs="Times New Roman"/>
          <w:color w:val="363636"/>
          <w:sz w:val="28"/>
          <w:szCs w:val="28"/>
          <w:lang w:eastAsia="ru-RU"/>
        </w:rPr>
        <w:t>гелиоцентричности</w:t>
      </w:r>
      <w:proofErr w:type="spellEnd"/>
      <w:r>
        <w:rPr>
          <w:rFonts w:ascii="Times New Roman" w:eastAsia="Times New Roman" w:hAnsi="Times New Roman" w:cs="Times New Roman"/>
          <w:color w:val="363636"/>
          <w:sz w:val="28"/>
          <w:szCs w:val="28"/>
          <w:lang w:eastAsia="ru-RU"/>
        </w:rPr>
        <w:t xml:space="preserve"> Солнечной системы. Главным человеческим достоинством считал способность к познанию. Творческие способности видел как проявление Бога.</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Джордано Бруно (1548-1600) во многом являлся последователем Николая </w:t>
      </w:r>
      <w:proofErr w:type="spellStart"/>
      <w:r>
        <w:rPr>
          <w:rFonts w:ascii="Times New Roman" w:eastAsia="Times New Roman" w:hAnsi="Times New Roman" w:cs="Times New Roman"/>
          <w:color w:val="363636"/>
          <w:sz w:val="28"/>
          <w:szCs w:val="28"/>
          <w:lang w:eastAsia="ru-RU"/>
        </w:rPr>
        <w:t>Казинского</w:t>
      </w:r>
      <w:proofErr w:type="spellEnd"/>
      <w:r>
        <w:rPr>
          <w:rFonts w:ascii="Times New Roman" w:eastAsia="Times New Roman" w:hAnsi="Times New Roman" w:cs="Times New Roman"/>
          <w:color w:val="363636"/>
          <w:sz w:val="28"/>
          <w:szCs w:val="28"/>
          <w:lang w:eastAsia="ru-RU"/>
        </w:rPr>
        <w:t xml:space="preserve">. Он развил идею гелиоцентризма. В объяснении божественного так же занимал позицию пантеизма. Она отличалась </w:t>
      </w:r>
      <w:proofErr w:type="gramStart"/>
      <w:r>
        <w:rPr>
          <w:rFonts w:ascii="Times New Roman" w:eastAsia="Times New Roman" w:hAnsi="Times New Roman" w:cs="Times New Roman"/>
          <w:color w:val="363636"/>
          <w:sz w:val="28"/>
          <w:szCs w:val="28"/>
          <w:lang w:eastAsia="ru-RU"/>
        </w:rPr>
        <w:t>от</w:t>
      </w:r>
      <w:proofErr w:type="gramEnd"/>
      <w:r>
        <w:rPr>
          <w:rFonts w:ascii="Times New Roman" w:eastAsia="Times New Roman" w:hAnsi="Times New Roman" w:cs="Times New Roman"/>
          <w:color w:val="363636"/>
          <w:sz w:val="28"/>
          <w:szCs w:val="28"/>
          <w:lang w:eastAsia="ru-RU"/>
        </w:rPr>
        <w:t xml:space="preserve"> </w:t>
      </w:r>
      <w:proofErr w:type="gramStart"/>
      <w:r>
        <w:rPr>
          <w:rFonts w:ascii="Times New Roman" w:eastAsia="Times New Roman" w:hAnsi="Times New Roman" w:cs="Times New Roman"/>
          <w:color w:val="363636"/>
          <w:sz w:val="28"/>
          <w:szCs w:val="28"/>
          <w:lang w:eastAsia="ru-RU"/>
        </w:rPr>
        <w:t>признанной</w:t>
      </w:r>
      <w:proofErr w:type="gramEnd"/>
      <w:r>
        <w:rPr>
          <w:rFonts w:ascii="Times New Roman" w:eastAsia="Times New Roman" w:hAnsi="Times New Roman" w:cs="Times New Roman"/>
          <w:color w:val="363636"/>
          <w:sz w:val="28"/>
          <w:szCs w:val="28"/>
          <w:lang w:eastAsia="ru-RU"/>
        </w:rPr>
        <w:t xml:space="preserve"> тогда догме об антропоморфном боге-творце, тем, что видела бога воплощенного в природе и всем ее населявшем.</w:t>
      </w:r>
    </w:p>
    <w:p w:rsidR="00722F8F" w:rsidRDefault="00722F8F" w:rsidP="00722F8F">
      <w:pPr>
        <w:shd w:val="clear" w:color="auto" w:fill="FFFFFF"/>
        <w:spacing w:after="0" w:line="240" w:lineRule="auto"/>
        <w:ind w:firstLine="709"/>
        <w:jc w:val="both"/>
        <w:rPr>
          <w:rFonts w:ascii="Times New Roman" w:eastAsia="Times New Roman" w:hAnsi="Times New Roman" w:cs="Times New Roman"/>
          <w:color w:val="363636"/>
          <w:sz w:val="28"/>
          <w:szCs w:val="28"/>
          <w:lang w:eastAsia="ru-RU"/>
        </w:rPr>
      </w:pPr>
      <w:proofErr w:type="spellStart"/>
      <w:r>
        <w:rPr>
          <w:rFonts w:ascii="Times New Roman" w:eastAsia="Times New Roman" w:hAnsi="Times New Roman" w:cs="Times New Roman"/>
          <w:color w:val="363636"/>
          <w:sz w:val="28"/>
          <w:szCs w:val="28"/>
          <w:lang w:eastAsia="ru-RU"/>
        </w:rPr>
        <w:t>Томмазо</w:t>
      </w:r>
      <w:proofErr w:type="spellEnd"/>
      <w:r>
        <w:rPr>
          <w:rFonts w:ascii="Times New Roman" w:eastAsia="Times New Roman" w:hAnsi="Times New Roman" w:cs="Times New Roman"/>
          <w:color w:val="363636"/>
          <w:sz w:val="28"/>
          <w:szCs w:val="28"/>
          <w:lang w:eastAsia="ru-RU"/>
        </w:rPr>
        <w:t xml:space="preserve"> Кампанелла (1568-1639) первый, кто начал “восстановление наук“ в эпоху Возрождения, то есть преобразовал средневековую схоластику в новую универсальную науку, где познание основывается на ощущениях.</w:t>
      </w:r>
    </w:p>
    <w:p w:rsidR="00722F8F" w:rsidRDefault="00722F8F" w:rsidP="00722F8F">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363636"/>
          <w:sz w:val="28"/>
          <w:szCs w:val="28"/>
          <w:lang w:eastAsia="ru-RU"/>
        </w:rPr>
        <w:t>Рене Декарт (1596-1650) согласно дуализму признавал двойственность идеального и материального. При этом объяснял возможность их взаимодействия существованием их общего источника – Бога. В теории познания Декарт был последователем Кампанеллы. Утверждал главенство разума: с помощью разума человек может управлять природой, наблюдая за опытами, выделять сокрытые природные законы. Учение Декарта стало началом развития философии рационализма.</w:t>
      </w:r>
    </w:p>
    <w:p w:rsidR="00026A6E" w:rsidRPr="00026A6E" w:rsidRDefault="00026A6E" w:rsidP="007D3638">
      <w:pPr>
        <w:spacing w:after="0" w:line="240" w:lineRule="auto"/>
        <w:jc w:val="both"/>
        <w:rPr>
          <w:rFonts w:ascii="Times New Roman" w:hAnsi="Times New Roman" w:cs="Times New Roman"/>
          <w:b/>
          <w:sz w:val="32"/>
          <w:szCs w:val="32"/>
        </w:rPr>
      </w:pPr>
    </w:p>
    <w:sectPr w:rsidR="00026A6E" w:rsidRPr="00026A6E" w:rsidSect="00127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3B0"/>
    <w:multiLevelType w:val="multilevel"/>
    <w:tmpl w:val="B8E6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D2621"/>
    <w:multiLevelType w:val="multilevel"/>
    <w:tmpl w:val="EF6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A0FE4"/>
    <w:multiLevelType w:val="multilevel"/>
    <w:tmpl w:val="950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93F53"/>
    <w:multiLevelType w:val="multilevel"/>
    <w:tmpl w:val="25A8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50EB1"/>
    <w:multiLevelType w:val="multilevel"/>
    <w:tmpl w:val="A14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6787C"/>
    <w:multiLevelType w:val="multilevel"/>
    <w:tmpl w:val="0018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93BB5"/>
    <w:rsid w:val="00026A6E"/>
    <w:rsid w:val="0009498F"/>
    <w:rsid w:val="0012704E"/>
    <w:rsid w:val="001E3EF8"/>
    <w:rsid w:val="00300D96"/>
    <w:rsid w:val="00333CAC"/>
    <w:rsid w:val="003A31C1"/>
    <w:rsid w:val="003E3590"/>
    <w:rsid w:val="003F3646"/>
    <w:rsid w:val="004B7ACD"/>
    <w:rsid w:val="00717AE3"/>
    <w:rsid w:val="00722F8F"/>
    <w:rsid w:val="007D3638"/>
    <w:rsid w:val="0094277E"/>
    <w:rsid w:val="009D2C7C"/>
    <w:rsid w:val="00A15632"/>
    <w:rsid w:val="00D93BB5"/>
    <w:rsid w:val="00E21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12"/>
  </w:style>
  <w:style w:type="paragraph" w:styleId="2">
    <w:name w:val="heading 2"/>
    <w:basedOn w:val="a"/>
    <w:link w:val="20"/>
    <w:uiPriority w:val="9"/>
    <w:qFormat/>
    <w:rsid w:val="00D93B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3BB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3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BB5"/>
    <w:rPr>
      <w:color w:val="0000FF"/>
      <w:u w:val="single"/>
    </w:rPr>
  </w:style>
  <w:style w:type="paragraph" w:customStyle="1" w:styleId="book-paragraph">
    <w:name w:val="book-paragraph"/>
    <w:basedOn w:val="a"/>
    <w:rsid w:val="00942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277E"/>
  </w:style>
  <w:style w:type="character" w:styleId="a5">
    <w:name w:val="Strong"/>
    <w:basedOn w:val="a0"/>
    <w:uiPriority w:val="22"/>
    <w:qFormat/>
    <w:rsid w:val="00333CAC"/>
    <w:rPr>
      <w:b/>
      <w:bCs/>
    </w:rPr>
  </w:style>
  <w:style w:type="paragraph" w:styleId="a6">
    <w:name w:val="List Paragraph"/>
    <w:basedOn w:val="a"/>
    <w:uiPriority w:val="34"/>
    <w:qFormat/>
    <w:rsid w:val="00026A6E"/>
    <w:pPr>
      <w:ind w:left="720"/>
      <w:contextualSpacing/>
    </w:pPr>
  </w:style>
</w:styles>
</file>

<file path=word/webSettings.xml><?xml version="1.0" encoding="utf-8"?>
<w:webSettings xmlns:r="http://schemas.openxmlformats.org/officeDocument/2006/relationships" xmlns:w="http://schemas.openxmlformats.org/wordprocessingml/2006/main">
  <w:divs>
    <w:div w:id="243415361">
      <w:bodyDiv w:val="1"/>
      <w:marLeft w:val="0"/>
      <w:marRight w:val="0"/>
      <w:marTop w:val="0"/>
      <w:marBottom w:val="0"/>
      <w:divBdr>
        <w:top w:val="none" w:sz="0" w:space="0" w:color="auto"/>
        <w:left w:val="none" w:sz="0" w:space="0" w:color="auto"/>
        <w:bottom w:val="none" w:sz="0" w:space="0" w:color="auto"/>
        <w:right w:val="none" w:sz="0" w:space="0" w:color="auto"/>
      </w:divBdr>
      <w:divsChild>
        <w:div w:id="1675494370">
          <w:marLeft w:val="0"/>
          <w:marRight w:val="0"/>
          <w:marTop w:val="419"/>
          <w:marBottom w:val="0"/>
          <w:divBdr>
            <w:top w:val="none" w:sz="0" w:space="0" w:color="auto"/>
            <w:left w:val="none" w:sz="0" w:space="0" w:color="auto"/>
            <w:bottom w:val="none" w:sz="0" w:space="0" w:color="auto"/>
            <w:right w:val="none" w:sz="0" w:space="0" w:color="auto"/>
          </w:divBdr>
        </w:div>
        <w:div w:id="1968781715">
          <w:marLeft w:val="0"/>
          <w:marRight w:val="0"/>
          <w:marTop w:val="251"/>
          <w:marBottom w:val="0"/>
          <w:divBdr>
            <w:top w:val="none" w:sz="0" w:space="0" w:color="auto"/>
            <w:left w:val="none" w:sz="0" w:space="0" w:color="auto"/>
            <w:bottom w:val="none" w:sz="0" w:space="0" w:color="auto"/>
            <w:right w:val="none" w:sz="0" w:space="0" w:color="auto"/>
          </w:divBdr>
        </w:div>
        <w:div w:id="623656273">
          <w:marLeft w:val="0"/>
          <w:marRight w:val="0"/>
          <w:marTop w:val="251"/>
          <w:marBottom w:val="0"/>
          <w:divBdr>
            <w:top w:val="none" w:sz="0" w:space="0" w:color="auto"/>
            <w:left w:val="none" w:sz="0" w:space="0" w:color="auto"/>
            <w:bottom w:val="none" w:sz="0" w:space="0" w:color="auto"/>
            <w:right w:val="none" w:sz="0" w:space="0" w:color="auto"/>
          </w:divBdr>
          <w:divsChild>
            <w:div w:id="1428422877">
              <w:marLeft w:val="0"/>
              <w:marRight w:val="0"/>
              <w:marTop w:val="419"/>
              <w:marBottom w:val="0"/>
              <w:divBdr>
                <w:top w:val="none" w:sz="0" w:space="0" w:color="auto"/>
                <w:left w:val="none" w:sz="0" w:space="0" w:color="auto"/>
                <w:bottom w:val="none" w:sz="0" w:space="0" w:color="auto"/>
                <w:right w:val="none" w:sz="0" w:space="0" w:color="auto"/>
              </w:divBdr>
            </w:div>
          </w:divsChild>
        </w:div>
        <w:div w:id="1698046105">
          <w:marLeft w:val="0"/>
          <w:marRight w:val="0"/>
          <w:marTop w:val="251"/>
          <w:marBottom w:val="0"/>
          <w:divBdr>
            <w:top w:val="none" w:sz="0" w:space="0" w:color="auto"/>
            <w:left w:val="none" w:sz="0" w:space="0" w:color="auto"/>
            <w:bottom w:val="none" w:sz="0" w:space="0" w:color="auto"/>
            <w:right w:val="none" w:sz="0" w:space="0" w:color="auto"/>
          </w:divBdr>
          <w:divsChild>
            <w:div w:id="1937592645">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 w:id="302581713">
      <w:bodyDiv w:val="1"/>
      <w:marLeft w:val="0"/>
      <w:marRight w:val="0"/>
      <w:marTop w:val="0"/>
      <w:marBottom w:val="0"/>
      <w:divBdr>
        <w:top w:val="none" w:sz="0" w:space="0" w:color="auto"/>
        <w:left w:val="none" w:sz="0" w:space="0" w:color="auto"/>
        <w:bottom w:val="none" w:sz="0" w:space="0" w:color="auto"/>
        <w:right w:val="none" w:sz="0" w:space="0" w:color="auto"/>
      </w:divBdr>
    </w:div>
    <w:div w:id="379868298">
      <w:bodyDiv w:val="1"/>
      <w:marLeft w:val="0"/>
      <w:marRight w:val="0"/>
      <w:marTop w:val="0"/>
      <w:marBottom w:val="0"/>
      <w:divBdr>
        <w:top w:val="none" w:sz="0" w:space="0" w:color="auto"/>
        <w:left w:val="none" w:sz="0" w:space="0" w:color="auto"/>
        <w:bottom w:val="none" w:sz="0" w:space="0" w:color="auto"/>
        <w:right w:val="none" w:sz="0" w:space="0" w:color="auto"/>
      </w:divBdr>
    </w:div>
    <w:div w:id="416707546">
      <w:bodyDiv w:val="1"/>
      <w:marLeft w:val="0"/>
      <w:marRight w:val="0"/>
      <w:marTop w:val="0"/>
      <w:marBottom w:val="0"/>
      <w:divBdr>
        <w:top w:val="none" w:sz="0" w:space="0" w:color="auto"/>
        <w:left w:val="none" w:sz="0" w:space="0" w:color="auto"/>
        <w:bottom w:val="none" w:sz="0" w:space="0" w:color="auto"/>
        <w:right w:val="none" w:sz="0" w:space="0" w:color="auto"/>
      </w:divBdr>
    </w:div>
    <w:div w:id="723872460">
      <w:bodyDiv w:val="1"/>
      <w:marLeft w:val="0"/>
      <w:marRight w:val="0"/>
      <w:marTop w:val="0"/>
      <w:marBottom w:val="0"/>
      <w:divBdr>
        <w:top w:val="none" w:sz="0" w:space="0" w:color="auto"/>
        <w:left w:val="none" w:sz="0" w:space="0" w:color="auto"/>
        <w:bottom w:val="none" w:sz="0" w:space="0" w:color="auto"/>
        <w:right w:val="none" w:sz="0" w:space="0" w:color="auto"/>
      </w:divBdr>
      <w:divsChild>
        <w:div w:id="2143771228">
          <w:marLeft w:val="0"/>
          <w:marRight w:val="0"/>
          <w:marTop w:val="0"/>
          <w:marBottom w:val="0"/>
          <w:divBdr>
            <w:top w:val="none" w:sz="0" w:space="0" w:color="auto"/>
            <w:left w:val="none" w:sz="0" w:space="0" w:color="auto"/>
            <w:bottom w:val="none" w:sz="0" w:space="0" w:color="auto"/>
            <w:right w:val="none" w:sz="0" w:space="0" w:color="auto"/>
          </w:divBdr>
          <w:divsChild>
            <w:div w:id="1662925211">
              <w:marLeft w:val="0"/>
              <w:marRight w:val="0"/>
              <w:marTop w:val="0"/>
              <w:marBottom w:val="0"/>
              <w:divBdr>
                <w:top w:val="none" w:sz="0" w:space="0" w:color="auto"/>
                <w:left w:val="none" w:sz="0" w:space="0" w:color="auto"/>
                <w:bottom w:val="none" w:sz="0" w:space="0" w:color="auto"/>
                <w:right w:val="none" w:sz="0" w:space="0" w:color="auto"/>
              </w:divBdr>
              <w:divsChild>
                <w:div w:id="1173908930">
                  <w:marLeft w:val="0"/>
                  <w:marRight w:val="0"/>
                  <w:marTop w:val="0"/>
                  <w:marBottom w:val="0"/>
                  <w:divBdr>
                    <w:top w:val="none" w:sz="0" w:space="0" w:color="auto"/>
                    <w:left w:val="none" w:sz="0" w:space="0" w:color="auto"/>
                    <w:bottom w:val="none" w:sz="0" w:space="0" w:color="auto"/>
                    <w:right w:val="none" w:sz="0" w:space="0" w:color="auto"/>
                  </w:divBdr>
                  <w:divsChild>
                    <w:div w:id="2147041406">
                      <w:marLeft w:val="0"/>
                      <w:marRight w:val="0"/>
                      <w:marTop w:val="0"/>
                      <w:marBottom w:val="0"/>
                      <w:divBdr>
                        <w:top w:val="none" w:sz="0" w:space="0" w:color="auto"/>
                        <w:left w:val="none" w:sz="0" w:space="0" w:color="auto"/>
                        <w:bottom w:val="none" w:sz="0" w:space="0" w:color="auto"/>
                        <w:right w:val="none" w:sz="0" w:space="0" w:color="auto"/>
                      </w:divBdr>
                      <w:divsChild>
                        <w:div w:id="1427311497">
                          <w:marLeft w:val="0"/>
                          <w:marRight w:val="0"/>
                          <w:marTop w:val="0"/>
                          <w:marBottom w:val="0"/>
                          <w:divBdr>
                            <w:top w:val="none" w:sz="0" w:space="0" w:color="auto"/>
                            <w:left w:val="none" w:sz="0" w:space="0" w:color="auto"/>
                            <w:bottom w:val="none" w:sz="0" w:space="0" w:color="auto"/>
                            <w:right w:val="none" w:sz="0" w:space="0" w:color="auto"/>
                          </w:divBdr>
                          <w:divsChild>
                            <w:div w:id="1690335369">
                              <w:marLeft w:val="0"/>
                              <w:marRight w:val="0"/>
                              <w:marTop w:val="0"/>
                              <w:marBottom w:val="0"/>
                              <w:divBdr>
                                <w:top w:val="none" w:sz="0" w:space="0" w:color="auto"/>
                                <w:left w:val="none" w:sz="0" w:space="0" w:color="auto"/>
                                <w:bottom w:val="none" w:sz="0" w:space="0" w:color="auto"/>
                                <w:right w:val="none" w:sz="0" w:space="0" w:color="auto"/>
                              </w:divBdr>
                              <w:divsChild>
                                <w:div w:id="807086355">
                                  <w:marLeft w:val="0"/>
                                  <w:marRight w:val="0"/>
                                  <w:marTop w:val="0"/>
                                  <w:marBottom w:val="0"/>
                                  <w:divBdr>
                                    <w:top w:val="none" w:sz="0" w:space="0" w:color="auto"/>
                                    <w:left w:val="none" w:sz="0" w:space="0" w:color="auto"/>
                                    <w:bottom w:val="none" w:sz="0" w:space="0" w:color="auto"/>
                                    <w:right w:val="none" w:sz="0" w:space="0" w:color="auto"/>
                                  </w:divBdr>
                                  <w:divsChild>
                                    <w:div w:id="11088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783919">
      <w:bodyDiv w:val="1"/>
      <w:marLeft w:val="0"/>
      <w:marRight w:val="0"/>
      <w:marTop w:val="0"/>
      <w:marBottom w:val="0"/>
      <w:divBdr>
        <w:top w:val="none" w:sz="0" w:space="0" w:color="auto"/>
        <w:left w:val="none" w:sz="0" w:space="0" w:color="auto"/>
        <w:bottom w:val="none" w:sz="0" w:space="0" w:color="auto"/>
        <w:right w:val="none" w:sz="0" w:space="0" w:color="auto"/>
      </w:divBdr>
    </w:div>
    <w:div w:id="823474619">
      <w:bodyDiv w:val="1"/>
      <w:marLeft w:val="0"/>
      <w:marRight w:val="0"/>
      <w:marTop w:val="0"/>
      <w:marBottom w:val="0"/>
      <w:divBdr>
        <w:top w:val="none" w:sz="0" w:space="0" w:color="auto"/>
        <w:left w:val="none" w:sz="0" w:space="0" w:color="auto"/>
        <w:bottom w:val="none" w:sz="0" w:space="0" w:color="auto"/>
        <w:right w:val="none" w:sz="0" w:space="0" w:color="auto"/>
      </w:divBdr>
    </w:div>
    <w:div w:id="876157333">
      <w:bodyDiv w:val="1"/>
      <w:marLeft w:val="0"/>
      <w:marRight w:val="0"/>
      <w:marTop w:val="0"/>
      <w:marBottom w:val="0"/>
      <w:divBdr>
        <w:top w:val="none" w:sz="0" w:space="0" w:color="auto"/>
        <w:left w:val="none" w:sz="0" w:space="0" w:color="auto"/>
        <w:bottom w:val="none" w:sz="0" w:space="0" w:color="auto"/>
        <w:right w:val="none" w:sz="0" w:space="0" w:color="auto"/>
      </w:divBdr>
      <w:divsChild>
        <w:div w:id="1589075806">
          <w:marLeft w:val="0"/>
          <w:marRight w:val="0"/>
          <w:marTop w:val="0"/>
          <w:marBottom w:val="0"/>
          <w:divBdr>
            <w:top w:val="none" w:sz="0" w:space="0" w:color="auto"/>
            <w:left w:val="none" w:sz="0" w:space="0" w:color="auto"/>
            <w:bottom w:val="none" w:sz="0" w:space="0" w:color="auto"/>
            <w:right w:val="none" w:sz="0" w:space="0" w:color="auto"/>
          </w:divBdr>
          <w:divsChild>
            <w:div w:id="865872141">
              <w:marLeft w:val="0"/>
              <w:marRight w:val="0"/>
              <w:marTop w:val="0"/>
              <w:marBottom w:val="0"/>
              <w:divBdr>
                <w:top w:val="none" w:sz="0" w:space="0" w:color="auto"/>
                <w:left w:val="none" w:sz="0" w:space="0" w:color="auto"/>
                <w:bottom w:val="none" w:sz="0" w:space="0" w:color="auto"/>
                <w:right w:val="none" w:sz="0" w:space="0" w:color="auto"/>
              </w:divBdr>
              <w:divsChild>
                <w:div w:id="1563833315">
                  <w:marLeft w:val="0"/>
                  <w:marRight w:val="0"/>
                  <w:marTop w:val="0"/>
                  <w:marBottom w:val="0"/>
                  <w:divBdr>
                    <w:top w:val="none" w:sz="0" w:space="0" w:color="auto"/>
                    <w:left w:val="none" w:sz="0" w:space="0" w:color="auto"/>
                    <w:bottom w:val="none" w:sz="0" w:space="0" w:color="auto"/>
                    <w:right w:val="none" w:sz="0" w:space="0" w:color="auto"/>
                  </w:divBdr>
                  <w:divsChild>
                    <w:div w:id="913003878">
                      <w:marLeft w:val="0"/>
                      <w:marRight w:val="0"/>
                      <w:marTop w:val="0"/>
                      <w:marBottom w:val="0"/>
                      <w:divBdr>
                        <w:top w:val="none" w:sz="0" w:space="0" w:color="auto"/>
                        <w:left w:val="none" w:sz="0" w:space="0" w:color="auto"/>
                        <w:bottom w:val="none" w:sz="0" w:space="0" w:color="auto"/>
                        <w:right w:val="none" w:sz="0" w:space="0" w:color="auto"/>
                      </w:divBdr>
                      <w:divsChild>
                        <w:div w:id="911164245">
                          <w:marLeft w:val="0"/>
                          <w:marRight w:val="0"/>
                          <w:marTop w:val="0"/>
                          <w:marBottom w:val="0"/>
                          <w:divBdr>
                            <w:top w:val="none" w:sz="0" w:space="0" w:color="auto"/>
                            <w:left w:val="none" w:sz="0" w:space="0" w:color="auto"/>
                            <w:bottom w:val="none" w:sz="0" w:space="0" w:color="auto"/>
                            <w:right w:val="none" w:sz="0" w:space="0" w:color="auto"/>
                          </w:divBdr>
                          <w:divsChild>
                            <w:div w:id="929507746">
                              <w:marLeft w:val="0"/>
                              <w:marRight w:val="0"/>
                              <w:marTop w:val="0"/>
                              <w:marBottom w:val="0"/>
                              <w:divBdr>
                                <w:top w:val="none" w:sz="0" w:space="0" w:color="auto"/>
                                <w:left w:val="none" w:sz="0" w:space="0" w:color="auto"/>
                                <w:bottom w:val="none" w:sz="0" w:space="0" w:color="auto"/>
                                <w:right w:val="none" w:sz="0" w:space="0" w:color="auto"/>
                              </w:divBdr>
                              <w:divsChild>
                                <w:div w:id="1116756206">
                                  <w:marLeft w:val="0"/>
                                  <w:marRight w:val="0"/>
                                  <w:marTop w:val="0"/>
                                  <w:marBottom w:val="0"/>
                                  <w:divBdr>
                                    <w:top w:val="none" w:sz="0" w:space="0" w:color="auto"/>
                                    <w:left w:val="none" w:sz="0" w:space="0" w:color="auto"/>
                                    <w:bottom w:val="none" w:sz="0" w:space="0" w:color="auto"/>
                                    <w:right w:val="none" w:sz="0" w:space="0" w:color="auto"/>
                                  </w:divBdr>
                                  <w:divsChild>
                                    <w:div w:id="17299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701054">
      <w:bodyDiv w:val="1"/>
      <w:marLeft w:val="0"/>
      <w:marRight w:val="0"/>
      <w:marTop w:val="0"/>
      <w:marBottom w:val="0"/>
      <w:divBdr>
        <w:top w:val="none" w:sz="0" w:space="0" w:color="auto"/>
        <w:left w:val="none" w:sz="0" w:space="0" w:color="auto"/>
        <w:bottom w:val="none" w:sz="0" w:space="0" w:color="auto"/>
        <w:right w:val="none" w:sz="0" w:space="0" w:color="auto"/>
      </w:divBdr>
      <w:divsChild>
        <w:div w:id="1874805814">
          <w:marLeft w:val="0"/>
          <w:marRight w:val="0"/>
          <w:marTop w:val="251"/>
          <w:marBottom w:val="0"/>
          <w:divBdr>
            <w:top w:val="none" w:sz="0" w:space="0" w:color="auto"/>
            <w:left w:val="none" w:sz="0" w:space="0" w:color="auto"/>
            <w:bottom w:val="none" w:sz="0" w:space="0" w:color="auto"/>
            <w:right w:val="none" w:sz="0" w:space="0" w:color="auto"/>
          </w:divBdr>
          <w:divsChild>
            <w:div w:id="76831291">
              <w:marLeft w:val="0"/>
              <w:marRight w:val="0"/>
              <w:marTop w:val="419"/>
              <w:marBottom w:val="0"/>
              <w:divBdr>
                <w:top w:val="none" w:sz="0" w:space="0" w:color="auto"/>
                <w:left w:val="none" w:sz="0" w:space="0" w:color="auto"/>
                <w:bottom w:val="none" w:sz="0" w:space="0" w:color="auto"/>
                <w:right w:val="none" w:sz="0" w:space="0" w:color="auto"/>
              </w:divBdr>
            </w:div>
            <w:div w:id="683829101">
              <w:marLeft w:val="0"/>
              <w:marRight w:val="0"/>
              <w:marTop w:val="251"/>
              <w:marBottom w:val="0"/>
              <w:divBdr>
                <w:top w:val="none" w:sz="0" w:space="0" w:color="auto"/>
                <w:left w:val="none" w:sz="0" w:space="0" w:color="auto"/>
                <w:bottom w:val="none" w:sz="0" w:space="0" w:color="auto"/>
                <w:right w:val="none" w:sz="0" w:space="0" w:color="auto"/>
              </w:divBdr>
            </w:div>
            <w:div w:id="1883709879">
              <w:marLeft w:val="0"/>
              <w:marRight w:val="0"/>
              <w:marTop w:val="251"/>
              <w:marBottom w:val="0"/>
              <w:divBdr>
                <w:top w:val="none" w:sz="0" w:space="0" w:color="auto"/>
                <w:left w:val="none" w:sz="0" w:space="0" w:color="auto"/>
                <w:bottom w:val="none" w:sz="0" w:space="0" w:color="auto"/>
                <w:right w:val="none" w:sz="0" w:space="0" w:color="auto"/>
              </w:divBdr>
              <w:divsChild>
                <w:div w:id="1459687304">
                  <w:marLeft w:val="0"/>
                  <w:marRight w:val="0"/>
                  <w:marTop w:val="419"/>
                  <w:marBottom w:val="0"/>
                  <w:divBdr>
                    <w:top w:val="none" w:sz="0" w:space="0" w:color="auto"/>
                    <w:left w:val="none" w:sz="0" w:space="0" w:color="auto"/>
                    <w:bottom w:val="none" w:sz="0" w:space="0" w:color="auto"/>
                    <w:right w:val="none" w:sz="0" w:space="0" w:color="auto"/>
                  </w:divBdr>
                </w:div>
              </w:divsChild>
            </w:div>
            <w:div w:id="1709792956">
              <w:marLeft w:val="0"/>
              <w:marRight w:val="0"/>
              <w:marTop w:val="251"/>
              <w:marBottom w:val="0"/>
              <w:divBdr>
                <w:top w:val="none" w:sz="0" w:space="0" w:color="auto"/>
                <w:left w:val="none" w:sz="0" w:space="0" w:color="auto"/>
                <w:bottom w:val="none" w:sz="0" w:space="0" w:color="auto"/>
                <w:right w:val="none" w:sz="0" w:space="0" w:color="auto"/>
              </w:divBdr>
              <w:divsChild>
                <w:div w:id="150102012">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 w:id="1334651715">
          <w:marLeft w:val="0"/>
          <w:marRight w:val="0"/>
          <w:marTop w:val="837"/>
          <w:marBottom w:val="0"/>
          <w:divBdr>
            <w:top w:val="single" w:sz="6" w:space="8" w:color="CCCCCC"/>
            <w:left w:val="none" w:sz="0" w:space="0" w:color="auto"/>
            <w:bottom w:val="none" w:sz="0" w:space="0" w:color="auto"/>
            <w:right w:val="none" w:sz="0" w:space="0" w:color="auto"/>
          </w:divBdr>
          <w:divsChild>
            <w:div w:id="16500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1731">
      <w:bodyDiv w:val="1"/>
      <w:marLeft w:val="0"/>
      <w:marRight w:val="0"/>
      <w:marTop w:val="0"/>
      <w:marBottom w:val="0"/>
      <w:divBdr>
        <w:top w:val="none" w:sz="0" w:space="0" w:color="auto"/>
        <w:left w:val="none" w:sz="0" w:space="0" w:color="auto"/>
        <w:bottom w:val="none" w:sz="0" w:space="0" w:color="auto"/>
        <w:right w:val="none" w:sz="0" w:space="0" w:color="auto"/>
      </w:divBdr>
      <w:divsChild>
        <w:div w:id="763458975">
          <w:marLeft w:val="0"/>
          <w:marRight w:val="0"/>
          <w:marTop w:val="0"/>
          <w:marBottom w:val="0"/>
          <w:divBdr>
            <w:top w:val="none" w:sz="0" w:space="0" w:color="auto"/>
            <w:left w:val="none" w:sz="0" w:space="0" w:color="auto"/>
            <w:bottom w:val="none" w:sz="0" w:space="0" w:color="auto"/>
            <w:right w:val="none" w:sz="0" w:space="0" w:color="auto"/>
          </w:divBdr>
          <w:divsChild>
            <w:div w:id="423693944">
              <w:marLeft w:val="0"/>
              <w:marRight w:val="0"/>
              <w:marTop w:val="0"/>
              <w:marBottom w:val="0"/>
              <w:divBdr>
                <w:top w:val="none" w:sz="0" w:space="0" w:color="auto"/>
                <w:left w:val="none" w:sz="0" w:space="0" w:color="auto"/>
                <w:bottom w:val="none" w:sz="0" w:space="0" w:color="auto"/>
                <w:right w:val="none" w:sz="0" w:space="0" w:color="auto"/>
              </w:divBdr>
              <w:divsChild>
                <w:div w:id="1109348288">
                  <w:marLeft w:val="0"/>
                  <w:marRight w:val="0"/>
                  <w:marTop w:val="0"/>
                  <w:marBottom w:val="0"/>
                  <w:divBdr>
                    <w:top w:val="none" w:sz="0" w:space="0" w:color="auto"/>
                    <w:left w:val="none" w:sz="0" w:space="0" w:color="auto"/>
                    <w:bottom w:val="none" w:sz="0" w:space="0" w:color="auto"/>
                    <w:right w:val="none" w:sz="0" w:space="0" w:color="auto"/>
                  </w:divBdr>
                  <w:divsChild>
                    <w:div w:id="1464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1534">
          <w:marLeft w:val="0"/>
          <w:marRight w:val="0"/>
          <w:marTop w:val="0"/>
          <w:marBottom w:val="0"/>
          <w:divBdr>
            <w:top w:val="none" w:sz="0" w:space="0" w:color="auto"/>
            <w:left w:val="none" w:sz="0" w:space="0" w:color="auto"/>
            <w:bottom w:val="none" w:sz="0" w:space="0" w:color="auto"/>
            <w:right w:val="none" w:sz="0" w:space="0" w:color="auto"/>
          </w:divBdr>
          <w:divsChild>
            <w:div w:id="589705080">
              <w:marLeft w:val="0"/>
              <w:marRight w:val="0"/>
              <w:marTop w:val="0"/>
              <w:marBottom w:val="0"/>
              <w:divBdr>
                <w:top w:val="none" w:sz="0" w:space="0" w:color="auto"/>
                <w:left w:val="none" w:sz="0" w:space="0" w:color="auto"/>
                <w:bottom w:val="none" w:sz="0" w:space="0" w:color="auto"/>
                <w:right w:val="none" w:sz="0" w:space="0" w:color="auto"/>
              </w:divBdr>
              <w:divsChild>
                <w:div w:id="1738236389">
                  <w:marLeft w:val="0"/>
                  <w:marRight w:val="0"/>
                  <w:marTop w:val="0"/>
                  <w:marBottom w:val="0"/>
                  <w:divBdr>
                    <w:top w:val="none" w:sz="0" w:space="0" w:color="auto"/>
                    <w:left w:val="none" w:sz="0" w:space="0" w:color="auto"/>
                    <w:bottom w:val="none" w:sz="0" w:space="0" w:color="auto"/>
                    <w:right w:val="none" w:sz="0" w:space="0" w:color="auto"/>
                  </w:divBdr>
                  <w:divsChild>
                    <w:div w:id="288555207">
                      <w:marLeft w:val="167"/>
                      <w:marRight w:val="167"/>
                      <w:marTop w:val="0"/>
                      <w:marBottom w:val="0"/>
                      <w:divBdr>
                        <w:top w:val="none" w:sz="0" w:space="0" w:color="auto"/>
                        <w:left w:val="none" w:sz="0" w:space="0" w:color="auto"/>
                        <w:bottom w:val="none" w:sz="0" w:space="0" w:color="auto"/>
                        <w:right w:val="none" w:sz="0" w:space="0" w:color="auto"/>
                      </w:divBdr>
                      <w:divsChild>
                        <w:div w:id="18806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981477">
      <w:bodyDiv w:val="1"/>
      <w:marLeft w:val="0"/>
      <w:marRight w:val="0"/>
      <w:marTop w:val="0"/>
      <w:marBottom w:val="0"/>
      <w:divBdr>
        <w:top w:val="none" w:sz="0" w:space="0" w:color="auto"/>
        <w:left w:val="none" w:sz="0" w:space="0" w:color="auto"/>
        <w:bottom w:val="none" w:sz="0" w:space="0" w:color="auto"/>
        <w:right w:val="none" w:sz="0" w:space="0" w:color="auto"/>
      </w:divBdr>
      <w:divsChild>
        <w:div w:id="305165996">
          <w:marLeft w:val="0"/>
          <w:marRight w:val="0"/>
          <w:marTop w:val="251"/>
          <w:marBottom w:val="0"/>
          <w:divBdr>
            <w:top w:val="none" w:sz="0" w:space="0" w:color="auto"/>
            <w:left w:val="none" w:sz="0" w:space="0" w:color="auto"/>
            <w:bottom w:val="none" w:sz="0" w:space="0" w:color="auto"/>
            <w:right w:val="none" w:sz="0" w:space="0" w:color="auto"/>
          </w:divBdr>
        </w:div>
        <w:div w:id="1198423568">
          <w:marLeft w:val="0"/>
          <w:marRight w:val="0"/>
          <w:marTop w:val="251"/>
          <w:marBottom w:val="0"/>
          <w:divBdr>
            <w:top w:val="none" w:sz="0" w:space="0" w:color="auto"/>
            <w:left w:val="none" w:sz="0" w:space="0" w:color="auto"/>
            <w:bottom w:val="none" w:sz="0" w:space="0" w:color="auto"/>
            <w:right w:val="none" w:sz="0" w:space="0" w:color="auto"/>
          </w:divBdr>
          <w:divsChild>
            <w:div w:id="1359818377">
              <w:marLeft w:val="0"/>
              <w:marRight w:val="0"/>
              <w:marTop w:val="419"/>
              <w:marBottom w:val="0"/>
              <w:divBdr>
                <w:top w:val="none" w:sz="0" w:space="0" w:color="auto"/>
                <w:left w:val="none" w:sz="0" w:space="0" w:color="auto"/>
                <w:bottom w:val="none" w:sz="0" w:space="0" w:color="auto"/>
                <w:right w:val="none" w:sz="0" w:space="0" w:color="auto"/>
              </w:divBdr>
            </w:div>
          </w:divsChild>
        </w:div>
        <w:div w:id="393361475">
          <w:marLeft w:val="0"/>
          <w:marRight w:val="0"/>
          <w:marTop w:val="251"/>
          <w:marBottom w:val="0"/>
          <w:divBdr>
            <w:top w:val="none" w:sz="0" w:space="0" w:color="auto"/>
            <w:left w:val="none" w:sz="0" w:space="0" w:color="auto"/>
            <w:bottom w:val="none" w:sz="0" w:space="0" w:color="auto"/>
            <w:right w:val="none" w:sz="0" w:space="0" w:color="auto"/>
          </w:divBdr>
          <w:divsChild>
            <w:div w:id="1579441533">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4141</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МастераПО</dc:creator>
  <cp:keywords/>
  <dc:description/>
  <cp:lastModifiedBy>МастераПО</cp:lastModifiedBy>
  <cp:revision>14</cp:revision>
  <dcterms:created xsi:type="dcterms:W3CDTF">2020-10-28T07:38:00Z</dcterms:created>
  <dcterms:modified xsi:type="dcterms:W3CDTF">2021-12-13T10:41:00Z</dcterms:modified>
</cp:coreProperties>
</file>