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FA" w:rsidRPr="00962E7A" w:rsidRDefault="00962E7A" w:rsidP="00F84B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2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 по теме</w:t>
      </w:r>
    </w:p>
    <w:p w:rsidR="00D60205" w:rsidRPr="00962E7A" w:rsidRDefault="002D04FA" w:rsidP="00F84B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2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КОНСТИТУЦИОННОЕ ПРАВО, КАК ОТРАСЛЬ ПРАВКА И КАК НАУКА.</w:t>
      </w:r>
    </w:p>
    <w:p w:rsidR="00962E7A" w:rsidRPr="00962E7A" w:rsidRDefault="00962E7A" w:rsidP="00962E7A">
      <w:pPr>
        <w:pStyle w:val="a5"/>
        <w:rPr>
          <w:rFonts w:ascii="Times New Roman" w:hAnsi="Times New Roman" w:cs="Times New Roman"/>
          <w:sz w:val="28"/>
          <w:szCs w:val="28"/>
        </w:rPr>
      </w:pPr>
      <w:r w:rsidRPr="00962E7A">
        <w:rPr>
          <w:rFonts w:ascii="Times New Roman" w:hAnsi="Times New Roman" w:cs="Times New Roman"/>
          <w:sz w:val="28"/>
          <w:szCs w:val="28"/>
        </w:rPr>
        <w:t>Ф.И.О. ___________________________________________</w:t>
      </w:r>
      <w:bookmarkStart w:id="0" w:name="_GoBack"/>
      <w:bookmarkEnd w:id="0"/>
      <w:r w:rsidRPr="00962E7A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962E7A" w:rsidRPr="00962E7A" w:rsidRDefault="00962E7A" w:rsidP="00962E7A">
      <w:pPr>
        <w:pStyle w:val="a5"/>
        <w:rPr>
          <w:rFonts w:ascii="Times New Roman" w:hAnsi="Times New Roman" w:cs="Times New Roman"/>
          <w:sz w:val="28"/>
          <w:szCs w:val="28"/>
        </w:rPr>
      </w:pPr>
      <w:r w:rsidRPr="00962E7A">
        <w:rPr>
          <w:rFonts w:ascii="Times New Roman" w:hAnsi="Times New Roman" w:cs="Times New Roman"/>
          <w:sz w:val="28"/>
          <w:szCs w:val="28"/>
        </w:rPr>
        <w:t xml:space="preserve">Группа ______ Специальность _____________________________________ </w:t>
      </w:r>
    </w:p>
    <w:p w:rsidR="00962E7A" w:rsidRPr="00962E7A" w:rsidRDefault="00962E7A" w:rsidP="00962E7A">
      <w:pPr>
        <w:pStyle w:val="a5"/>
        <w:rPr>
          <w:rFonts w:ascii="Times New Roman" w:hAnsi="Times New Roman" w:cs="Times New Roman"/>
          <w:sz w:val="28"/>
          <w:szCs w:val="28"/>
        </w:rPr>
      </w:pPr>
      <w:r w:rsidRPr="00962E7A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962E7A" w:rsidRPr="00962E7A" w:rsidRDefault="00962E7A" w:rsidP="00962E7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38C" w:rsidRPr="00962E7A" w:rsidRDefault="00A55E9E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b w:val="0"/>
          <w:color w:val="2B2727"/>
          <w:spacing w:val="8"/>
          <w:sz w:val="28"/>
          <w:szCs w:val="28"/>
        </w:rPr>
        <w:t xml:space="preserve">1. </w:t>
      </w:r>
      <w:r w:rsidR="004039C5" w:rsidRPr="00962E7A">
        <w:rPr>
          <w:rStyle w:val="a4"/>
          <w:b w:val="0"/>
          <w:color w:val="2B2727"/>
          <w:spacing w:val="8"/>
          <w:sz w:val="28"/>
          <w:szCs w:val="28"/>
        </w:rPr>
        <w:t>Что входит в предмет конституционного права РФ?</w:t>
      </w:r>
    </w:p>
    <w:p w:rsidR="004039C5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4039C5" w:rsidRPr="00962E7A">
        <w:rPr>
          <w:color w:val="2B2727"/>
          <w:spacing w:val="8"/>
          <w:sz w:val="28"/>
          <w:szCs w:val="28"/>
        </w:rPr>
        <w:t>Общественные отношения, связанные с конституционным строем и устройством государства, правовым статусом личности, организацией и деятельностью органов государства и местного самоуправления;</w:t>
      </w:r>
    </w:p>
    <w:p w:rsidR="00F34051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4039C5" w:rsidRPr="00962E7A">
        <w:rPr>
          <w:color w:val="2B2727"/>
          <w:spacing w:val="8"/>
          <w:sz w:val="28"/>
          <w:szCs w:val="28"/>
        </w:rPr>
        <w:t>Общественные отношения, возникающие по поводу приобретения гражданства РФ, трудовой деятельности иностранных граждан на территории РФ и несения ими уголовной ответственности в случае совершения преступлений;</w:t>
      </w:r>
    </w:p>
    <w:p w:rsidR="004039C5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proofErr w:type="gramStart"/>
      <w:r w:rsidR="004039C5" w:rsidRPr="00962E7A">
        <w:rPr>
          <w:color w:val="2B2727"/>
          <w:spacing w:val="8"/>
          <w:sz w:val="28"/>
          <w:szCs w:val="28"/>
        </w:rPr>
        <w:t>Общественный</w:t>
      </w:r>
      <w:proofErr w:type="gramEnd"/>
      <w:r w:rsidR="004039C5" w:rsidRPr="00962E7A">
        <w:rPr>
          <w:color w:val="2B2727"/>
          <w:spacing w:val="8"/>
          <w:sz w:val="28"/>
          <w:szCs w:val="28"/>
        </w:rPr>
        <w:t xml:space="preserve"> отношения в области экономики с участием </w:t>
      </w:r>
      <w:proofErr w:type="spellStart"/>
      <w:r w:rsidR="004039C5" w:rsidRPr="00962E7A">
        <w:rPr>
          <w:color w:val="2B2727"/>
          <w:spacing w:val="8"/>
          <w:sz w:val="28"/>
          <w:szCs w:val="28"/>
        </w:rPr>
        <w:t>госкорпораций</w:t>
      </w:r>
      <w:proofErr w:type="spellEnd"/>
      <w:r w:rsidR="004039C5" w:rsidRPr="00962E7A">
        <w:rPr>
          <w:color w:val="2B2727"/>
          <w:spacing w:val="8"/>
          <w:sz w:val="28"/>
          <w:szCs w:val="28"/>
        </w:rPr>
        <w:t>, их взаимодействия с иностранными компаниями и заключения международных соглашений в различных сферах сотрудничества.</w:t>
      </w:r>
    </w:p>
    <w:p w:rsidR="00A55E9E" w:rsidRPr="00962E7A" w:rsidRDefault="00A55E9E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A55E9E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>2. Право на защиту своей чести и доброго имени относится: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к личным правам и свободам;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к политическим правам;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к социальным правам.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A55E9E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 xml:space="preserve">3. По территориально-политическому устройству все государства делятся </w:t>
      </w:r>
      <w:proofErr w:type="gramStart"/>
      <w:r w:rsidRPr="00962E7A">
        <w:rPr>
          <w:rStyle w:val="a4"/>
          <w:color w:val="2B2727"/>
          <w:spacing w:val="8"/>
          <w:sz w:val="28"/>
          <w:szCs w:val="28"/>
        </w:rPr>
        <w:t>на</w:t>
      </w:r>
      <w:proofErr w:type="gramEnd"/>
      <w:r w:rsidRPr="00962E7A">
        <w:rPr>
          <w:rStyle w:val="a4"/>
          <w:color w:val="2B2727"/>
          <w:spacing w:val="8"/>
          <w:sz w:val="28"/>
          <w:szCs w:val="28"/>
        </w:rPr>
        <w:t>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унитарные, федеративные и конфедерации;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b/>
          <w:color w:val="2B2727"/>
          <w:spacing w:val="8"/>
          <w:sz w:val="28"/>
          <w:szCs w:val="28"/>
        </w:rPr>
      </w:pPr>
      <w:r w:rsidRPr="00962E7A">
        <w:rPr>
          <w:b/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b/>
          <w:color w:val="2B2727"/>
          <w:spacing w:val="8"/>
          <w:sz w:val="28"/>
          <w:szCs w:val="28"/>
        </w:rPr>
        <w:t>монархии, республики и теократии;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тоталитарные, авторитарные и демократические.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A55E9E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>4. Если Указ Президента РФ противоречит Конституции РФ, будут действовать нормы: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Конституции РФ;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b/>
          <w:color w:val="2B2727"/>
          <w:spacing w:val="8"/>
          <w:sz w:val="28"/>
          <w:szCs w:val="28"/>
        </w:rPr>
      </w:pPr>
      <w:r w:rsidRPr="00962E7A">
        <w:rPr>
          <w:b/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b/>
          <w:color w:val="2B2727"/>
          <w:spacing w:val="8"/>
          <w:sz w:val="28"/>
          <w:szCs w:val="28"/>
        </w:rPr>
        <w:t>Указа Президента РФ;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На усмотрение правоприменительного органа.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 xml:space="preserve">5. 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Источники конституционного права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действующие в настоящий момент нормативные правовые акты (конституционно-правовой обычай, акты органов судебного конституционного (уставного) контроля, нормативно-правовой акт, нормативный договор)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исключительно Конституция РФ и решения Конституционного суда.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Референдумы, выборы, непосредственное волеизъявление народа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 xml:space="preserve">6. 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Предметом конституционного права является: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фундаментальные правовые отношения, которые определяют основы конституционного строя Российской Федерации, федеративного устройства, связь личности, общества и государства, а также относящиеся к сфере организации государственной и местной властей;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Основной Закон государства – Конституция Российской Федерации, ее действие и практика применения;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общественные, политические и экономические отношения между Российской Федерацией и другими государствами.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>7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. Конституционное право РФ как отрасль – это: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система норм права, которые регулируют общественные отношения, входящие в предмет конституционного права;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право уполномоченных законом субъектов вносить поправки в Конституцию РФ;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 xml:space="preserve">комплекс упорядоченных норм, которые регламентируют общественные отношения в сфере реализации государственной федеральной власти и ее взаимоотношений </w:t>
      </w:r>
      <w:proofErr w:type="gramStart"/>
      <w:r w:rsidR="00A55E9E" w:rsidRPr="00962E7A">
        <w:rPr>
          <w:color w:val="2B2727"/>
          <w:spacing w:val="8"/>
          <w:sz w:val="28"/>
          <w:szCs w:val="28"/>
        </w:rPr>
        <w:t>с</w:t>
      </w:r>
      <w:proofErr w:type="gramEnd"/>
      <w:r w:rsidR="00A55E9E" w:rsidRPr="00962E7A">
        <w:rPr>
          <w:color w:val="2B2727"/>
          <w:spacing w:val="8"/>
          <w:sz w:val="28"/>
          <w:szCs w:val="28"/>
        </w:rPr>
        <w:t xml:space="preserve"> региональной и муниципальной.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>8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. Каково второе название конституционного права?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Государственное право;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Административное право;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Гражданское право.</w:t>
      </w:r>
    </w:p>
    <w:p w:rsidR="002D04FA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 xml:space="preserve">9. 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Основным конституционным правом человека является право: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на жизнь;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на объединение;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на свободу слова.</w:t>
      </w:r>
    </w:p>
    <w:p w:rsidR="00F34051" w:rsidRPr="00962E7A" w:rsidRDefault="00F34051" w:rsidP="00F84BC2">
      <w:pPr>
        <w:pStyle w:val="a3"/>
        <w:spacing w:before="0" w:beforeAutospacing="0" w:after="0" w:afterAutospacing="0"/>
        <w:jc w:val="both"/>
        <w:rPr>
          <w:rStyle w:val="a4"/>
          <w:color w:val="2B2727"/>
          <w:spacing w:val="8"/>
          <w:sz w:val="28"/>
          <w:szCs w:val="28"/>
        </w:rPr>
      </w:pPr>
    </w:p>
    <w:p w:rsidR="00A55E9E" w:rsidRPr="00962E7A" w:rsidRDefault="00F34051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rStyle w:val="a4"/>
          <w:color w:val="2B2727"/>
          <w:spacing w:val="8"/>
          <w:sz w:val="28"/>
          <w:szCs w:val="28"/>
        </w:rPr>
        <w:t>10.</w:t>
      </w:r>
      <w:r w:rsidR="00A55E9E" w:rsidRPr="00962E7A">
        <w:rPr>
          <w:rStyle w:val="a4"/>
          <w:color w:val="2B2727"/>
          <w:spacing w:val="8"/>
          <w:sz w:val="28"/>
          <w:szCs w:val="28"/>
        </w:rPr>
        <w:t> Отношения, регулируемые конституционным правом: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А) </w:t>
      </w:r>
      <w:r w:rsidR="00A55E9E" w:rsidRPr="00962E7A">
        <w:rPr>
          <w:color w:val="2B2727"/>
          <w:spacing w:val="8"/>
          <w:sz w:val="28"/>
          <w:szCs w:val="28"/>
        </w:rPr>
        <w:t>составляют его предмет;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</w:rPr>
      </w:pPr>
      <w:r w:rsidRPr="00962E7A">
        <w:rPr>
          <w:color w:val="2B2727"/>
          <w:spacing w:val="8"/>
          <w:sz w:val="28"/>
          <w:szCs w:val="28"/>
        </w:rPr>
        <w:t xml:space="preserve">Б) </w:t>
      </w:r>
      <w:r w:rsidR="00A55E9E" w:rsidRPr="00962E7A">
        <w:rPr>
          <w:color w:val="2B2727"/>
          <w:spacing w:val="8"/>
          <w:sz w:val="28"/>
          <w:szCs w:val="28"/>
        </w:rPr>
        <w:t>являются его источниками;</w:t>
      </w:r>
    </w:p>
    <w:p w:rsidR="00A55E9E" w:rsidRPr="00962E7A" w:rsidRDefault="002D04F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  <w:lang w:val="en-US"/>
        </w:rPr>
      </w:pPr>
      <w:r w:rsidRPr="00962E7A">
        <w:rPr>
          <w:color w:val="2B2727"/>
          <w:spacing w:val="8"/>
          <w:sz w:val="28"/>
          <w:szCs w:val="28"/>
        </w:rPr>
        <w:t xml:space="preserve">В) </w:t>
      </w:r>
      <w:r w:rsidR="00A55E9E" w:rsidRPr="00962E7A">
        <w:rPr>
          <w:color w:val="2B2727"/>
          <w:spacing w:val="8"/>
          <w:sz w:val="28"/>
          <w:szCs w:val="28"/>
        </w:rPr>
        <w:t>служат его функциями.</w:t>
      </w:r>
    </w:p>
    <w:p w:rsidR="00962E7A" w:rsidRPr="00962E7A" w:rsidRDefault="00962E7A" w:rsidP="00F84BC2">
      <w:pPr>
        <w:pStyle w:val="a3"/>
        <w:spacing w:before="0" w:beforeAutospacing="0" w:after="0" w:afterAutospacing="0"/>
        <w:jc w:val="both"/>
        <w:rPr>
          <w:color w:val="2B2727"/>
          <w:spacing w:val="8"/>
          <w:sz w:val="28"/>
          <w:szCs w:val="28"/>
          <w:lang w:val="en-US"/>
        </w:rPr>
      </w:pPr>
    </w:p>
    <w:p w:rsidR="00962E7A" w:rsidRPr="00962E7A" w:rsidRDefault="00962E7A" w:rsidP="00962E7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E7A">
        <w:rPr>
          <w:rFonts w:ascii="Times New Roman" w:eastAsia="Calibri" w:hAnsi="Times New Roman" w:cs="Times New Roman"/>
          <w:color w:val="000000"/>
          <w:sz w:val="28"/>
          <w:szCs w:val="28"/>
        </w:rPr>
        <w:t>Оценка ___________</w:t>
      </w:r>
    </w:p>
    <w:p w:rsidR="00962E7A" w:rsidRPr="00962E7A" w:rsidRDefault="00962E7A" w:rsidP="00962E7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Преподаватель _________________ </w:t>
      </w:r>
    </w:p>
    <w:p w:rsidR="00A55E9E" w:rsidRPr="00962E7A" w:rsidRDefault="00962E7A" w:rsidP="00962E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Электронная почта </w:t>
      </w:r>
      <w:hyperlink r:id="rId5" w:history="1">
        <w:r w:rsidRPr="00962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kotenevaangela</w:t>
        </w:r>
        <w:r w:rsidRPr="00962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75@</w:t>
        </w:r>
        <w:r w:rsidRPr="00962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gmail</w:t>
        </w:r>
        <w:r w:rsidRPr="00962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962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</w:p>
    <w:sectPr w:rsidR="00A55E9E" w:rsidRPr="0096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CE"/>
    <w:rsid w:val="0003238C"/>
    <w:rsid w:val="002D04FA"/>
    <w:rsid w:val="004039C5"/>
    <w:rsid w:val="005A7DCE"/>
    <w:rsid w:val="00962E7A"/>
    <w:rsid w:val="009E6348"/>
    <w:rsid w:val="00A55E9E"/>
    <w:rsid w:val="00AC6C6B"/>
    <w:rsid w:val="00D60205"/>
    <w:rsid w:val="00F34051"/>
    <w:rsid w:val="00F84BC2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9C5"/>
    <w:rPr>
      <w:b/>
      <w:bCs/>
    </w:rPr>
  </w:style>
  <w:style w:type="paragraph" w:styleId="a5">
    <w:name w:val="No Spacing"/>
    <w:uiPriority w:val="1"/>
    <w:qFormat/>
    <w:rsid w:val="00962E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9C5"/>
    <w:rPr>
      <w:b/>
      <w:bCs/>
    </w:rPr>
  </w:style>
  <w:style w:type="paragraph" w:styleId="a5">
    <w:name w:val="No Spacing"/>
    <w:uiPriority w:val="1"/>
    <w:qFormat/>
    <w:rsid w:val="00962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tenevaangela75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ПК12</cp:lastModifiedBy>
  <cp:revision>6</cp:revision>
  <dcterms:created xsi:type="dcterms:W3CDTF">2019-11-12T05:14:00Z</dcterms:created>
  <dcterms:modified xsi:type="dcterms:W3CDTF">2021-12-17T09:40:00Z</dcterms:modified>
</cp:coreProperties>
</file>