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3DA1" w14:textId="77777777" w:rsidR="00EC3814" w:rsidRPr="00B3073D" w:rsidRDefault="00EC3814" w:rsidP="00EC3814">
      <w:pPr>
        <w:spacing w:after="0" w:line="594" w:lineRule="atLeast"/>
        <w:outlineLvl w:val="1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3073D">
        <w:rPr>
          <w:rFonts w:ascii="Times New Roman" w:hAnsi="Times New Roman"/>
          <w:bCs/>
          <w:sz w:val="28"/>
          <w:szCs w:val="28"/>
        </w:rPr>
        <w:t xml:space="preserve">      </w:t>
      </w:r>
      <w:r w:rsidRPr="00B3073D">
        <w:rPr>
          <w:rFonts w:ascii="Times New Roman" w:eastAsia="Times New Roman" w:hAnsi="Times New Roman" w:cs="Times New Roman"/>
          <w:b/>
          <w:i/>
          <w:sz w:val="32"/>
          <w:szCs w:val="32"/>
        </w:rPr>
        <w:t>Глоссарий</w:t>
      </w:r>
    </w:p>
    <w:p w14:paraId="17EB0B6E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Адаптированная образовательная программа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14:paraId="2F222872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Амплификация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обогащение детского развития.</w:t>
      </w:r>
    </w:p>
    <w:p w14:paraId="4C765AB4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Вариативная часть основной общеобразовательной программы дошкольного образования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  это часть основной общеобразовательной программы дошкольного образования, формируемая участниками образовательного процесса дополнительно к инвариантной, и отражающая: 1) видовое разнообразие учреждений (групп), наличие приоритетных направлений деятельности; 2) специфику социально-экономических, национально-культурных, демографических, климатических и других условий, в которых осуществляется образовательный процесс.</w:t>
      </w:r>
    </w:p>
    <w:p w14:paraId="73829B8E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Вариативность </w:t>
      </w:r>
      <w:proofErr w:type="gramStart"/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среды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 -</w:t>
      </w:r>
      <w:proofErr w:type="gramEnd"/>
      <w:r w:rsidRPr="00B3073D">
        <w:rPr>
          <w:rFonts w:ascii="Times New Roman" w:eastAsia="Times New Roman" w:hAnsi="Times New Roman" w:cs="Times New Roman"/>
          <w:sz w:val="28"/>
          <w:szCs w:val="28"/>
        </w:rPr>
        <w:t> 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14:paraId="74969390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Возрастная адекватность дошкольного образования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соответствие условий, требований, методов возрасту и особенностям развития детей.</w:t>
      </w:r>
    </w:p>
    <w:p w14:paraId="4FA7FA9D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Воспитанники 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 xml:space="preserve">- лица, 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организации. Доступность </w:t>
      </w:r>
      <w:proofErr w:type="gramStart"/>
      <w:r w:rsidRPr="00B3073D">
        <w:rPr>
          <w:rFonts w:ascii="Times New Roman" w:eastAsia="Times New Roman" w:hAnsi="Times New Roman" w:cs="Times New Roman"/>
          <w:sz w:val="28"/>
          <w:szCs w:val="28"/>
        </w:rPr>
        <w:t>среды  -</w:t>
      </w:r>
      <w:proofErr w:type="gramEnd"/>
      <w:r w:rsidRPr="00B3073D">
        <w:rPr>
          <w:rFonts w:ascii="Times New Roman" w:eastAsia="Times New Roman" w:hAnsi="Times New Roman" w:cs="Times New Roman"/>
          <w:sz w:val="28"/>
          <w:szCs w:val="28"/>
        </w:rPr>
        <w:t xml:space="preserve">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14:paraId="7A464A40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Дошкольное детство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гибкость, пластичность развития ребенка, высокий разброс вариантов его развития, его непосредственность и непроизвольность.</w:t>
      </w:r>
    </w:p>
    <w:p w14:paraId="759B64B2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Дошкольная образовательная организация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детьми.</w:t>
      </w:r>
    </w:p>
    <w:p w14:paraId="6572ECC9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Двигательная форма активности ребенка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овладение основными движениями.</w:t>
      </w:r>
    </w:p>
    <w:p w14:paraId="04F2B90F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Игровая деятельность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сюжетно-ролевая игра, игра с правилами и другие виды игры.</w:t>
      </w:r>
    </w:p>
    <w:p w14:paraId="6EB22659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Изобразительная форма активности ребенка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рисование, лепка, аппликация.</w:t>
      </w:r>
    </w:p>
    <w:p w14:paraId="4376237C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Индивидуализация образования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поддержка ребенка, построение его образовательной траектории или профессиональная коррекция особенностей его развития.</w:t>
      </w:r>
    </w:p>
    <w:p w14:paraId="263C2F54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Индивидуализация дошкольного образования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14:paraId="6DF076D7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Инновационная деятельность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</w:t>
      </w:r>
    </w:p>
    <w:p w14:paraId="3D0C0154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Качество образования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социальная категория, определяющая состояние и результативность процесса образования в обществе, его состояние потребностям и ожиданиям общества, отдельных социальных групп в развитии и формировании жизненных, профессиональных, гражданских компетенций личности. Качество образования определяется совокупностью показателей, характеризующих различные аспекты образовательной деятельности учреждения: содержание образования, формы и методы обучения, материально-техническую базу, кадровый состав и т.д., которые обеспечивают образование детей.</w:t>
      </w:r>
    </w:p>
    <w:p w14:paraId="109BCAA9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Коммуникативная деятельность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общение и взаимодействие со взрослыми и сверстниками.</w:t>
      </w:r>
    </w:p>
    <w:p w14:paraId="43BA7263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Коррекционная работа и/или инклюзивное образование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 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 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14:paraId="62C31442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учебно-методический комплект, оборудование, оснащение (предметы).</w:t>
      </w:r>
    </w:p>
    <w:p w14:paraId="70ED0F13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Механизмы развития ребенка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общение, игра, познавательно-исследовательская деятельность.</w:t>
      </w:r>
    </w:p>
    <w:p w14:paraId="516849B5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Музыкальная форма активности ребенка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восприятие и понимание смысла музыкальных произведений, пение, музыкально-ритмические движения, игра на детских музыкальных инструментах.</w:t>
      </w:r>
    </w:p>
    <w:p w14:paraId="28E07DB2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Образование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14:paraId="4742E071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Образовательные области дошкольного </w:t>
      </w:r>
      <w:proofErr w:type="gramStart"/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образования: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 социально</w:t>
      </w:r>
      <w:proofErr w:type="gramEnd"/>
      <w:r w:rsidRPr="00B3073D">
        <w:rPr>
          <w:rFonts w:ascii="Times New Roman" w:eastAsia="Times New Roman" w:hAnsi="Times New Roman" w:cs="Times New Roman"/>
          <w:sz w:val="28"/>
          <w:szCs w:val="28"/>
        </w:rPr>
        <w:t>-коммуникативное развитие; познавательное развитие; речевое развитие; художественно-эстетическое развитие; физическое развитие.</w:t>
      </w:r>
    </w:p>
    <w:p w14:paraId="6BA93387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 программы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– программы, направленные на решение задач формирования общей культуры личности, адаптации личности к жизни в обществе, создание основы для осознанного выбора и освоения профессиональных образовательных программ. Сюда входят программы дошкольного образования, начального общего образования, основного общего образования, среднего (полного) общего образования – документы государственного образца, характеризующие содержания образования и направленные на достижение определенных государством образовательных уровней.</w:t>
      </w:r>
    </w:p>
    <w:p w14:paraId="552AB222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 программы дошкольного образования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14:paraId="6200B85D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 программы дошкольного образования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14:paraId="50ADA4D8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 деятельность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деятельность по реализации образовательных программ.</w:t>
      </w:r>
    </w:p>
    <w:p w14:paraId="3099E33D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 среда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совокупность образовательного процесса, особенностей его организации, а также его программно-методического, учебно-материального, материально-технического, психолого-педагогического, медико-социального обеспечения (в том числе предметно-развивающей среды, ТСО, медицинского сопровождения, питания).</w:t>
      </w:r>
    </w:p>
    <w:p w14:paraId="1AAF5CCD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Образовательная среда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совокупность образовательного процесса, особенностей его организации, а также его программно-методического, учебно-материального, материально-технического, психолого-педагогического, медико-социального обеспечения (в том числе предметно-развивающей среды, ТСО, медицинского сопровождения, питания).</w:t>
      </w:r>
    </w:p>
    <w:p w14:paraId="5487DC71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 среда для ребенка дошкольного возраста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 xml:space="preserve"> - предметно-пространственная развивающая образовательная </w:t>
      </w:r>
      <w:proofErr w:type="gramStart"/>
      <w:r w:rsidRPr="00B3073D">
        <w:rPr>
          <w:rFonts w:ascii="Times New Roman" w:eastAsia="Times New Roman" w:hAnsi="Times New Roman" w:cs="Times New Roman"/>
          <w:sz w:val="28"/>
          <w:szCs w:val="28"/>
        </w:rPr>
        <w:t xml:space="preserve">среда;   </w:t>
      </w:r>
      <w:proofErr w:type="gramEnd"/>
      <w:r w:rsidRPr="00B3073D">
        <w:rPr>
          <w:rFonts w:ascii="Times New Roman" w:eastAsia="Times New Roman" w:hAnsi="Times New Roman" w:cs="Times New Roman"/>
          <w:sz w:val="28"/>
          <w:szCs w:val="28"/>
        </w:rPr>
        <w:t xml:space="preserve">              характер взаимодействия со </w:t>
      </w:r>
      <w:proofErr w:type="gramStart"/>
      <w:r w:rsidRPr="00B3073D">
        <w:rPr>
          <w:rFonts w:ascii="Times New Roman" w:eastAsia="Times New Roman" w:hAnsi="Times New Roman" w:cs="Times New Roman"/>
          <w:sz w:val="28"/>
          <w:szCs w:val="28"/>
        </w:rPr>
        <w:t>взрослыми;  характер</w:t>
      </w:r>
      <w:proofErr w:type="gramEnd"/>
      <w:r w:rsidRPr="00B3073D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взаимодействия с другими </w:t>
      </w:r>
      <w:proofErr w:type="gramStart"/>
      <w:r w:rsidRPr="00B3073D">
        <w:rPr>
          <w:rFonts w:ascii="Times New Roman" w:eastAsia="Times New Roman" w:hAnsi="Times New Roman" w:cs="Times New Roman"/>
          <w:sz w:val="28"/>
          <w:szCs w:val="28"/>
        </w:rPr>
        <w:t>детьми;  система</w:t>
      </w:r>
      <w:proofErr w:type="gramEnd"/>
      <w:r w:rsidRPr="00B3073D">
        <w:rPr>
          <w:rFonts w:ascii="Times New Roman" w:eastAsia="Times New Roman" w:hAnsi="Times New Roman" w:cs="Times New Roman"/>
          <w:sz w:val="28"/>
          <w:szCs w:val="28"/>
        </w:rPr>
        <w:t xml:space="preserve"> отношений ребенка к миру, к другим людям, к себе самому.</w:t>
      </w:r>
    </w:p>
    <w:p w14:paraId="7B20CF30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Обучение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жизни.</w:t>
      </w:r>
    </w:p>
    <w:p w14:paraId="34B9531C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Обучающийся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физическое лицо, осваивающее образовательную программу.</w:t>
      </w:r>
    </w:p>
    <w:p w14:paraId="44B61796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Обучающийся с ограниченными возможностями здоровья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14:paraId="18B3BB19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характеристики дошкольного </w:t>
      </w:r>
      <w:proofErr w:type="gramStart"/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 -</w:t>
      </w:r>
      <w:proofErr w:type="gramEnd"/>
      <w:r w:rsidRPr="00B3073D">
        <w:rPr>
          <w:rFonts w:ascii="Times New Roman" w:eastAsia="Times New Roman" w:hAnsi="Times New Roman" w:cs="Times New Roman"/>
          <w:sz w:val="28"/>
          <w:szCs w:val="28"/>
        </w:rPr>
        <w:t xml:space="preserve"> объем, содержание и планируемые результаты в виде целевых ориентиров дошкольного образования.</w:t>
      </w:r>
    </w:p>
    <w:p w14:paraId="421D6D3F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Педагогическая </w:t>
      </w:r>
      <w:proofErr w:type="gramStart"/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 -</w:t>
      </w:r>
      <w:proofErr w:type="gramEnd"/>
      <w:r w:rsidRPr="00B3073D">
        <w:rPr>
          <w:rFonts w:ascii="Times New Roman" w:eastAsia="Times New Roman" w:hAnsi="Times New Roman" w:cs="Times New Roman"/>
          <w:sz w:val="28"/>
          <w:szCs w:val="28"/>
        </w:rPr>
        <w:t xml:space="preserve"> 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планирования.</w:t>
      </w:r>
    </w:p>
    <w:p w14:paraId="7DF4E871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работник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14:paraId="37864018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Познавательное развитие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3455BB1A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Познавательно-исследовательская деятельность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исследования объектов окружающего мира и экспериментирования с ними.</w:t>
      </w:r>
    </w:p>
    <w:p w14:paraId="57F79AE0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Полифункциональность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 материалов - разнообразное использование различных составляющих предметной среды, например, детской мебели, матов, мягких модулей, ширм и т.д.; 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14:paraId="50FD79B0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Преемственность между дошкольным и начальным звеньями </w:t>
      </w:r>
      <w:proofErr w:type="gramStart"/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 -</w:t>
      </w:r>
      <w:proofErr w:type="gramEnd"/>
      <w:r w:rsidRPr="00B307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3073D">
        <w:rPr>
          <w:rFonts w:ascii="Times New Roman" w:eastAsia="Times New Roman" w:hAnsi="Times New Roman" w:cs="Times New Roman"/>
          <w:sz w:val="28"/>
          <w:szCs w:val="28"/>
        </w:rPr>
        <w:t>это  связь</w:t>
      </w:r>
      <w:proofErr w:type="gramEnd"/>
      <w:r w:rsidRPr="00B3073D">
        <w:rPr>
          <w:rFonts w:ascii="Times New Roman" w:eastAsia="Times New Roman" w:hAnsi="Times New Roman" w:cs="Times New Roman"/>
          <w:sz w:val="28"/>
          <w:szCs w:val="28"/>
        </w:rPr>
        <w:t xml:space="preserve"> и согласованность каждого компонента образования (целей, задач, содержания, методов, средств, форм организации), обеспечивающих эффективное поступательное развитие ребёнка, его успешное воспитание и обучение на данных ступенях образования.</w:t>
      </w:r>
    </w:p>
    <w:p w14:paraId="27322783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Примерная основная образовательная программа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программы.</w:t>
      </w:r>
    </w:p>
    <w:p w14:paraId="4A228682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Присмотр и уход за детьми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14:paraId="298F12BA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Психологическая диагностика развития детей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выявление и изучение индивидуально-психологических особенностей детей.</w:t>
      </w:r>
    </w:p>
    <w:p w14:paraId="70CE39D1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Психолого-педагогическая, медицинская и социальная помощь включает в себя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: психолого-педагогическое консультирование обучающихся, их родителей (законных представителей) и педагогических работников; коррекционно-развивающие и компенсирующие занятия с обучающимися, логопедическую помощь обучающимся; комплекс реабилитационных и других медицинских мероприятий.</w:t>
      </w:r>
    </w:p>
    <w:p w14:paraId="328CF55F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Развивающая образовательная среда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система условий социализации и индивидуализации детей.</w:t>
      </w:r>
    </w:p>
    <w:p w14:paraId="64AE0D75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Речевое развитие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 xml:space="preserve"> 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lastRenderedPageBreak/>
        <w:t>жанров детской литературы; формирование звуковой аналитико-синтетической активности как предпосылки обучения грамоте.</w:t>
      </w:r>
    </w:p>
    <w:p w14:paraId="04473A71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Самоценность детства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14:paraId="3B99BAF9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Социально-коммуникативное развитие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13A6A599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Специальные условия образования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сурдоперевод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безбарьерную среду жизнедеятельности, без которых освоение образовательных программ лицами с ограниченными возможностями здоровья затруднено.</w:t>
      </w:r>
    </w:p>
    <w:p w14:paraId="7B2B8877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 обучения и воспитания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</w:t>
      </w:r>
    </w:p>
    <w:p w14:paraId="501F2BAD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Трансформируемость </w:t>
      </w:r>
      <w:proofErr w:type="gramStart"/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пространства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 -</w:t>
      </w:r>
      <w:proofErr w:type="gramEnd"/>
      <w:r w:rsidRPr="00B3073D">
        <w:rPr>
          <w:rFonts w:ascii="Times New Roman" w:eastAsia="Times New Roman" w:hAnsi="Times New Roman" w:cs="Times New Roman"/>
          <w:sz w:val="28"/>
          <w:szCs w:val="28"/>
        </w:rPr>
        <w:t xml:space="preserve"> изменения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14:paraId="56DB5BCC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образования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завершенный цикл образования, характеризующийся определенной единой совокупностью требований.</w:t>
      </w:r>
    </w:p>
    <w:p w14:paraId="385D73AE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Федеральный государственный образовательный стандарт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 xml:space="preserve"> - совокупность обязательных требований к образованию определенного уровня и (или) к профессии, 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742BBA7E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Федеральные государственные требования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- обязательные требования к минимуму содержания, структуре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Федеральным законом уполномоченными федеральными органами исполнительной власти.</w:t>
      </w:r>
    </w:p>
    <w:p w14:paraId="4C9E5D46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Физическое развитие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 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726D16AD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Художественно-эстетическое развитие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14:paraId="5E0BD94A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Целевые ориентиры дошкольного образования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Они не являются основой объективной оценки соответствия установленным требованиям образовательной деятельности и подготовки детей.</w:t>
      </w:r>
    </w:p>
    <w:p w14:paraId="079BE233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Экспериментальная деятельность</w:t>
      </w:r>
      <w:r w:rsidRPr="00B3073D">
        <w:rPr>
          <w:rFonts w:ascii="Times New Roman" w:eastAsia="Times New Roman" w:hAnsi="Times New Roman" w:cs="Times New Roman"/>
          <w:sz w:val="28"/>
          <w:szCs w:val="28"/>
        </w:rPr>
        <w:t> направлена на разработку, апробацию и внедрение новых образовательных технологий, образовательных ресурсов и осуществляется в форме экспериментов, порядок и условия проведения которых определяются Правительством Российской Федерации. </w:t>
      </w:r>
    </w:p>
    <w:p w14:paraId="02416ABD" w14:textId="77777777" w:rsidR="00EC3814" w:rsidRPr="00B3073D" w:rsidRDefault="00EC3814" w:rsidP="00EC3814">
      <w:pPr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B307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Источники:</w:t>
      </w:r>
    </w:p>
    <w:p w14:paraId="22A88E95" w14:textId="77777777" w:rsidR="00EC3814" w:rsidRPr="00B3073D" w:rsidRDefault="00EC3814" w:rsidP="00EC3814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Федеральный государственный образовательный стандарт дошкольного </w:t>
      </w:r>
      <w:proofErr w:type="gramStart"/>
      <w:r w:rsidRPr="00B3073D">
        <w:rPr>
          <w:rFonts w:ascii="Times New Roman" w:eastAsia="Times New Roman" w:hAnsi="Times New Roman" w:cs="Times New Roman"/>
          <w:sz w:val="28"/>
          <w:szCs w:val="28"/>
        </w:rPr>
        <w:t>образования  (</w:t>
      </w:r>
      <w:proofErr w:type="gramEnd"/>
      <w:r w:rsidRPr="00B3073D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 октября 2013 г. N 1155 г. Москва "Об утверждении федерального государственного образовательного стандарта дошкольного образования").</w:t>
      </w:r>
    </w:p>
    <w:p w14:paraId="3772AD45" w14:textId="77777777" w:rsidR="00EC3814" w:rsidRPr="002079E1" w:rsidRDefault="00EC3814" w:rsidP="00EC3814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Федерации".</w:t>
      </w:r>
    </w:p>
    <w:p w14:paraId="1DA086C6" w14:textId="77777777" w:rsidR="00EC3814" w:rsidRDefault="00EC3814"/>
    <w:sectPr w:rsidR="00EC3814" w:rsidSect="00EC3814">
      <w:footerReference w:type="default" r:id="rId5"/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121806"/>
      <w:docPartObj>
        <w:docPartGallery w:val="Page Numbers (Bottom of Page)"/>
        <w:docPartUnique/>
      </w:docPartObj>
    </w:sdtPr>
    <w:sdtContent>
      <w:p w14:paraId="456DF0F4" w14:textId="77777777" w:rsidR="00EC3814" w:rsidRDefault="00EC381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5C1A605" w14:textId="77777777" w:rsidR="00EC3814" w:rsidRDefault="00EC3814">
    <w:pPr>
      <w:pStyle w:val="ac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6703"/>
    <w:multiLevelType w:val="multilevel"/>
    <w:tmpl w:val="6386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48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14"/>
    <w:rsid w:val="00021AA3"/>
    <w:rsid w:val="00EC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8BA0"/>
  <w15:chartTrackingRefBased/>
  <w15:docId w15:val="{4C1A40E5-755C-42DF-B0EF-C8B8DE08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814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3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8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8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3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38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38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38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38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38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38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38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3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3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3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3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38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38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38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3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38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3814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EC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3814"/>
    <w:rPr>
      <w:rFonts w:eastAsiaTheme="minorEastAsia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2734</Words>
  <Characters>15587</Characters>
  <Application>Microsoft Office Word</Application>
  <DocSecurity>0</DocSecurity>
  <Lines>129</Lines>
  <Paragraphs>36</Paragraphs>
  <ScaleCrop>false</ScaleCrop>
  <Company/>
  <LinksUpToDate>false</LinksUpToDate>
  <CharactersWithSpaces>18285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отдела руководитель</dc:creator>
  <cp:keywords/>
  <dc:description/>
  <cp:lastModifiedBy>отдела руководитель</cp:lastModifiedBy>
  <cp:revision>1</cp:revision>
  <dcterms:created xsi:type="dcterms:W3CDTF">2025-07-16T08:40:00Z</dcterms:created>
  <dcterms:modified xsi:type="dcterms:W3CDTF">2025-07-16T08:41:00Z</dcterms:modified>
</cp:coreProperties>
</file>