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2A" w:rsidRDefault="00315D2A">
      <w:pPr>
        <w:spacing w:after="0" w:line="259" w:lineRule="auto"/>
        <w:ind w:left="0" w:right="9" w:firstLine="0"/>
        <w:jc w:val="center"/>
        <w:rPr>
          <w:b/>
        </w:rPr>
      </w:pPr>
    </w:p>
    <w:p w:rsidR="009E12FD" w:rsidRDefault="00315D2A">
      <w:pPr>
        <w:spacing w:after="0" w:line="259" w:lineRule="auto"/>
        <w:ind w:left="0" w:right="9" w:firstLine="0"/>
        <w:jc w:val="center"/>
      </w:pPr>
      <w:r>
        <w:rPr>
          <w:b/>
        </w:rPr>
        <w:t>Аннотация к парциальной программе «Я-</w:t>
      </w:r>
      <w:proofErr w:type="gramStart"/>
      <w:r>
        <w:rPr>
          <w:b/>
        </w:rPr>
        <w:t>человек»  С.А.</w:t>
      </w:r>
      <w:proofErr w:type="gramEnd"/>
      <w:r>
        <w:rPr>
          <w:b/>
        </w:rPr>
        <w:t xml:space="preserve"> Козловой </w:t>
      </w:r>
    </w:p>
    <w:p w:rsidR="009E12FD" w:rsidRDefault="00315D2A">
      <w:pPr>
        <w:spacing w:after="21" w:line="259" w:lineRule="auto"/>
        <w:ind w:left="66" w:firstLine="0"/>
        <w:jc w:val="center"/>
      </w:pPr>
      <w:r>
        <w:rPr>
          <w:b/>
        </w:rPr>
        <w:t xml:space="preserve"> </w:t>
      </w:r>
    </w:p>
    <w:p w:rsidR="009E12FD" w:rsidRDefault="00315D2A">
      <w:pPr>
        <w:ind w:left="4" w:right="15" w:firstLine="679"/>
      </w:pPr>
      <w:r>
        <w:t xml:space="preserve">Парциальная программа «Я-человек» С.А. Козловой направлена на приобщение детей к социальному миру. </w:t>
      </w:r>
    </w:p>
    <w:p w:rsidR="009E12FD" w:rsidRDefault="00315D2A">
      <w:pPr>
        <w:ind w:left="4" w:right="15" w:firstLine="679"/>
      </w:pPr>
      <w:r>
        <w:rPr>
          <w:b/>
        </w:rPr>
        <w:t>Цель программы</w:t>
      </w:r>
      <w:r>
        <w:t xml:space="preserve"> – дать педагогу «инструмент», который поможет ему сформировать у ребенка представление об окружающем его мире, о себе как представителе человеческого рода; о людях, живущих на земле, их разнообразной деятельности, о правах и обязанностях.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</w:t>
      </w:r>
    </w:p>
    <w:p w:rsidR="009E12FD" w:rsidRDefault="00315D2A">
      <w:pPr>
        <w:ind w:left="14" w:right="15"/>
      </w:pPr>
      <w:r>
        <w:t xml:space="preserve"> Данная программа построена на следующих концептуальных положениях: </w:t>
      </w:r>
    </w:p>
    <w:p w:rsidR="009E12FD" w:rsidRDefault="00315D2A">
      <w:pPr>
        <w:numPr>
          <w:ilvl w:val="0"/>
          <w:numId w:val="1"/>
        </w:numPr>
        <w:ind w:right="15" w:hanging="360"/>
      </w:pPr>
      <w:r>
        <w:t xml:space="preserve">Интеллектуальное и нравственное развитие ребенка дошкольного и младшего школьного возраста находится в тесном единстве, оно взаимообусловлено, способствует развитию воображения, а также простейших форм логического и абстрактного мышления, формированию самосознания и самооценки, социальных чувств. </w:t>
      </w:r>
    </w:p>
    <w:p w:rsidR="009E12FD" w:rsidRDefault="00315D2A">
      <w:pPr>
        <w:numPr>
          <w:ilvl w:val="0"/>
          <w:numId w:val="1"/>
        </w:numPr>
        <w:ind w:right="15" w:hanging="360"/>
      </w:pPr>
      <w:r>
        <w:t xml:space="preserve">Творческий потенциал личности ребенка формируется под влиянием осознания себя человеком со всеми присущими ему сугубо человеческими проявлениями в поступках, чувствах, отношениях и путем приобщения к общечеловеческим ценностям и культуре. </w:t>
      </w:r>
    </w:p>
    <w:p w:rsidR="009E12FD" w:rsidRDefault="00315D2A">
      <w:pPr>
        <w:numPr>
          <w:ilvl w:val="0"/>
          <w:numId w:val="1"/>
        </w:numPr>
        <w:ind w:right="15" w:hanging="360"/>
      </w:pPr>
      <w:r>
        <w:t xml:space="preserve">Стержневым понятием программы являются знания - о человеке. Именно эти знания позволяют ребенку осознанно включаться в процесс самовоспитания. </w:t>
      </w:r>
    </w:p>
    <w:p w:rsidR="009E12FD" w:rsidRDefault="00315D2A">
      <w:pPr>
        <w:numPr>
          <w:ilvl w:val="0"/>
          <w:numId w:val="1"/>
        </w:numPr>
        <w:ind w:right="15" w:hanging="360"/>
      </w:pPr>
      <w:r>
        <w:t xml:space="preserve">Авторы указывают, что дошкольник, конечно, еще не способен целенаправленно воспитывать себя, но внимание к </w:t>
      </w:r>
      <w:proofErr w:type="gramStart"/>
      <w:r>
        <w:t>себе,,</w:t>
      </w:r>
      <w:proofErr w:type="gramEnd"/>
      <w:r>
        <w:t xml:space="preserve"> понимание своей человеческой сущности, постепенное осознание себя, своих возможностей будет способствовать тому, что ребенок приучится быть внимательным к своему физическому и психическому здоровью и через себя научится видеть других людей, понимать их чувства, переживания, поступки, мысли. И, став школьником, сможет более осознанно воспринимать и понимать события, явления, факты социальной действительности. </w:t>
      </w:r>
    </w:p>
    <w:p w:rsidR="009E12FD" w:rsidRDefault="00315D2A">
      <w:pPr>
        <w:numPr>
          <w:ilvl w:val="0"/>
          <w:numId w:val="1"/>
        </w:numPr>
        <w:ind w:right="15" w:hanging="360"/>
      </w:pPr>
      <w:r>
        <w:t xml:space="preserve">В программе идет отбор материала между высшим и низшим порогами информативности. </w:t>
      </w:r>
    </w:p>
    <w:p w:rsidR="009E12FD" w:rsidRDefault="00315D2A">
      <w:pPr>
        <w:numPr>
          <w:ilvl w:val="0"/>
          <w:numId w:val="1"/>
        </w:numPr>
        <w:ind w:right="15" w:hanging="360"/>
      </w:pPr>
      <w:r>
        <w:t xml:space="preserve">Авторы считают, что необходимо не только сообщать детям знания, но и вызвать оценочное отношение к социальным явлениям, фактам, событиям; способствовать развитию социальных эмоций и чувств. Поэтому в программе отобраны эмоционально близкие ребенку факты и явления. </w:t>
      </w:r>
    </w:p>
    <w:p w:rsidR="009E12FD" w:rsidRDefault="00315D2A">
      <w:pPr>
        <w:numPr>
          <w:ilvl w:val="0"/>
          <w:numId w:val="1"/>
        </w:numPr>
        <w:ind w:right="15" w:hanging="360"/>
      </w:pPr>
      <w:r>
        <w:t xml:space="preserve">Процесс познания социальной действительности, по мнению авторов, должен находить выражение в разнообразной детской деятельности, стимулировать детскую активность (становиться содержанием игр, </w:t>
      </w:r>
      <w:r>
        <w:lastRenderedPageBreak/>
        <w:t xml:space="preserve">изобразительной деятельности, побуждать к положительным нравственным поступкам). </w:t>
      </w:r>
    </w:p>
    <w:p w:rsidR="009E12FD" w:rsidRDefault="00315D2A">
      <w:pPr>
        <w:numPr>
          <w:ilvl w:val="0"/>
          <w:numId w:val="1"/>
        </w:numPr>
        <w:spacing w:after="0"/>
        <w:ind w:right="15" w:hanging="360"/>
      </w:pPr>
      <w:r>
        <w:t xml:space="preserve">Программа нацеливает на последовательное введение ребенка в социальный мир. Скорость и глубина познания очень индивидуальны и лишь частично связаны с возрастом. Многое зависит от характера накопленного ребенком социального опыта, от пола ребенка, от особенностей эмоциональной и познавательной сфер. Основное содержание программы рассчитано на детей старшего дошкольного и младшего школьного возраста. По отдельным разделам можно начинать работу и с более младшими детьми (например, по разделам «Что я знаю о себе», «Кто такие взрослые люди», «Человек — творец»). Реализуя программу, авторы рекомендуют учитывать психологические особенности возраста и уровень развития конкретного ребенка. </w:t>
      </w:r>
    </w:p>
    <w:p w:rsidR="009E12FD" w:rsidRDefault="00315D2A">
      <w:pPr>
        <w:spacing w:after="27" w:line="259" w:lineRule="auto"/>
        <w:ind w:left="0" w:firstLine="0"/>
        <w:jc w:val="left"/>
      </w:pPr>
      <w:r>
        <w:t xml:space="preserve"> </w:t>
      </w:r>
    </w:p>
    <w:p w:rsidR="009E12FD" w:rsidRDefault="00315D2A">
      <w:pPr>
        <w:tabs>
          <w:tab w:val="center" w:pos="4492"/>
        </w:tabs>
        <w:ind w:left="0" w:firstLine="0"/>
        <w:jc w:val="left"/>
      </w:pPr>
      <w:r>
        <w:t xml:space="preserve"> </w:t>
      </w:r>
      <w:r>
        <w:tab/>
        <w:t xml:space="preserve">Программа «Я — Человек» включает четыре больших раздела:  </w:t>
      </w:r>
    </w:p>
    <w:p w:rsidR="009E12FD" w:rsidRDefault="00315D2A">
      <w:pPr>
        <w:pStyle w:val="1"/>
        <w:ind w:left="-5" w:right="0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«Что я знаю о себе» </w:t>
      </w:r>
    </w:p>
    <w:p w:rsidR="009E12FD" w:rsidRDefault="00315D2A">
      <w:pPr>
        <w:ind w:left="14" w:right="15"/>
      </w:pPr>
      <w:r>
        <w:t xml:space="preserve">Цель раздела — обратить внимание ребенка на самого себя, на свое тело, свой организм, на свои возможности и способности, научить оценивать и ценить себя, создать предпосылки к самовоспитанию, к заботе о собственном здоровье. И еще — на основе познания себя формировать умение видеть и понимать другого человека, проявлять сопереживание, сочувствие к людям. Этот нравственный аспект мы считаем очень важным в реализации нашей программы. </w:t>
      </w:r>
    </w:p>
    <w:p w:rsidR="009E12FD" w:rsidRDefault="00315D2A">
      <w:pPr>
        <w:pStyle w:val="1"/>
        <w:ind w:left="-5" w:right="0"/>
      </w:pPr>
      <w:r>
        <w:t xml:space="preserve">«Кто такие взрослые люди» </w:t>
      </w:r>
    </w:p>
    <w:p w:rsidR="009E12FD" w:rsidRDefault="00315D2A">
      <w:pPr>
        <w:ind w:left="14" w:right="15"/>
      </w:pPr>
      <w:r>
        <w:t xml:space="preserve">Цель данного раздела — поддерживать и развивать в детях интерес к миру взрослых, вызывать желание следовать тому, что достойно подражания, и объективно оценивать недостойное в поведении и деятельности. Познакомить детей с разнообразной деятельностью взрослых людей. Воспитывать доброжелательное отношение к людям. </w:t>
      </w:r>
    </w:p>
    <w:p w:rsidR="009E12FD" w:rsidRDefault="00315D2A">
      <w:pPr>
        <w:pStyle w:val="1"/>
        <w:ind w:left="-5" w:right="0"/>
      </w:pPr>
      <w:r>
        <w:t xml:space="preserve">«Человек — творец» </w:t>
      </w:r>
    </w:p>
    <w:p w:rsidR="009E12FD" w:rsidRDefault="00315D2A">
      <w:pPr>
        <w:ind w:left="14" w:right="15"/>
      </w:pPr>
      <w:r>
        <w:t xml:space="preserve">Цель данного раздела — привлечь внимание ребенка к значимости творческого начала в личности человека. Воспитывать познавательные интересы и стремление к преобразующей деятельности. </w:t>
      </w:r>
    </w:p>
    <w:p w:rsidR="009E12FD" w:rsidRDefault="00315D2A">
      <w:pPr>
        <w:pStyle w:val="1"/>
        <w:ind w:left="-5" w:right="0"/>
      </w:pPr>
      <w:r>
        <w:t xml:space="preserve">«Земля — наш общий дом»  </w:t>
      </w:r>
    </w:p>
    <w:p w:rsidR="009E12FD" w:rsidRDefault="00315D2A">
      <w:pPr>
        <w:ind w:left="14" w:right="15"/>
      </w:pPr>
      <w:r>
        <w:t xml:space="preserve">Цель данного раздела — воспитывать интерес и уважение к людям, их деятельности, культуре, быту. Формировать представления о Земле и жизни людей на Земле, о своей стране. Воспитывать чувства гражданственности, патриотизма, толерантное отношение к жителям Земли. </w:t>
      </w:r>
    </w:p>
    <w:p w:rsidR="009E12FD" w:rsidRDefault="00315D2A" w:rsidP="0085109C">
      <w:pPr>
        <w:ind w:left="14" w:right="15"/>
        <w:jc w:val="left"/>
      </w:pPr>
      <w:r>
        <w:t xml:space="preserve"> Каждый раздел имеет несколько подразделов, которые конкретизируют его содержание. Все разделы программы взаимосвязаны и дополняют друг друга, хотя каждый из них имеет свою специфику, свою </w:t>
      </w:r>
      <w:proofErr w:type="spellStart"/>
      <w:r>
        <w:t>воспитательнообразовательную</w:t>
      </w:r>
      <w:proofErr w:type="spellEnd"/>
      <w:r>
        <w:t xml:space="preserve"> ценность и цель. </w:t>
      </w:r>
    </w:p>
    <w:p w:rsidR="009E12FD" w:rsidRDefault="00315D2A">
      <w:pPr>
        <w:tabs>
          <w:tab w:val="center" w:pos="1900"/>
        </w:tabs>
        <w:spacing w:after="57"/>
        <w:ind w:left="0" w:firstLine="0"/>
        <w:jc w:val="left"/>
      </w:pPr>
      <w:r>
        <w:lastRenderedPageBreak/>
        <w:t xml:space="preserve">1. </w:t>
      </w:r>
      <w:proofErr w:type="gramStart"/>
      <w:r>
        <w:tab/>
        <w:t>«</w:t>
      </w:r>
      <w:proofErr w:type="gramEnd"/>
      <w:r>
        <w:t xml:space="preserve">Что я знаю о себе» </w:t>
      </w:r>
    </w:p>
    <w:p w:rsidR="009E12FD" w:rsidRDefault="00315D2A">
      <w:pPr>
        <w:tabs>
          <w:tab w:val="center" w:pos="1568"/>
        </w:tabs>
        <w:spacing w:after="7"/>
        <w:ind w:left="0" w:firstLine="0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мой</w:t>
      </w:r>
      <w:proofErr w:type="gramEnd"/>
      <w:r>
        <w:t xml:space="preserve"> организм; </w:t>
      </w:r>
    </w:p>
    <w:p w:rsidR="009E12FD" w:rsidRDefault="00315D2A">
      <w:pPr>
        <w:tabs>
          <w:tab w:val="center" w:pos="1473"/>
        </w:tabs>
        <w:spacing w:after="5"/>
        <w:ind w:left="0" w:firstLine="0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мои</w:t>
      </w:r>
      <w:proofErr w:type="gramEnd"/>
      <w:r>
        <w:t xml:space="preserve"> чувства; </w:t>
      </w:r>
    </w:p>
    <w:p w:rsidR="009E12FD" w:rsidRDefault="00315D2A">
      <w:pPr>
        <w:tabs>
          <w:tab w:val="center" w:pos="1405"/>
        </w:tabs>
        <w:ind w:left="0" w:firstLine="0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мои</w:t>
      </w:r>
      <w:proofErr w:type="gramEnd"/>
      <w:r>
        <w:t xml:space="preserve"> мысли; </w:t>
      </w:r>
    </w:p>
    <w:tbl>
      <w:tblPr>
        <w:tblStyle w:val="TableGrid"/>
        <w:tblW w:w="5296" w:type="dxa"/>
        <w:tblInd w:w="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708"/>
        <w:gridCol w:w="4588"/>
      </w:tblGrid>
      <w:tr w:rsidR="009E12FD">
        <w:trPr>
          <w:trHeight w:val="33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мои</w:t>
            </w:r>
            <w:proofErr w:type="gramEnd"/>
            <w:r>
              <w:t xml:space="preserve"> поступки; </w:t>
            </w:r>
          </w:p>
        </w:tc>
      </w:tr>
      <w:tr w:rsidR="009E12FD">
        <w:trPr>
          <w:trHeight w:val="343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мои</w:t>
            </w:r>
            <w:proofErr w:type="gramEnd"/>
            <w:r>
              <w:t xml:space="preserve"> умения, </w:t>
            </w:r>
          </w:p>
        </w:tc>
      </w:tr>
      <w:tr w:rsidR="009E12FD">
        <w:trPr>
          <w:trHeight w:val="34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моя</w:t>
            </w:r>
            <w:proofErr w:type="gramEnd"/>
            <w:r>
              <w:t xml:space="preserve"> семья, моя родословная, </w:t>
            </w:r>
          </w:p>
        </w:tc>
      </w:tr>
      <w:tr w:rsidR="009E12FD">
        <w:trPr>
          <w:trHeight w:val="33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как</w:t>
            </w:r>
            <w:proofErr w:type="gramEnd"/>
            <w:r>
              <w:t xml:space="preserve"> мы живем в детском саду. </w:t>
            </w:r>
          </w:p>
        </w:tc>
      </w:tr>
      <w:tr w:rsidR="009E12FD">
        <w:trPr>
          <w:trHeight w:val="33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t xml:space="preserve">«Кто такие взрослые люди» </w:t>
            </w:r>
          </w:p>
        </w:tc>
      </w:tr>
      <w:tr w:rsidR="009E12FD">
        <w:trPr>
          <w:trHeight w:val="34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дети</w:t>
            </w:r>
            <w:proofErr w:type="gramEnd"/>
            <w:r>
              <w:t xml:space="preserve"> и взрослые; </w:t>
            </w:r>
          </w:p>
        </w:tc>
      </w:tr>
      <w:tr w:rsidR="009E12FD">
        <w:trPr>
          <w:trHeight w:val="34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</w:pPr>
            <w:proofErr w:type="gramStart"/>
            <w:r>
              <w:t>зачем</w:t>
            </w:r>
            <w:proofErr w:type="gramEnd"/>
            <w:r>
              <w:t xml:space="preserve"> и как работают взрослые люди; </w:t>
            </w:r>
          </w:p>
        </w:tc>
      </w:tr>
      <w:tr w:rsidR="009E12FD">
        <w:trPr>
          <w:trHeight w:val="33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зачем</w:t>
            </w:r>
            <w:proofErr w:type="gramEnd"/>
            <w:r>
              <w:t xml:space="preserve"> и как люди отдыхают.  </w:t>
            </w:r>
          </w:p>
        </w:tc>
      </w:tr>
    </w:tbl>
    <w:p w:rsidR="009E12FD" w:rsidRDefault="00315D2A">
      <w:pPr>
        <w:numPr>
          <w:ilvl w:val="0"/>
          <w:numId w:val="2"/>
        </w:numPr>
        <w:spacing w:after="5"/>
        <w:ind w:right="5432" w:hanging="281"/>
      </w:pPr>
      <w:r>
        <w:t xml:space="preserve">«Человек — творец» </w:t>
      </w:r>
    </w:p>
    <w:tbl>
      <w:tblPr>
        <w:tblStyle w:val="TableGrid"/>
        <w:tblW w:w="5013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708"/>
        <w:gridCol w:w="4305"/>
      </w:tblGrid>
      <w:tr w:rsidR="009E12FD">
        <w:trPr>
          <w:trHeight w:val="32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предметы</w:t>
            </w:r>
            <w:proofErr w:type="gramEnd"/>
            <w:r>
              <w:t xml:space="preserve"> рукотворного мира; </w:t>
            </w:r>
          </w:p>
        </w:tc>
      </w:tr>
      <w:tr w:rsidR="009E12FD">
        <w:trPr>
          <w:trHeight w:val="34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человек</w:t>
            </w:r>
            <w:proofErr w:type="gramEnd"/>
            <w:r>
              <w:t xml:space="preserve"> создает технику; </w:t>
            </w:r>
          </w:p>
        </w:tc>
      </w:tr>
      <w:tr w:rsidR="009E12FD">
        <w:trPr>
          <w:trHeight w:val="34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</w:pPr>
            <w:proofErr w:type="gramStart"/>
            <w:r>
              <w:t>живая</w:t>
            </w:r>
            <w:proofErr w:type="gramEnd"/>
            <w:r>
              <w:t xml:space="preserve">, неживая природа и человек; </w:t>
            </w:r>
          </w:p>
        </w:tc>
      </w:tr>
      <w:tr w:rsidR="009E12FD">
        <w:trPr>
          <w:trHeight w:val="34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материалы</w:t>
            </w:r>
            <w:proofErr w:type="gramEnd"/>
            <w:r>
              <w:t xml:space="preserve">, созданные человеком; </w:t>
            </w:r>
          </w:p>
        </w:tc>
      </w:tr>
      <w:tr w:rsidR="009E12FD">
        <w:trPr>
          <w:trHeight w:val="33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9E12FD" w:rsidRDefault="00315D2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человек</w:t>
            </w:r>
            <w:proofErr w:type="gramEnd"/>
            <w:r>
              <w:t xml:space="preserve"> — художник. </w:t>
            </w:r>
          </w:p>
        </w:tc>
      </w:tr>
    </w:tbl>
    <w:p w:rsidR="0085109C" w:rsidRDefault="00315D2A">
      <w:pPr>
        <w:numPr>
          <w:ilvl w:val="0"/>
          <w:numId w:val="2"/>
        </w:numPr>
        <w:ind w:right="5432" w:hanging="281"/>
      </w:pPr>
      <w:r>
        <w:t xml:space="preserve">«Земля — наш общий дом» </w:t>
      </w:r>
    </w:p>
    <w:p w:rsidR="009E12FD" w:rsidRDefault="00315D2A" w:rsidP="0085109C">
      <w:pPr>
        <w:ind w:left="4" w:right="5432" w:firstLine="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что</w:t>
      </w:r>
      <w:proofErr w:type="gramEnd"/>
      <w:r>
        <w:t xml:space="preserve"> такое Земля; </w:t>
      </w:r>
    </w:p>
    <w:p w:rsidR="0085109C" w:rsidRDefault="00315D2A">
      <w:pPr>
        <w:spacing w:after="0" w:line="261" w:lineRule="auto"/>
        <w:ind w:left="0" w:right="5124" w:firstLine="0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какие</w:t>
      </w:r>
      <w:proofErr w:type="gramEnd"/>
      <w:r>
        <w:t xml:space="preserve"> люди живут на Земле; </w:t>
      </w: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как люди заселили Землю; </w:t>
      </w:r>
    </w:p>
    <w:p w:rsidR="009E12FD" w:rsidRDefault="00315D2A">
      <w:pPr>
        <w:spacing w:after="0" w:line="261" w:lineRule="auto"/>
        <w:ind w:left="0" w:right="5124" w:firstLine="0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твоя</w:t>
      </w:r>
      <w:proofErr w:type="gramEnd"/>
      <w:r>
        <w:t xml:space="preserve"> страна, твой народ. </w:t>
      </w:r>
    </w:p>
    <w:p w:rsidR="009E12FD" w:rsidRDefault="00315D2A">
      <w:pPr>
        <w:ind w:left="14" w:right="15"/>
      </w:pPr>
      <w:r>
        <w:t xml:space="preserve"> Все разделы программы взаимосвязаны, они дополняют друг друга, хотя каждый раздел имеет свою специфику, свою </w:t>
      </w:r>
      <w:proofErr w:type="spellStart"/>
      <w:r>
        <w:t>воспитательнообразовательную</w:t>
      </w:r>
      <w:proofErr w:type="spellEnd"/>
      <w:r>
        <w:t xml:space="preserve"> цель. </w:t>
      </w:r>
    </w:p>
    <w:p w:rsidR="009E12FD" w:rsidRDefault="00315D2A">
      <w:pPr>
        <w:ind w:left="14" w:right="15"/>
      </w:pPr>
      <w:r>
        <w:t xml:space="preserve"> Одним из условий реализации программы авторы считают естественное «вхождение* в целостный педагогический процесс, который выстраивается по принципу выделения доминирующих </w:t>
      </w:r>
      <w:proofErr w:type="spellStart"/>
      <w:r>
        <w:t>воспитательно</w:t>
      </w:r>
      <w:proofErr w:type="spellEnd"/>
      <w:r w:rsidR="00BF3EB4">
        <w:t xml:space="preserve"> </w:t>
      </w:r>
      <w:r>
        <w:t xml:space="preserve">образовательных целей. Такие цели реализуются на фоне определенного познавательного материала, содержание которого воспитатель черпает из данной программы. </w:t>
      </w:r>
    </w:p>
    <w:p w:rsidR="009E12FD" w:rsidRDefault="00315D2A">
      <w:pPr>
        <w:ind w:left="14" w:right="15"/>
      </w:pPr>
      <w:r>
        <w:t xml:space="preserve"> Программа представлена также методическими пособиями «Мой мир», «Мы имеем </w:t>
      </w:r>
      <w:proofErr w:type="gramStart"/>
      <w:r>
        <w:t>право»  С.А.</w:t>
      </w:r>
      <w:proofErr w:type="gramEnd"/>
      <w:r>
        <w:t xml:space="preserve"> Козловой, «Я и мое тело» С.Е. Шукшиной. </w:t>
      </w:r>
    </w:p>
    <w:p w:rsidR="009E12FD" w:rsidRDefault="00315D2A">
      <w:pPr>
        <w:spacing w:after="25" w:line="259" w:lineRule="auto"/>
        <w:ind w:left="679" w:firstLine="0"/>
        <w:jc w:val="left"/>
      </w:pPr>
      <w:r>
        <w:t xml:space="preserve"> </w:t>
      </w:r>
    </w:p>
    <w:p w:rsidR="009E12FD" w:rsidRDefault="00315D2A" w:rsidP="0085109C">
      <w:pPr>
        <w:ind w:left="0" w:right="15" w:firstLine="0"/>
      </w:pPr>
      <w:r>
        <w:t xml:space="preserve"> Программа допущена Департаментом общего среднего образования Министерства образования РФ. </w:t>
      </w:r>
    </w:p>
    <w:p w:rsidR="009E12FD" w:rsidRDefault="00315D2A">
      <w:pPr>
        <w:spacing w:after="0" w:line="259" w:lineRule="auto"/>
        <w:ind w:left="679" w:firstLine="0"/>
        <w:jc w:val="left"/>
      </w:pPr>
      <w:r>
        <w:t xml:space="preserve"> </w:t>
      </w:r>
    </w:p>
    <w:p w:rsidR="009E12FD" w:rsidRDefault="00315D2A">
      <w:pPr>
        <w:spacing w:after="0" w:line="259" w:lineRule="auto"/>
        <w:ind w:left="679" w:firstLine="0"/>
        <w:jc w:val="left"/>
      </w:pPr>
      <w:r>
        <w:t xml:space="preserve"> </w:t>
      </w:r>
      <w:bookmarkStart w:id="0" w:name="_GoBack"/>
      <w:bookmarkEnd w:id="0"/>
    </w:p>
    <w:p w:rsidR="009E12FD" w:rsidRDefault="00315D2A">
      <w:pPr>
        <w:spacing w:after="0" w:line="259" w:lineRule="auto"/>
        <w:ind w:left="679" w:firstLine="0"/>
        <w:jc w:val="left"/>
      </w:pPr>
      <w:r>
        <w:lastRenderedPageBreak/>
        <w:t xml:space="preserve"> </w:t>
      </w:r>
    </w:p>
    <w:p w:rsidR="009E12FD" w:rsidRDefault="00315D2A">
      <w:pPr>
        <w:spacing w:after="0" w:line="259" w:lineRule="auto"/>
        <w:ind w:left="679" w:firstLine="0"/>
        <w:jc w:val="left"/>
      </w:pPr>
      <w:r>
        <w:t xml:space="preserve"> </w:t>
      </w:r>
    </w:p>
    <w:p w:rsidR="009E12FD" w:rsidRDefault="00315D2A">
      <w:pPr>
        <w:spacing w:after="0" w:line="259" w:lineRule="auto"/>
        <w:ind w:left="679" w:firstLine="0"/>
        <w:jc w:val="left"/>
      </w:pPr>
      <w:r>
        <w:t xml:space="preserve"> </w:t>
      </w:r>
    </w:p>
    <w:sectPr w:rsidR="009E12FD" w:rsidSect="0085109C">
      <w:pgSz w:w="11906" w:h="16838"/>
      <w:pgMar w:top="851" w:right="843" w:bottom="116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73468"/>
    <w:multiLevelType w:val="hybridMultilevel"/>
    <w:tmpl w:val="8B5A7D8E"/>
    <w:lvl w:ilvl="0" w:tplc="4B6C03D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E01F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A43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BA76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C6D6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617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65C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E23D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A074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FD5ABD"/>
    <w:multiLevelType w:val="hybridMultilevel"/>
    <w:tmpl w:val="9306F106"/>
    <w:lvl w:ilvl="0" w:tplc="2758A202">
      <w:start w:val="3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4AC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5A3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224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F43A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27D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9028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0D9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CC5C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FD"/>
    <w:rsid w:val="00315D2A"/>
    <w:rsid w:val="0085109C"/>
    <w:rsid w:val="009E12FD"/>
    <w:rsid w:val="00B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BC978-3305-4650-BE01-774F9CD1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10" w:right="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cp:lastModifiedBy>ааа</cp:lastModifiedBy>
  <cp:revision>4</cp:revision>
  <dcterms:created xsi:type="dcterms:W3CDTF">2019-07-07T11:48:00Z</dcterms:created>
  <dcterms:modified xsi:type="dcterms:W3CDTF">2019-09-05T09:24:00Z</dcterms:modified>
</cp:coreProperties>
</file>