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BA54" w14:textId="77777777" w:rsidR="00867953" w:rsidRDefault="00867953" w:rsidP="00867953">
      <w:pPr>
        <w:widowControl w:val="0"/>
        <w:suppressAutoHyphens/>
        <w:spacing w:after="0" w:line="100" w:lineRule="atLeast"/>
        <w:jc w:val="center"/>
        <w:rPr>
          <w:rFonts w:eastAsia="Andale Sans UI"/>
          <w:color w:val="00000A"/>
          <w:sz w:val="28"/>
          <w:szCs w:val="28"/>
          <w:lang w:bidi="en-US"/>
        </w:rPr>
      </w:pPr>
      <w:r>
        <w:rPr>
          <w:rFonts w:eastAsia="Andale Sans UI"/>
          <w:color w:val="00000A"/>
          <w:sz w:val="28"/>
          <w:szCs w:val="28"/>
          <w:lang w:bidi="en-US"/>
        </w:rPr>
        <w:t>ИНДИВИДУАЛЬНЫЙ ПРЕДПРИНИМАТЕЛЬ</w:t>
      </w:r>
    </w:p>
    <w:p w14:paraId="14EA176A" w14:textId="77777777" w:rsidR="00867953" w:rsidRDefault="00867953" w:rsidP="00867953">
      <w:pPr>
        <w:widowControl w:val="0"/>
        <w:suppressAutoHyphens/>
        <w:spacing w:after="0" w:line="100" w:lineRule="atLeast"/>
        <w:jc w:val="center"/>
        <w:rPr>
          <w:rFonts w:eastAsia="Andale Sans UI"/>
          <w:color w:val="00000A"/>
          <w:sz w:val="28"/>
          <w:szCs w:val="28"/>
          <w:lang w:bidi="en-US"/>
        </w:rPr>
      </w:pPr>
      <w:r>
        <w:rPr>
          <w:rFonts w:eastAsia="Andale Sans UI"/>
          <w:color w:val="00000A"/>
          <w:sz w:val="28"/>
          <w:szCs w:val="28"/>
          <w:lang w:bidi="en-US"/>
        </w:rPr>
        <w:t>Казимиров Дмитрий Александрович</w:t>
      </w:r>
    </w:p>
    <w:p w14:paraId="7390EA63" w14:textId="77777777" w:rsidR="00867953" w:rsidRDefault="00867953" w:rsidP="00867953">
      <w:pPr>
        <w:widowControl w:val="0"/>
        <w:suppressAutoHyphens/>
        <w:spacing w:after="0" w:line="100" w:lineRule="atLeast"/>
        <w:jc w:val="center"/>
        <w:rPr>
          <w:rFonts w:eastAsia="Andale Sans UI"/>
          <w:color w:val="00000A"/>
          <w:sz w:val="28"/>
          <w:szCs w:val="28"/>
          <w:lang w:bidi="en-US"/>
        </w:rPr>
      </w:pPr>
      <w:r>
        <w:rPr>
          <w:rFonts w:eastAsia="Andale Sans UI"/>
          <w:color w:val="00000A"/>
          <w:sz w:val="28"/>
          <w:szCs w:val="28"/>
          <w:lang w:bidi="en-US"/>
        </w:rPr>
        <w:t>Дошкольная группа «</w:t>
      </w:r>
      <w:r>
        <w:rPr>
          <w:rFonts w:eastAsia="Andale Sans UI"/>
          <w:color w:val="00000A"/>
          <w:sz w:val="28"/>
          <w:szCs w:val="28"/>
          <w:lang w:val="en-US" w:bidi="en-US"/>
        </w:rPr>
        <w:t>Alice</w:t>
      </w:r>
      <w:r>
        <w:rPr>
          <w:rFonts w:eastAsia="Andale Sans UI"/>
          <w:color w:val="00000A"/>
          <w:sz w:val="28"/>
          <w:szCs w:val="28"/>
          <w:lang w:bidi="en-US"/>
        </w:rPr>
        <w:t xml:space="preserve">» </w:t>
      </w:r>
    </w:p>
    <w:p w14:paraId="197CD09A" w14:textId="77777777" w:rsidR="00867953" w:rsidRDefault="00867953" w:rsidP="00867953">
      <w:pPr>
        <w:widowControl w:val="0"/>
        <w:suppressAutoHyphens/>
        <w:spacing w:after="0" w:line="100" w:lineRule="atLeast"/>
        <w:jc w:val="center"/>
        <w:rPr>
          <w:rFonts w:eastAsia="Andale Sans UI" w:cs="Tahoma"/>
          <w:b/>
          <w:color w:val="00000A"/>
          <w:szCs w:val="24"/>
          <w:lang w:bidi="en-US"/>
        </w:rPr>
      </w:pPr>
      <w:r>
        <w:rPr>
          <w:rFonts w:eastAsia="Andale Sans UI"/>
          <w:color w:val="00000A"/>
          <w:sz w:val="28"/>
          <w:szCs w:val="28"/>
          <w:lang w:bidi="en-US"/>
        </w:rPr>
        <w:t xml:space="preserve">г. Краснодар, </w:t>
      </w:r>
      <w:proofErr w:type="spellStart"/>
      <w:proofErr w:type="gramStart"/>
      <w:r>
        <w:rPr>
          <w:rFonts w:eastAsia="Andale Sans UI"/>
          <w:color w:val="00000A"/>
          <w:sz w:val="28"/>
          <w:szCs w:val="28"/>
          <w:lang w:bidi="en-US"/>
        </w:rPr>
        <w:t>ул</w:t>
      </w:r>
      <w:proofErr w:type="spellEnd"/>
      <w:r>
        <w:rPr>
          <w:rFonts w:eastAsia="Andale Sans UI"/>
          <w:color w:val="00000A"/>
          <w:sz w:val="28"/>
          <w:szCs w:val="28"/>
          <w:lang w:bidi="en-US"/>
        </w:rPr>
        <w:t xml:space="preserve"> .Передовая</w:t>
      </w:r>
      <w:proofErr w:type="gramEnd"/>
      <w:r>
        <w:rPr>
          <w:rFonts w:eastAsia="Andale Sans UI"/>
          <w:color w:val="00000A"/>
          <w:sz w:val="28"/>
          <w:szCs w:val="28"/>
          <w:lang w:bidi="en-US"/>
        </w:rPr>
        <w:t>, 94</w:t>
      </w:r>
    </w:p>
    <w:p w14:paraId="645B6881" w14:textId="77777777" w:rsidR="00867953" w:rsidRDefault="00867953" w:rsidP="00867953">
      <w:pPr>
        <w:widowControl w:val="0"/>
        <w:suppressAutoHyphens/>
        <w:spacing w:after="0" w:line="100" w:lineRule="atLeast"/>
        <w:jc w:val="center"/>
        <w:rPr>
          <w:rFonts w:eastAsia="Andale Sans UI" w:cs="Tahoma"/>
          <w:b/>
          <w:color w:val="00000A"/>
          <w:szCs w:val="24"/>
          <w:lang w:bidi="en-US"/>
        </w:rPr>
      </w:pPr>
    </w:p>
    <w:p w14:paraId="21C4FE6C" w14:textId="77777777" w:rsidR="00867953" w:rsidRDefault="00867953" w:rsidP="00867953">
      <w:pPr>
        <w:widowControl w:val="0"/>
        <w:suppressAutoHyphens/>
        <w:spacing w:after="160" w:line="100" w:lineRule="atLeast"/>
        <w:jc w:val="center"/>
        <w:rPr>
          <w:rFonts w:eastAsia="Andale Sans UI"/>
          <w:b/>
          <w:color w:val="00000A"/>
          <w:szCs w:val="24"/>
          <w:lang w:bidi="en-US"/>
        </w:rPr>
      </w:pPr>
    </w:p>
    <w:p w14:paraId="1D613BBF" w14:textId="77777777" w:rsidR="00867953" w:rsidRDefault="00867953" w:rsidP="00867953">
      <w:pPr>
        <w:widowControl w:val="0"/>
        <w:suppressAutoHyphens/>
        <w:spacing w:after="0" w:line="100" w:lineRule="atLeast"/>
        <w:rPr>
          <w:rFonts w:eastAsia="Andale Sans UI"/>
          <w:color w:val="00000A"/>
          <w:sz w:val="28"/>
          <w:szCs w:val="28"/>
          <w:lang w:bidi="en-US"/>
        </w:rPr>
      </w:pPr>
      <w:r>
        <w:rPr>
          <w:rFonts w:eastAsia="Andale Sans UI"/>
          <w:color w:val="00000A"/>
          <w:sz w:val="28"/>
          <w:szCs w:val="28"/>
          <w:lang w:bidi="en-US"/>
        </w:rPr>
        <w:t xml:space="preserve">              </w:t>
      </w:r>
      <w:proofErr w:type="gramStart"/>
      <w:r>
        <w:rPr>
          <w:rFonts w:eastAsia="Andale Sans UI"/>
          <w:color w:val="00000A"/>
          <w:sz w:val="28"/>
          <w:szCs w:val="28"/>
          <w:lang w:bidi="en-US"/>
        </w:rPr>
        <w:t>Принят</w:t>
      </w:r>
      <w:proofErr w:type="gramEnd"/>
      <w:r>
        <w:rPr>
          <w:rFonts w:eastAsia="Andale Sans UI"/>
          <w:color w:val="00000A"/>
          <w:sz w:val="28"/>
          <w:szCs w:val="28"/>
          <w:lang w:bidi="en-US"/>
        </w:rPr>
        <w:t xml:space="preserve">                                                           Утверждаю   </w:t>
      </w:r>
    </w:p>
    <w:p w14:paraId="363DBEF1" w14:textId="77777777" w:rsidR="00867953" w:rsidRDefault="00867953" w:rsidP="00867953">
      <w:pPr>
        <w:widowControl w:val="0"/>
        <w:suppressAutoHyphens/>
        <w:spacing w:after="0" w:line="100" w:lineRule="atLeast"/>
        <w:rPr>
          <w:rFonts w:eastAsia="Andale Sans UI"/>
          <w:color w:val="00000A"/>
          <w:sz w:val="28"/>
          <w:szCs w:val="28"/>
          <w:lang w:bidi="en-US"/>
        </w:rPr>
      </w:pPr>
      <w:r>
        <w:rPr>
          <w:rFonts w:eastAsia="Andale Sans UI"/>
          <w:color w:val="00000A"/>
          <w:sz w:val="28"/>
          <w:szCs w:val="28"/>
          <w:lang w:bidi="en-US"/>
        </w:rPr>
        <w:t xml:space="preserve">   на педагогическом совете                        Д.А. </w:t>
      </w:r>
      <w:proofErr w:type="gramStart"/>
      <w:r>
        <w:rPr>
          <w:rFonts w:eastAsia="Andale Sans UI"/>
          <w:color w:val="00000A"/>
          <w:sz w:val="28"/>
          <w:szCs w:val="28"/>
          <w:lang w:bidi="en-US"/>
        </w:rPr>
        <w:t>Казимиров  _</w:t>
      </w:r>
      <w:proofErr w:type="gramEnd"/>
      <w:r>
        <w:rPr>
          <w:rFonts w:eastAsia="Andale Sans UI"/>
          <w:color w:val="00000A"/>
          <w:sz w:val="28"/>
          <w:szCs w:val="28"/>
          <w:lang w:bidi="en-US"/>
        </w:rPr>
        <w:t xml:space="preserve">_____________                                                                         </w:t>
      </w:r>
    </w:p>
    <w:p w14:paraId="79D2F1FF" w14:textId="77777777" w:rsidR="00867953" w:rsidRDefault="00867953" w:rsidP="00867953">
      <w:pPr>
        <w:widowControl w:val="0"/>
        <w:suppressAutoHyphens/>
        <w:spacing w:after="0" w:line="100" w:lineRule="atLeast"/>
        <w:rPr>
          <w:rFonts w:eastAsia="Andale Sans UI"/>
          <w:color w:val="00000A"/>
          <w:sz w:val="28"/>
          <w:szCs w:val="28"/>
          <w:lang w:bidi="en-US"/>
        </w:rPr>
      </w:pPr>
      <w:r>
        <w:rPr>
          <w:rFonts w:eastAsia="Andale Sans UI"/>
          <w:color w:val="00000A"/>
          <w:sz w:val="28"/>
          <w:szCs w:val="28"/>
          <w:lang w:bidi="en-US"/>
        </w:rPr>
        <w:t xml:space="preserve">   протокол №       1                                                              </w:t>
      </w:r>
    </w:p>
    <w:p w14:paraId="2C9ACAA9" w14:textId="77777777" w:rsidR="00867953" w:rsidRDefault="00867953" w:rsidP="00867953">
      <w:pPr>
        <w:widowControl w:val="0"/>
        <w:suppressAutoHyphens/>
        <w:spacing w:after="0" w:line="100" w:lineRule="atLeast"/>
        <w:rPr>
          <w:rFonts w:eastAsia="Andale Sans UI" w:cs="Tahoma"/>
          <w:color w:val="00000A"/>
          <w:sz w:val="28"/>
          <w:szCs w:val="28"/>
          <w:lang w:bidi="en-US"/>
        </w:rPr>
      </w:pPr>
      <w:r>
        <w:rPr>
          <w:rFonts w:eastAsia="Andale Sans UI"/>
          <w:color w:val="00000A"/>
          <w:sz w:val="28"/>
          <w:szCs w:val="28"/>
          <w:lang w:bidi="en-US"/>
        </w:rPr>
        <w:t xml:space="preserve"> от «25» августа 2022 г.                                  от «25» августа 2022 г.                          </w:t>
      </w:r>
    </w:p>
    <w:p w14:paraId="495D7529" w14:textId="77777777" w:rsidR="00867953" w:rsidRDefault="00867953" w:rsidP="00867953">
      <w:pPr>
        <w:widowControl w:val="0"/>
        <w:suppressAutoHyphens/>
        <w:spacing w:after="160" w:line="100" w:lineRule="atLeast"/>
        <w:rPr>
          <w:rFonts w:eastAsia="Andale Sans UI" w:cs="Tahoma"/>
          <w:color w:val="00000A"/>
          <w:sz w:val="28"/>
          <w:szCs w:val="28"/>
          <w:lang w:bidi="en-US"/>
        </w:rPr>
      </w:pPr>
    </w:p>
    <w:p w14:paraId="21646F7A" w14:textId="77777777" w:rsidR="00867953" w:rsidRDefault="00867953" w:rsidP="00867953">
      <w:pPr>
        <w:rPr>
          <w:rFonts w:eastAsia="Calibri"/>
          <w:color w:val="auto"/>
          <w:sz w:val="28"/>
          <w:szCs w:val="28"/>
        </w:rPr>
      </w:pPr>
    </w:p>
    <w:p w14:paraId="25155D09" w14:textId="77777777" w:rsidR="00867953" w:rsidRDefault="00867953" w:rsidP="00867953">
      <w:pPr>
        <w:jc w:val="center"/>
        <w:rPr>
          <w:sz w:val="28"/>
          <w:szCs w:val="28"/>
        </w:rPr>
      </w:pPr>
    </w:p>
    <w:p w14:paraId="767DBEBA" w14:textId="77777777" w:rsidR="00867953" w:rsidRDefault="00867953" w:rsidP="008679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Аннотация к рабочей программе по</w:t>
      </w:r>
      <w:r>
        <w:rPr>
          <w:b/>
          <w:sz w:val="40"/>
          <w:szCs w:val="40"/>
        </w:rPr>
        <w:t xml:space="preserve"> чтению</w:t>
      </w:r>
    </w:p>
    <w:p w14:paraId="3F9EE136" w14:textId="66D0E212" w:rsidR="00867953" w:rsidRDefault="00867953" w:rsidP="008679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дошкольников  </w:t>
      </w:r>
    </w:p>
    <w:p w14:paraId="4D329E45" w14:textId="77777777" w:rsidR="00867953" w:rsidRDefault="00867953" w:rsidP="00867953">
      <w:pPr>
        <w:jc w:val="center"/>
        <w:rPr>
          <w:b/>
          <w:sz w:val="28"/>
          <w:szCs w:val="28"/>
        </w:rPr>
      </w:pPr>
    </w:p>
    <w:p w14:paraId="29EEAC1D" w14:textId="77777777" w:rsidR="00867953" w:rsidRDefault="00867953" w:rsidP="00867953">
      <w:pPr>
        <w:jc w:val="center"/>
        <w:rPr>
          <w:b/>
          <w:sz w:val="28"/>
          <w:szCs w:val="28"/>
        </w:rPr>
      </w:pPr>
    </w:p>
    <w:p w14:paraId="444D8F5B" w14:textId="77777777" w:rsidR="00867953" w:rsidRDefault="00867953" w:rsidP="00867953">
      <w:pPr>
        <w:jc w:val="center"/>
        <w:rPr>
          <w:b/>
          <w:sz w:val="28"/>
          <w:szCs w:val="28"/>
        </w:rPr>
      </w:pPr>
    </w:p>
    <w:p w14:paraId="6E816016" w14:textId="77777777" w:rsidR="00867953" w:rsidRDefault="00867953" w:rsidP="00867953">
      <w:pPr>
        <w:jc w:val="center"/>
        <w:rPr>
          <w:b/>
          <w:sz w:val="28"/>
          <w:szCs w:val="28"/>
        </w:rPr>
      </w:pPr>
    </w:p>
    <w:p w14:paraId="74501783" w14:textId="77777777" w:rsidR="00867953" w:rsidRDefault="00867953" w:rsidP="00867953">
      <w:pPr>
        <w:jc w:val="center"/>
        <w:rPr>
          <w:b/>
          <w:sz w:val="28"/>
          <w:szCs w:val="28"/>
        </w:rPr>
      </w:pPr>
    </w:p>
    <w:p w14:paraId="3FA2EF9B" w14:textId="77777777" w:rsidR="00867953" w:rsidRDefault="00867953" w:rsidP="00867953">
      <w:pPr>
        <w:jc w:val="center"/>
        <w:rPr>
          <w:b/>
          <w:sz w:val="28"/>
          <w:szCs w:val="28"/>
        </w:rPr>
      </w:pPr>
    </w:p>
    <w:p w14:paraId="68CEE041" w14:textId="77777777" w:rsidR="00867953" w:rsidRDefault="00867953" w:rsidP="0086795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Составила: методист О.А. Золотарева</w:t>
      </w:r>
    </w:p>
    <w:p w14:paraId="0BEA84A0" w14:textId="77777777" w:rsidR="00867953" w:rsidRDefault="00867953">
      <w:pPr>
        <w:spacing w:after="0" w:line="282" w:lineRule="auto"/>
        <w:ind w:left="627" w:right="491" w:firstLine="0"/>
        <w:jc w:val="center"/>
        <w:rPr>
          <w:b/>
          <w:sz w:val="26"/>
        </w:rPr>
      </w:pPr>
    </w:p>
    <w:p w14:paraId="604F16BE" w14:textId="29153A93" w:rsidR="000B116C" w:rsidRDefault="000B116C">
      <w:pPr>
        <w:spacing w:after="203" w:line="259" w:lineRule="auto"/>
        <w:ind w:left="0" w:right="0" w:firstLine="0"/>
        <w:jc w:val="left"/>
        <w:rPr>
          <w:b/>
          <w:sz w:val="26"/>
        </w:rPr>
      </w:pPr>
    </w:p>
    <w:p w14:paraId="2E74F544" w14:textId="57F1FFB4" w:rsidR="00867953" w:rsidRDefault="00867953">
      <w:pPr>
        <w:spacing w:after="203" w:line="259" w:lineRule="auto"/>
        <w:ind w:left="0" w:right="0" w:firstLine="0"/>
        <w:jc w:val="left"/>
        <w:rPr>
          <w:b/>
          <w:sz w:val="26"/>
        </w:rPr>
      </w:pPr>
    </w:p>
    <w:p w14:paraId="79EB7999" w14:textId="59A4E149" w:rsidR="00867953" w:rsidRDefault="00867953">
      <w:pPr>
        <w:spacing w:after="203" w:line="259" w:lineRule="auto"/>
        <w:ind w:left="0" w:right="0" w:firstLine="0"/>
        <w:jc w:val="left"/>
        <w:rPr>
          <w:b/>
          <w:sz w:val="26"/>
        </w:rPr>
      </w:pPr>
    </w:p>
    <w:p w14:paraId="25638D5B" w14:textId="77329BBF" w:rsidR="00867953" w:rsidRDefault="00867953">
      <w:pPr>
        <w:spacing w:after="203" w:line="259" w:lineRule="auto"/>
        <w:ind w:left="0" w:right="0" w:firstLine="0"/>
        <w:jc w:val="left"/>
        <w:rPr>
          <w:b/>
          <w:sz w:val="26"/>
        </w:rPr>
      </w:pPr>
    </w:p>
    <w:p w14:paraId="6B8DD75C" w14:textId="3B8BD0B2" w:rsidR="00867953" w:rsidRDefault="00867953">
      <w:pPr>
        <w:spacing w:after="203" w:line="259" w:lineRule="auto"/>
        <w:ind w:left="0" w:right="0" w:firstLine="0"/>
        <w:jc w:val="left"/>
        <w:rPr>
          <w:b/>
          <w:sz w:val="26"/>
        </w:rPr>
      </w:pPr>
    </w:p>
    <w:p w14:paraId="7DD20245" w14:textId="7CAE0773" w:rsidR="00867953" w:rsidRDefault="00867953">
      <w:pPr>
        <w:spacing w:after="203" w:line="259" w:lineRule="auto"/>
        <w:ind w:left="0" w:right="0" w:firstLine="0"/>
        <w:jc w:val="left"/>
        <w:rPr>
          <w:b/>
          <w:sz w:val="26"/>
        </w:rPr>
      </w:pPr>
    </w:p>
    <w:p w14:paraId="3B60C6AE" w14:textId="0AB2DD74" w:rsidR="00867953" w:rsidRDefault="00867953">
      <w:pPr>
        <w:spacing w:after="203" w:line="259" w:lineRule="auto"/>
        <w:ind w:left="0" w:right="0" w:firstLine="0"/>
        <w:jc w:val="left"/>
        <w:rPr>
          <w:b/>
          <w:sz w:val="26"/>
        </w:rPr>
      </w:pPr>
    </w:p>
    <w:p w14:paraId="0AE64F42" w14:textId="407B5F95" w:rsidR="00867953" w:rsidRDefault="00867953">
      <w:pPr>
        <w:spacing w:after="203" w:line="259" w:lineRule="auto"/>
        <w:ind w:left="0" w:right="0" w:firstLine="0"/>
        <w:jc w:val="left"/>
        <w:rPr>
          <w:b/>
          <w:sz w:val="26"/>
        </w:rPr>
      </w:pPr>
    </w:p>
    <w:p w14:paraId="580EB157" w14:textId="46B64B1E" w:rsidR="00867953" w:rsidRDefault="00867953">
      <w:pPr>
        <w:spacing w:after="203" w:line="259" w:lineRule="auto"/>
        <w:ind w:left="0" w:right="0" w:firstLine="0"/>
        <w:jc w:val="left"/>
        <w:rPr>
          <w:b/>
          <w:sz w:val="26"/>
        </w:rPr>
      </w:pPr>
    </w:p>
    <w:p w14:paraId="5A6CA90B" w14:textId="159E0176" w:rsidR="00867953" w:rsidRDefault="00867953">
      <w:pPr>
        <w:spacing w:after="203" w:line="259" w:lineRule="auto"/>
        <w:ind w:left="0" w:right="0" w:firstLine="0"/>
        <w:jc w:val="left"/>
        <w:rPr>
          <w:b/>
          <w:sz w:val="26"/>
        </w:rPr>
      </w:pPr>
    </w:p>
    <w:p w14:paraId="69AAC602" w14:textId="77777777" w:rsidR="00867953" w:rsidRDefault="00867953">
      <w:pPr>
        <w:spacing w:after="203" w:line="259" w:lineRule="auto"/>
        <w:ind w:left="0" w:right="0" w:firstLine="0"/>
        <w:jc w:val="left"/>
      </w:pPr>
    </w:p>
    <w:p w14:paraId="552863BE" w14:textId="77777777" w:rsidR="000B116C" w:rsidRPr="00867953" w:rsidRDefault="00000000">
      <w:pPr>
        <w:ind w:left="115" w:right="24" w:firstLine="303"/>
        <w:rPr>
          <w:sz w:val="28"/>
          <w:szCs w:val="28"/>
        </w:rPr>
      </w:pPr>
      <w:r w:rsidRPr="00867953">
        <w:rPr>
          <w:sz w:val="28"/>
          <w:szCs w:val="28"/>
        </w:rPr>
        <w:lastRenderedPageBreak/>
        <w:t xml:space="preserve">Дополнительная общеразвивающая программа социально-педагогической направленности по обучению детей чтению предназначена для занятий с детьми с 3-х до7 лет. Основной задачей программы является выработка у детей умения ориентироваться в звукобуквенной системе родного языка и на этой основе — развитие интереса и способностей к чтению. Программа решает одну из задач речевого развития ребенка — подготовить дошкольника к обучению грамоте. Основой обучения грамоте является речь, которая становится предметом изучения уже детьми 3-х лет. Последовательное усвоение понятий «слово», «звук», «слог», «буква», «предложение» в различных игровых упражнениях формирует у ребенка осознание речи, ее произвольность. </w:t>
      </w:r>
    </w:p>
    <w:p w14:paraId="09875F5F" w14:textId="77777777" w:rsidR="000B116C" w:rsidRPr="00867953" w:rsidRDefault="00000000">
      <w:pPr>
        <w:spacing w:after="167"/>
        <w:ind w:left="115" w:right="24" w:firstLine="303"/>
        <w:rPr>
          <w:sz w:val="28"/>
          <w:szCs w:val="28"/>
        </w:rPr>
      </w:pPr>
      <w:r w:rsidRPr="00867953">
        <w:rPr>
          <w:sz w:val="28"/>
          <w:szCs w:val="28"/>
        </w:rPr>
        <w:t xml:space="preserve">Особое внимание в программе уделено практическому овладению каждым ребенком языковой действительностью, что будет способствовать лучшему усвоению фонетики и морфологии в школе. Реализация программы направлена, прежде всего, на обеспечение единого процесса обучения, соответствующего раскрытию возрастных возможностей ребенка-дошкольника. В ней предусматривается расширение и усложнение программных задач в каждой возрастной группе. </w:t>
      </w:r>
    </w:p>
    <w:p w14:paraId="29626FD8" w14:textId="77777777" w:rsidR="000B116C" w:rsidRPr="00867953" w:rsidRDefault="00000000">
      <w:pPr>
        <w:spacing w:after="158"/>
        <w:ind w:left="115" w:right="24" w:firstLine="303"/>
        <w:rPr>
          <w:sz w:val="28"/>
          <w:szCs w:val="28"/>
        </w:rPr>
      </w:pPr>
      <w:r w:rsidRPr="00867953">
        <w:rPr>
          <w:sz w:val="28"/>
          <w:szCs w:val="28"/>
        </w:rPr>
        <w:t xml:space="preserve">Распределение учебного материала соответствует возрастным особенностям детей, соответствует ФГОС, реальным требованиям современного обучения. </w:t>
      </w:r>
    </w:p>
    <w:p w14:paraId="40696B04" w14:textId="77777777" w:rsidR="000B116C" w:rsidRPr="00867953" w:rsidRDefault="00000000">
      <w:pPr>
        <w:spacing w:after="219"/>
        <w:ind w:left="115" w:right="24" w:firstLine="240"/>
        <w:rPr>
          <w:sz w:val="28"/>
          <w:szCs w:val="28"/>
        </w:rPr>
      </w:pPr>
      <w:r w:rsidRPr="00867953">
        <w:rPr>
          <w:sz w:val="28"/>
          <w:szCs w:val="28"/>
        </w:rPr>
        <w:t xml:space="preserve">Решение задач программы осуществляется линейно (от группы к группе задания усложняются), однако ведущей задачей остается подготовка к обучению грамоте. Все занятия построены по тематическому принципу: задания одного занятия начинают, продолжают и заканчивают одну тему (например: «Звук «А», «Разнообразие слов», «Домашние животные»). Программа предусматривает звуковой аналитико-синтетический метод обучения грамоте, разработанный Д. Б. Элькониным и доработанный Л. Е. Жуковой применительно к обучению детей дошкольного возраста. </w:t>
      </w:r>
    </w:p>
    <w:p w14:paraId="273B3F1D" w14:textId="77777777" w:rsidR="000B116C" w:rsidRPr="00867953" w:rsidRDefault="00000000">
      <w:pPr>
        <w:spacing w:after="211"/>
        <w:ind w:left="125" w:right="24"/>
        <w:rPr>
          <w:sz w:val="28"/>
          <w:szCs w:val="28"/>
        </w:rPr>
      </w:pPr>
      <w:r w:rsidRPr="00867953">
        <w:rPr>
          <w:sz w:val="28"/>
          <w:szCs w:val="28"/>
        </w:rPr>
        <w:t xml:space="preserve">Очень важным в программе является формирование у ребенка учебных умений: </w:t>
      </w:r>
    </w:p>
    <w:p w14:paraId="26F0FA07" w14:textId="77777777" w:rsidR="000B116C" w:rsidRPr="00867953" w:rsidRDefault="00000000">
      <w:pPr>
        <w:numPr>
          <w:ilvl w:val="0"/>
          <w:numId w:val="1"/>
        </w:numPr>
        <w:spacing w:after="226"/>
        <w:ind w:right="24" w:hanging="240"/>
        <w:rPr>
          <w:sz w:val="28"/>
          <w:szCs w:val="28"/>
        </w:rPr>
      </w:pPr>
      <w:r w:rsidRPr="00867953">
        <w:rPr>
          <w:sz w:val="28"/>
          <w:szCs w:val="28"/>
        </w:rPr>
        <w:t xml:space="preserve">Понимание учебных задач, которые проходят через весь учебно-воспитательный процесс, выполняя в нем самые различные функции: активизируют и мотивируют ребенка, побуждают его к учебной деятельности. </w:t>
      </w:r>
    </w:p>
    <w:p w14:paraId="05B4A4C1" w14:textId="77777777" w:rsidR="000B116C" w:rsidRPr="00867953" w:rsidRDefault="00000000">
      <w:pPr>
        <w:numPr>
          <w:ilvl w:val="0"/>
          <w:numId w:val="1"/>
        </w:numPr>
        <w:spacing w:after="221"/>
        <w:ind w:right="24" w:hanging="240"/>
        <w:rPr>
          <w:sz w:val="28"/>
          <w:szCs w:val="28"/>
        </w:rPr>
      </w:pPr>
      <w:r w:rsidRPr="00867953">
        <w:rPr>
          <w:sz w:val="28"/>
          <w:szCs w:val="28"/>
        </w:rPr>
        <w:lastRenderedPageBreak/>
        <w:t xml:space="preserve">Умение решить учебные задачи самостоятельно; с этой целью используются индивидуальные задания, с помощью которых ребенок сам может выбрать последовательность решения, работать в своем темпе. </w:t>
      </w:r>
    </w:p>
    <w:p w14:paraId="7E213B27" w14:textId="77777777" w:rsidR="000B116C" w:rsidRPr="00867953" w:rsidRDefault="00000000">
      <w:pPr>
        <w:numPr>
          <w:ilvl w:val="0"/>
          <w:numId w:val="1"/>
        </w:numPr>
        <w:spacing w:after="214"/>
        <w:ind w:right="24" w:hanging="240"/>
        <w:rPr>
          <w:sz w:val="28"/>
          <w:szCs w:val="28"/>
        </w:rPr>
      </w:pPr>
      <w:r w:rsidRPr="00867953">
        <w:rPr>
          <w:sz w:val="28"/>
          <w:szCs w:val="28"/>
        </w:rPr>
        <w:t xml:space="preserve">Формирование умения провести самоконтроль и самооценку выполненной работы. </w:t>
      </w:r>
    </w:p>
    <w:p w14:paraId="5BE74C77" w14:textId="77777777" w:rsidR="000B116C" w:rsidRPr="00867953" w:rsidRDefault="00000000">
      <w:pPr>
        <w:spacing w:after="206"/>
        <w:ind w:left="115" w:right="24" w:firstLine="303"/>
        <w:rPr>
          <w:sz w:val="28"/>
          <w:szCs w:val="28"/>
        </w:rPr>
      </w:pPr>
      <w:r w:rsidRPr="00867953">
        <w:rPr>
          <w:sz w:val="28"/>
          <w:szCs w:val="28"/>
        </w:rPr>
        <w:t xml:space="preserve">Программа предусматривает формирование этих умений у ребенка уже с 3 лет. Они являются важным компонентом в развитии учебной деятельности. </w:t>
      </w:r>
    </w:p>
    <w:p w14:paraId="536D5077" w14:textId="77777777" w:rsidR="000B116C" w:rsidRPr="00867953" w:rsidRDefault="00000000">
      <w:pPr>
        <w:ind w:left="115" w:right="24" w:firstLine="303"/>
        <w:rPr>
          <w:sz w:val="28"/>
          <w:szCs w:val="28"/>
        </w:rPr>
      </w:pPr>
      <w:r w:rsidRPr="00867953">
        <w:rPr>
          <w:sz w:val="28"/>
          <w:szCs w:val="28"/>
        </w:rPr>
        <w:t xml:space="preserve">Самоконтроль — это способность сравнивать результат своей работы, руководствуясь данными объяснениями, с образцами. Такой самоконтроль является основой для развития у ребенка внимания к процессу обучения. Он не только начинает слушать задание, но и слышит его. Включение самоконтроля в процесс обучения вызывает существенные изменения в способе выполнения задания. Положительная самооценка позволяет ребенку достичь успеха. Малышу очень важно, что он думает о самом себе. Развитие навыков самоконтроля и самооценки готовит детей к школе. </w:t>
      </w:r>
    </w:p>
    <w:p w14:paraId="23B4B9E7" w14:textId="77777777" w:rsidR="000B116C" w:rsidRPr="00867953" w:rsidRDefault="00000000">
      <w:pPr>
        <w:spacing w:line="365" w:lineRule="auto"/>
        <w:ind w:left="115" w:right="24" w:firstLine="303"/>
        <w:rPr>
          <w:sz w:val="28"/>
          <w:szCs w:val="28"/>
        </w:rPr>
      </w:pPr>
      <w:r w:rsidRPr="00867953">
        <w:rPr>
          <w:sz w:val="28"/>
          <w:szCs w:val="28"/>
        </w:rPr>
        <w:t xml:space="preserve">Таким образом, программа представляет собой один из возможных </w:t>
      </w:r>
      <w:proofErr w:type="gramStart"/>
      <w:r w:rsidRPr="00867953">
        <w:rPr>
          <w:sz w:val="28"/>
          <w:szCs w:val="28"/>
        </w:rPr>
        <w:t>вариантов  обучения</w:t>
      </w:r>
      <w:proofErr w:type="gramEnd"/>
      <w:r w:rsidRPr="00867953">
        <w:rPr>
          <w:sz w:val="28"/>
          <w:szCs w:val="28"/>
        </w:rPr>
        <w:t xml:space="preserve"> дошкольников грамоте. Основное назначение программы: </w:t>
      </w:r>
    </w:p>
    <w:p w14:paraId="674C9022" w14:textId="77777777" w:rsidR="000B116C" w:rsidRPr="00867953" w:rsidRDefault="00000000">
      <w:pPr>
        <w:spacing w:after="71" w:line="259" w:lineRule="auto"/>
        <w:ind w:left="0" w:right="0" w:firstLine="0"/>
        <w:jc w:val="left"/>
        <w:rPr>
          <w:sz w:val="28"/>
          <w:szCs w:val="28"/>
        </w:rPr>
      </w:pPr>
      <w:r w:rsidRPr="00867953">
        <w:rPr>
          <w:sz w:val="28"/>
          <w:szCs w:val="28"/>
        </w:rPr>
        <w:t xml:space="preserve"> </w:t>
      </w:r>
    </w:p>
    <w:p w14:paraId="7F42518C" w14:textId="77777777" w:rsidR="000B116C" w:rsidRPr="00867953" w:rsidRDefault="00000000">
      <w:pPr>
        <w:numPr>
          <w:ilvl w:val="0"/>
          <w:numId w:val="2"/>
        </w:numPr>
        <w:spacing w:after="210"/>
        <w:ind w:right="24" w:hanging="240"/>
        <w:rPr>
          <w:sz w:val="28"/>
          <w:szCs w:val="28"/>
        </w:rPr>
      </w:pPr>
      <w:r w:rsidRPr="00867953">
        <w:rPr>
          <w:sz w:val="28"/>
          <w:szCs w:val="28"/>
        </w:rPr>
        <w:t xml:space="preserve">Предоставить детям систему увлекательных игр и упражнений со звуками, буквами, словами, которые помогут усвоить программу. </w:t>
      </w:r>
    </w:p>
    <w:p w14:paraId="2E3F68F6" w14:textId="77777777" w:rsidR="000B116C" w:rsidRPr="00867953" w:rsidRDefault="00000000">
      <w:pPr>
        <w:numPr>
          <w:ilvl w:val="0"/>
          <w:numId w:val="2"/>
        </w:numPr>
        <w:spacing w:after="212"/>
        <w:ind w:right="24" w:hanging="240"/>
        <w:rPr>
          <w:sz w:val="28"/>
          <w:szCs w:val="28"/>
        </w:rPr>
      </w:pPr>
      <w:r w:rsidRPr="00867953">
        <w:rPr>
          <w:sz w:val="28"/>
          <w:szCs w:val="28"/>
        </w:rPr>
        <w:t xml:space="preserve">Подготовить детей к школе, способствуя: </w:t>
      </w:r>
    </w:p>
    <w:p w14:paraId="51AA7E02" w14:textId="77777777" w:rsidR="000B116C" w:rsidRPr="00867953" w:rsidRDefault="00000000">
      <w:pPr>
        <w:numPr>
          <w:ilvl w:val="0"/>
          <w:numId w:val="3"/>
        </w:numPr>
        <w:ind w:left="255" w:right="24" w:hanging="140"/>
        <w:rPr>
          <w:sz w:val="28"/>
          <w:szCs w:val="28"/>
        </w:rPr>
      </w:pPr>
      <w:r w:rsidRPr="00867953">
        <w:rPr>
          <w:sz w:val="28"/>
          <w:szCs w:val="28"/>
        </w:rPr>
        <w:t xml:space="preserve">формированию запаса знаний, умений и навыков, которые станут базой для дальнейшего обучения в школе; </w:t>
      </w:r>
    </w:p>
    <w:p w14:paraId="14B0E7FF" w14:textId="77777777" w:rsidR="000B116C" w:rsidRPr="00867953" w:rsidRDefault="00000000">
      <w:pPr>
        <w:numPr>
          <w:ilvl w:val="0"/>
          <w:numId w:val="3"/>
        </w:numPr>
        <w:ind w:left="255" w:right="24" w:hanging="140"/>
        <w:rPr>
          <w:sz w:val="28"/>
          <w:szCs w:val="28"/>
        </w:rPr>
      </w:pPr>
      <w:r w:rsidRPr="00867953">
        <w:rPr>
          <w:sz w:val="28"/>
          <w:szCs w:val="28"/>
        </w:rPr>
        <w:t xml:space="preserve">овладению мыслительными операциями (анализ и синтез, сравнение, обобщение, классификация); </w:t>
      </w:r>
    </w:p>
    <w:p w14:paraId="61C0F03C" w14:textId="77777777" w:rsidR="000B116C" w:rsidRPr="00867953" w:rsidRDefault="00000000">
      <w:pPr>
        <w:numPr>
          <w:ilvl w:val="0"/>
          <w:numId w:val="3"/>
        </w:numPr>
        <w:spacing w:after="1" w:line="279" w:lineRule="auto"/>
        <w:ind w:left="255" w:right="24" w:hanging="140"/>
        <w:rPr>
          <w:sz w:val="28"/>
          <w:szCs w:val="28"/>
        </w:rPr>
      </w:pPr>
      <w:r w:rsidRPr="00867953">
        <w:rPr>
          <w:sz w:val="28"/>
          <w:szCs w:val="28"/>
        </w:rPr>
        <w:t>формированию умения понимать учебную задачу и выполнять ее самостоятельно; -</w:t>
      </w:r>
      <w:r w:rsidRPr="00867953">
        <w:rPr>
          <w:rFonts w:ascii="Arial" w:eastAsia="Arial" w:hAnsi="Arial" w:cs="Arial"/>
          <w:sz w:val="28"/>
          <w:szCs w:val="28"/>
        </w:rPr>
        <w:t xml:space="preserve"> </w:t>
      </w:r>
      <w:r w:rsidRPr="00867953">
        <w:rPr>
          <w:sz w:val="28"/>
          <w:szCs w:val="28"/>
        </w:rPr>
        <w:t xml:space="preserve">формированию умения планировать учебную деятельность и осуществлять самоконтроль и самооценку; </w:t>
      </w:r>
    </w:p>
    <w:p w14:paraId="41CD1C64" w14:textId="77777777" w:rsidR="000B116C" w:rsidRPr="00867953" w:rsidRDefault="00000000">
      <w:pPr>
        <w:numPr>
          <w:ilvl w:val="0"/>
          <w:numId w:val="3"/>
        </w:numPr>
        <w:ind w:left="255" w:right="24" w:hanging="140"/>
        <w:rPr>
          <w:sz w:val="28"/>
          <w:szCs w:val="28"/>
        </w:rPr>
      </w:pPr>
      <w:r w:rsidRPr="00867953">
        <w:rPr>
          <w:sz w:val="28"/>
          <w:szCs w:val="28"/>
        </w:rPr>
        <w:t xml:space="preserve">овладению навыками речевого общения; </w:t>
      </w:r>
    </w:p>
    <w:p w14:paraId="74C7060F" w14:textId="77777777" w:rsidR="000B116C" w:rsidRPr="00867953" w:rsidRDefault="00000000">
      <w:pPr>
        <w:numPr>
          <w:ilvl w:val="0"/>
          <w:numId w:val="3"/>
        </w:numPr>
        <w:ind w:left="255" w:right="24" w:hanging="140"/>
        <w:rPr>
          <w:sz w:val="28"/>
          <w:szCs w:val="28"/>
        </w:rPr>
      </w:pPr>
      <w:r w:rsidRPr="00867953">
        <w:rPr>
          <w:sz w:val="28"/>
          <w:szCs w:val="28"/>
        </w:rPr>
        <w:t xml:space="preserve">развитию мелкой моторики и зрительно-двигательной координации. </w:t>
      </w:r>
    </w:p>
    <w:p w14:paraId="12407692" w14:textId="77777777" w:rsidR="000B116C" w:rsidRPr="00867953" w:rsidRDefault="00000000">
      <w:pPr>
        <w:spacing w:after="179" w:line="259" w:lineRule="auto"/>
        <w:ind w:left="0" w:right="0" w:firstLine="0"/>
        <w:jc w:val="left"/>
        <w:rPr>
          <w:sz w:val="28"/>
          <w:szCs w:val="28"/>
        </w:rPr>
      </w:pPr>
      <w:r w:rsidRPr="00867953">
        <w:rPr>
          <w:sz w:val="28"/>
          <w:szCs w:val="28"/>
        </w:rPr>
        <w:t xml:space="preserve"> </w:t>
      </w:r>
    </w:p>
    <w:p w14:paraId="4E118219" w14:textId="77777777" w:rsidR="000B116C" w:rsidRPr="00867953" w:rsidRDefault="00000000">
      <w:pPr>
        <w:ind w:left="125" w:right="24"/>
        <w:rPr>
          <w:sz w:val="28"/>
          <w:szCs w:val="28"/>
        </w:rPr>
      </w:pPr>
      <w:r w:rsidRPr="00867953">
        <w:rPr>
          <w:sz w:val="28"/>
          <w:szCs w:val="28"/>
        </w:rPr>
        <w:t xml:space="preserve">Цель программы: комплексное развитие познавательно-речевой деятельности детей, обучение элементам грамоты и чтения. </w:t>
      </w:r>
    </w:p>
    <w:p w14:paraId="10B8E8BA" w14:textId="77777777" w:rsidR="000B116C" w:rsidRPr="00867953" w:rsidRDefault="00000000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867953">
        <w:rPr>
          <w:sz w:val="28"/>
          <w:szCs w:val="28"/>
        </w:rPr>
        <w:t xml:space="preserve"> </w:t>
      </w:r>
    </w:p>
    <w:p w14:paraId="20C4F3C6" w14:textId="77777777" w:rsidR="000B116C" w:rsidRPr="00867953" w:rsidRDefault="00000000">
      <w:pPr>
        <w:ind w:left="125" w:right="24"/>
        <w:rPr>
          <w:sz w:val="28"/>
          <w:szCs w:val="28"/>
        </w:rPr>
      </w:pPr>
      <w:r w:rsidRPr="00867953">
        <w:rPr>
          <w:sz w:val="28"/>
          <w:szCs w:val="28"/>
        </w:rPr>
        <w:lastRenderedPageBreak/>
        <w:t xml:space="preserve">Основной учебной задачей данной программы является выработка y детей умения ориентироваться в звукобуквенной системе родного языка и на этой основе - развитие интереса и способностей детей подготовке к обучению грамоте. </w:t>
      </w:r>
    </w:p>
    <w:p w14:paraId="3EC8C25B" w14:textId="77777777" w:rsidR="000B116C" w:rsidRPr="00867953" w:rsidRDefault="00000000">
      <w:pPr>
        <w:spacing w:after="22" w:line="259" w:lineRule="auto"/>
        <w:ind w:left="0" w:right="0" w:firstLine="0"/>
        <w:jc w:val="left"/>
        <w:rPr>
          <w:sz w:val="28"/>
          <w:szCs w:val="28"/>
        </w:rPr>
      </w:pPr>
      <w:r w:rsidRPr="00867953">
        <w:rPr>
          <w:sz w:val="28"/>
          <w:szCs w:val="28"/>
        </w:rPr>
        <w:t xml:space="preserve"> </w:t>
      </w:r>
    </w:p>
    <w:p w14:paraId="36D4E537" w14:textId="77777777" w:rsidR="000B116C" w:rsidRPr="00867953" w:rsidRDefault="00000000">
      <w:pPr>
        <w:ind w:left="125" w:right="24"/>
        <w:rPr>
          <w:sz w:val="28"/>
          <w:szCs w:val="28"/>
        </w:rPr>
      </w:pPr>
      <w:r w:rsidRPr="00867953">
        <w:rPr>
          <w:sz w:val="28"/>
          <w:szCs w:val="28"/>
        </w:rPr>
        <w:t xml:space="preserve">Задачи: </w:t>
      </w:r>
    </w:p>
    <w:p w14:paraId="206A45C0" w14:textId="77777777" w:rsidR="000B116C" w:rsidRPr="00867953" w:rsidRDefault="00000000">
      <w:pPr>
        <w:numPr>
          <w:ilvl w:val="0"/>
          <w:numId w:val="4"/>
        </w:numPr>
        <w:ind w:right="24" w:hanging="240"/>
        <w:rPr>
          <w:sz w:val="28"/>
          <w:szCs w:val="28"/>
        </w:rPr>
      </w:pPr>
      <w:r w:rsidRPr="00867953">
        <w:rPr>
          <w:sz w:val="28"/>
          <w:szCs w:val="28"/>
        </w:rPr>
        <w:t xml:space="preserve">Формировать у детей представления о лингвистических понятиях: звук, слог, слово, предложение. </w:t>
      </w:r>
    </w:p>
    <w:p w14:paraId="28029744" w14:textId="77777777" w:rsidR="000B116C" w:rsidRPr="00867953" w:rsidRDefault="00000000">
      <w:pPr>
        <w:numPr>
          <w:ilvl w:val="0"/>
          <w:numId w:val="4"/>
        </w:numPr>
        <w:ind w:right="24" w:hanging="240"/>
        <w:rPr>
          <w:sz w:val="28"/>
          <w:szCs w:val="28"/>
        </w:rPr>
      </w:pPr>
      <w:r w:rsidRPr="00867953">
        <w:rPr>
          <w:sz w:val="28"/>
          <w:szCs w:val="28"/>
        </w:rPr>
        <w:t xml:space="preserve">Развивать у детей слуховое внимание и фонематическое восприятие для формирования навыков звукового анализа, умения определять место звука в слове, деления слов на слоги. </w:t>
      </w:r>
    </w:p>
    <w:p w14:paraId="0671CE3E" w14:textId="77777777" w:rsidR="000B116C" w:rsidRPr="00867953" w:rsidRDefault="00000000">
      <w:pPr>
        <w:numPr>
          <w:ilvl w:val="0"/>
          <w:numId w:val="4"/>
        </w:numPr>
        <w:ind w:right="24" w:hanging="240"/>
        <w:rPr>
          <w:sz w:val="28"/>
          <w:szCs w:val="28"/>
        </w:rPr>
      </w:pPr>
      <w:r w:rsidRPr="00867953">
        <w:rPr>
          <w:sz w:val="28"/>
          <w:szCs w:val="28"/>
        </w:rPr>
        <w:t xml:space="preserve">Знакомить детей с буквами алфавита. </w:t>
      </w:r>
    </w:p>
    <w:p w14:paraId="5701DF63" w14:textId="77777777" w:rsidR="000B116C" w:rsidRPr="00867953" w:rsidRDefault="00000000">
      <w:pPr>
        <w:numPr>
          <w:ilvl w:val="0"/>
          <w:numId w:val="4"/>
        </w:numPr>
        <w:ind w:right="24" w:hanging="240"/>
        <w:rPr>
          <w:sz w:val="28"/>
          <w:szCs w:val="28"/>
        </w:rPr>
      </w:pPr>
      <w:r w:rsidRPr="00867953">
        <w:rPr>
          <w:sz w:val="28"/>
          <w:szCs w:val="28"/>
        </w:rPr>
        <w:t xml:space="preserve">Формировать элементарные навыки чтения. </w:t>
      </w:r>
    </w:p>
    <w:p w14:paraId="7DE3C203" w14:textId="77777777" w:rsidR="000B116C" w:rsidRPr="00867953" w:rsidRDefault="00000000">
      <w:pPr>
        <w:numPr>
          <w:ilvl w:val="0"/>
          <w:numId w:val="4"/>
        </w:numPr>
        <w:ind w:right="24" w:hanging="240"/>
        <w:rPr>
          <w:sz w:val="28"/>
          <w:szCs w:val="28"/>
        </w:rPr>
      </w:pPr>
      <w:r w:rsidRPr="00867953">
        <w:rPr>
          <w:sz w:val="28"/>
          <w:szCs w:val="28"/>
        </w:rPr>
        <w:t xml:space="preserve">Развивать мелкую моторику, графические навыки. </w:t>
      </w:r>
    </w:p>
    <w:p w14:paraId="2596E042" w14:textId="77777777" w:rsidR="000B116C" w:rsidRPr="00867953" w:rsidRDefault="00000000">
      <w:pPr>
        <w:numPr>
          <w:ilvl w:val="0"/>
          <w:numId w:val="4"/>
        </w:numPr>
        <w:ind w:right="24" w:hanging="240"/>
        <w:rPr>
          <w:sz w:val="28"/>
          <w:szCs w:val="28"/>
        </w:rPr>
      </w:pPr>
      <w:r w:rsidRPr="00867953">
        <w:rPr>
          <w:sz w:val="28"/>
          <w:szCs w:val="28"/>
        </w:rPr>
        <w:t xml:space="preserve">Развивать образное мышление, воображение, память, коммуникативные способности. </w:t>
      </w:r>
    </w:p>
    <w:p w14:paraId="2825FE7F" w14:textId="77777777" w:rsidR="000B116C" w:rsidRPr="00867953" w:rsidRDefault="00000000">
      <w:pPr>
        <w:spacing w:after="20" w:line="259" w:lineRule="auto"/>
        <w:ind w:left="0" w:right="0" w:firstLine="0"/>
        <w:jc w:val="left"/>
        <w:rPr>
          <w:sz w:val="28"/>
          <w:szCs w:val="28"/>
        </w:rPr>
      </w:pPr>
      <w:r w:rsidRPr="00867953">
        <w:rPr>
          <w:sz w:val="28"/>
          <w:szCs w:val="28"/>
        </w:rPr>
        <w:t xml:space="preserve"> </w:t>
      </w:r>
    </w:p>
    <w:p w14:paraId="54A122A8" w14:textId="77777777" w:rsidR="000B116C" w:rsidRPr="00867953" w:rsidRDefault="00000000">
      <w:pPr>
        <w:ind w:left="125" w:right="24"/>
        <w:rPr>
          <w:sz w:val="28"/>
          <w:szCs w:val="28"/>
        </w:rPr>
      </w:pPr>
      <w:r w:rsidRPr="00867953">
        <w:rPr>
          <w:sz w:val="28"/>
          <w:szCs w:val="28"/>
        </w:rPr>
        <w:t xml:space="preserve">Образовательная программа построена на принципах: </w:t>
      </w:r>
    </w:p>
    <w:p w14:paraId="44BB5CAD" w14:textId="77777777" w:rsidR="000B116C" w:rsidRPr="00867953" w:rsidRDefault="00000000">
      <w:pPr>
        <w:spacing w:after="23" w:line="259" w:lineRule="auto"/>
        <w:ind w:left="0" w:right="0" w:firstLine="0"/>
        <w:jc w:val="left"/>
        <w:rPr>
          <w:sz w:val="28"/>
          <w:szCs w:val="28"/>
        </w:rPr>
      </w:pPr>
      <w:r w:rsidRPr="00867953">
        <w:rPr>
          <w:sz w:val="28"/>
          <w:szCs w:val="28"/>
        </w:rPr>
        <w:t xml:space="preserve"> </w:t>
      </w:r>
    </w:p>
    <w:p w14:paraId="62DF23ED" w14:textId="77777777" w:rsidR="000B116C" w:rsidRPr="00867953" w:rsidRDefault="00000000">
      <w:pPr>
        <w:numPr>
          <w:ilvl w:val="0"/>
          <w:numId w:val="5"/>
        </w:numPr>
        <w:ind w:right="24"/>
        <w:rPr>
          <w:sz w:val="28"/>
          <w:szCs w:val="28"/>
        </w:rPr>
      </w:pPr>
      <w:r w:rsidRPr="00867953">
        <w:rPr>
          <w:sz w:val="28"/>
          <w:szCs w:val="28"/>
        </w:rPr>
        <w:t xml:space="preserve">Принцип сознательности и активности. Предусматривает сознательное отношение к занятиям, развитие у воспитанников заинтересованности в овладении чтением. </w:t>
      </w:r>
    </w:p>
    <w:p w14:paraId="25721517" w14:textId="77777777" w:rsidR="000B116C" w:rsidRPr="00867953" w:rsidRDefault="00000000">
      <w:pPr>
        <w:numPr>
          <w:ilvl w:val="0"/>
          <w:numId w:val="5"/>
        </w:numPr>
        <w:ind w:right="24"/>
        <w:rPr>
          <w:sz w:val="28"/>
          <w:szCs w:val="28"/>
        </w:rPr>
      </w:pPr>
      <w:r w:rsidRPr="00867953">
        <w:rPr>
          <w:sz w:val="28"/>
          <w:szCs w:val="28"/>
        </w:rPr>
        <w:t xml:space="preserve">Принцип наглядности. Способствует развитию, любознательности, заинтересованности и концентрации внимания. </w:t>
      </w:r>
    </w:p>
    <w:p w14:paraId="249FCC9A" w14:textId="77777777" w:rsidR="000B116C" w:rsidRPr="00867953" w:rsidRDefault="00000000">
      <w:pPr>
        <w:numPr>
          <w:ilvl w:val="0"/>
          <w:numId w:val="5"/>
        </w:numPr>
        <w:ind w:right="24"/>
        <w:rPr>
          <w:sz w:val="28"/>
          <w:szCs w:val="28"/>
        </w:rPr>
      </w:pPr>
      <w:r w:rsidRPr="00867953">
        <w:rPr>
          <w:sz w:val="28"/>
          <w:szCs w:val="28"/>
        </w:rPr>
        <w:t xml:space="preserve">Принцип доступности. Постановка перед воспитанниками задач соответствует их уровню развития; постепенное усложнение материала. </w:t>
      </w:r>
    </w:p>
    <w:p w14:paraId="21790118" w14:textId="77777777" w:rsidR="000B116C" w:rsidRPr="00867953" w:rsidRDefault="00000000">
      <w:pPr>
        <w:numPr>
          <w:ilvl w:val="0"/>
          <w:numId w:val="5"/>
        </w:numPr>
        <w:ind w:right="24"/>
        <w:rPr>
          <w:sz w:val="28"/>
          <w:szCs w:val="28"/>
        </w:rPr>
      </w:pPr>
      <w:r w:rsidRPr="00867953">
        <w:rPr>
          <w:sz w:val="28"/>
          <w:szCs w:val="28"/>
        </w:rPr>
        <w:t xml:space="preserve">Принцип систематичности. Непрерывность процесса формирования навыков чтения. Чередование различных видов деятельности. </w:t>
      </w:r>
    </w:p>
    <w:p w14:paraId="3A2BC4B2" w14:textId="77777777" w:rsidR="000B116C" w:rsidRPr="00867953" w:rsidRDefault="00000000">
      <w:pPr>
        <w:spacing w:after="32" w:line="259" w:lineRule="auto"/>
        <w:ind w:left="0" w:right="0" w:firstLine="0"/>
        <w:jc w:val="left"/>
        <w:rPr>
          <w:sz w:val="28"/>
          <w:szCs w:val="28"/>
        </w:rPr>
      </w:pPr>
      <w:r w:rsidRPr="00867953">
        <w:rPr>
          <w:sz w:val="28"/>
          <w:szCs w:val="28"/>
        </w:rPr>
        <w:t xml:space="preserve"> </w:t>
      </w:r>
    </w:p>
    <w:p w14:paraId="3C25A560" w14:textId="77777777" w:rsidR="000B116C" w:rsidRPr="00867953" w:rsidRDefault="00000000">
      <w:pPr>
        <w:ind w:left="125" w:right="24"/>
        <w:rPr>
          <w:sz w:val="28"/>
          <w:szCs w:val="28"/>
        </w:rPr>
      </w:pPr>
      <w:r w:rsidRPr="00867953">
        <w:rPr>
          <w:sz w:val="28"/>
          <w:szCs w:val="28"/>
        </w:rPr>
        <w:t xml:space="preserve">Отличительные особенности программы </w:t>
      </w:r>
    </w:p>
    <w:p w14:paraId="0B461D02" w14:textId="77777777" w:rsidR="000B116C" w:rsidRPr="00867953" w:rsidRDefault="00000000">
      <w:pPr>
        <w:ind w:left="115" w:right="24" w:firstLine="303"/>
        <w:rPr>
          <w:sz w:val="28"/>
          <w:szCs w:val="28"/>
        </w:rPr>
      </w:pPr>
      <w:r w:rsidRPr="00867953">
        <w:rPr>
          <w:sz w:val="28"/>
          <w:szCs w:val="28"/>
        </w:rPr>
        <w:t xml:space="preserve">Особенностью программы является использование элементов логопедической методики для детей дошкольного возраста, цель которой – предупреждение ошибок в чтении и письме, поэтому большое внимание уделяется одному из центральных принципов программы – достаточно долгому этапу звукового анализа, предшествующему этапу введения букв и обеспечивающему лингвистическую ориентацию детей в языке – представлению о слове как звучащей форме. Формирование у детей отношения к слову как к особому предмету работы – исходное условие сознательного овладения техникой чтения и письма. </w:t>
      </w:r>
    </w:p>
    <w:p w14:paraId="1BD393FF" w14:textId="77777777" w:rsidR="000B116C" w:rsidRPr="00867953" w:rsidRDefault="00000000">
      <w:pPr>
        <w:ind w:left="115" w:right="24" w:firstLine="303"/>
        <w:rPr>
          <w:sz w:val="28"/>
          <w:szCs w:val="28"/>
        </w:rPr>
      </w:pPr>
      <w:r w:rsidRPr="00867953">
        <w:rPr>
          <w:sz w:val="28"/>
          <w:szCs w:val="28"/>
        </w:rPr>
        <w:lastRenderedPageBreak/>
        <w:t xml:space="preserve">В учебном материале созданы специальные проблемные </w:t>
      </w:r>
      <w:proofErr w:type="gramStart"/>
      <w:r w:rsidRPr="00867953">
        <w:rPr>
          <w:sz w:val="28"/>
          <w:szCs w:val="28"/>
        </w:rPr>
        <w:t>ситуации,  позволяющие</w:t>
      </w:r>
      <w:proofErr w:type="gramEnd"/>
      <w:r w:rsidRPr="00867953">
        <w:rPr>
          <w:sz w:val="28"/>
          <w:szCs w:val="28"/>
        </w:rPr>
        <w:t xml:space="preserve">  детям почувствовать и осознать необходимость в новом знании для решения учебных задач по грамоте. Содержание занятий представляет собой последовательность учебно- практических задач, решая которые дети открывают законы русской графики и орфографии, создаются условия для развёртывания самостоятельных практических действий со словом. Для знакомства с простейшими правилами русского языка используются </w:t>
      </w:r>
      <w:r w:rsidRPr="00867953">
        <w:rPr>
          <w:i/>
          <w:sz w:val="28"/>
          <w:szCs w:val="28"/>
        </w:rPr>
        <w:t xml:space="preserve">грамматические сказки. </w:t>
      </w:r>
      <w:r w:rsidRPr="00867953">
        <w:rPr>
          <w:sz w:val="28"/>
          <w:szCs w:val="28"/>
        </w:rPr>
        <w:t xml:space="preserve">Знания не даются в готовом виде, детям предлагаются схемы, которые помогают им самим добывать новые знания, т.е. </w:t>
      </w:r>
      <w:r w:rsidRPr="00867953">
        <w:rPr>
          <w:color w:val="202020"/>
          <w:sz w:val="28"/>
          <w:szCs w:val="28"/>
        </w:rPr>
        <w:t xml:space="preserve">на занятии главенствует дух открытия (ничего не сообщается в готовом виде). Обучение происходит с помощью игровых технологий и происходит в контексте практической и игровой деятельности, в процессе решения детьми проблемных задач. </w:t>
      </w:r>
      <w:proofErr w:type="gramStart"/>
      <w:r w:rsidRPr="00867953">
        <w:rPr>
          <w:color w:val="202020"/>
          <w:sz w:val="28"/>
          <w:szCs w:val="28"/>
        </w:rPr>
        <w:t>Детям  созданы</w:t>
      </w:r>
      <w:proofErr w:type="gramEnd"/>
      <w:r w:rsidRPr="00867953">
        <w:rPr>
          <w:color w:val="202020"/>
          <w:sz w:val="28"/>
          <w:szCs w:val="28"/>
        </w:rPr>
        <w:t xml:space="preserve">  условия  для применения поисковых способов ориентировки в заданиях. В ходе выполнения </w:t>
      </w:r>
      <w:proofErr w:type="gramStart"/>
      <w:r w:rsidRPr="00867953">
        <w:rPr>
          <w:color w:val="202020"/>
          <w:sz w:val="28"/>
          <w:szCs w:val="28"/>
        </w:rPr>
        <w:t>за- даний</w:t>
      </w:r>
      <w:proofErr w:type="gramEnd"/>
      <w:r w:rsidRPr="00867953">
        <w:rPr>
          <w:color w:val="202020"/>
          <w:sz w:val="28"/>
          <w:szCs w:val="28"/>
        </w:rPr>
        <w:t xml:space="preserve"> у ребенка возникает потребность иметь те или иные знания, потребность в ознакомлении с разными способами решения задач.</w:t>
      </w:r>
      <w:r w:rsidRPr="00867953">
        <w:rPr>
          <w:sz w:val="28"/>
          <w:szCs w:val="28"/>
        </w:rPr>
        <w:t xml:space="preserve"> </w:t>
      </w:r>
    </w:p>
    <w:p w14:paraId="1EE14EF1" w14:textId="77777777" w:rsidR="000B116C" w:rsidRPr="00867953" w:rsidRDefault="00000000">
      <w:pPr>
        <w:spacing w:after="148" w:line="278" w:lineRule="auto"/>
        <w:ind w:left="101" w:right="124" w:firstLine="298"/>
        <w:rPr>
          <w:sz w:val="28"/>
          <w:szCs w:val="28"/>
        </w:rPr>
      </w:pPr>
      <w:r w:rsidRPr="00867953">
        <w:rPr>
          <w:color w:val="202020"/>
          <w:sz w:val="28"/>
          <w:szCs w:val="28"/>
        </w:rPr>
        <w:t xml:space="preserve">Поэтому отношение к обучению детей старшего дошкольного возраста в схемах </w:t>
      </w:r>
      <w:r w:rsidRPr="00867953">
        <w:rPr>
          <w:i/>
          <w:color w:val="202020"/>
          <w:sz w:val="28"/>
          <w:szCs w:val="28"/>
        </w:rPr>
        <w:t>«знаю</w:t>
      </w:r>
      <w:r w:rsidRPr="00867953">
        <w:rPr>
          <w:i/>
          <w:sz w:val="28"/>
          <w:szCs w:val="28"/>
        </w:rPr>
        <w:t xml:space="preserve"> </w:t>
      </w:r>
      <w:r w:rsidRPr="00867953">
        <w:rPr>
          <w:color w:val="202020"/>
          <w:sz w:val="28"/>
          <w:szCs w:val="28"/>
        </w:rPr>
        <w:t xml:space="preserve">— </w:t>
      </w:r>
      <w:r w:rsidRPr="00867953">
        <w:rPr>
          <w:i/>
          <w:color w:val="202020"/>
          <w:sz w:val="28"/>
          <w:szCs w:val="28"/>
        </w:rPr>
        <w:t xml:space="preserve">не знаю», «умею — не умею», «владею — не владею» </w:t>
      </w:r>
      <w:r w:rsidRPr="00867953">
        <w:rPr>
          <w:color w:val="202020"/>
          <w:sz w:val="28"/>
          <w:szCs w:val="28"/>
        </w:rPr>
        <w:t xml:space="preserve">меняется на параметры </w:t>
      </w:r>
      <w:r w:rsidRPr="00867953">
        <w:rPr>
          <w:i/>
          <w:color w:val="202020"/>
          <w:sz w:val="28"/>
          <w:szCs w:val="28"/>
        </w:rPr>
        <w:t>«ищу и нахожу», «думаю и узнаю», «пробую и делаю».</w:t>
      </w:r>
      <w:r w:rsidRPr="00867953">
        <w:rPr>
          <w:i/>
          <w:sz w:val="28"/>
          <w:szCs w:val="28"/>
        </w:rPr>
        <w:t xml:space="preserve"> </w:t>
      </w:r>
    </w:p>
    <w:p w14:paraId="449E3AF5" w14:textId="77777777" w:rsidR="000B116C" w:rsidRPr="00867953" w:rsidRDefault="00000000">
      <w:pPr>
        <w:spacing w:after="214"/>
        <w:ind w:left="115" w:right="24" w:firstLine="288"/>
        <w:rPr>
          <w:sz w:val="28"/>
          <w:szCs w:val="28"/>
        </w:rPr>
      </w:pPr>
      <w:r w:rsidRPr="00867953">
        <w:rPr>
          <w:sz w:val="28"/>
          <w:szCs w:val="28"/>
        </w:rPr>
        <w:t xml:space="preserve">Снятие судейской роли с воспитателя: когда ребенок высказывается, то он говорит детям, а не воспитателю (здесь активно формируется речь детей). В руководстве детской деятельностью используется демократический путь общения. Педагог принимает ребенка- дошкольника таким, какой он есть, и ничего от него не требует. Сравнивать результаты работы ребенка можно только с его же собственными достижениями, но не с </w:t>
      </w:r>
      <w:proofErr w:type="spellStart"/>
      <w:r w:rsidRPr="00867953">
        <w:rPr>
          <w:sz w:val="28"/>
          <w:szCs w:val="28"/>
        </w:rPr>
        <w:t>достиже</w:t>
      </w:r>
      <w:proofErr w:type="spellEnd"/>
      <w:r w:rsidRPr="00867953">
        <w:rPr>
          <w:sz w:val="28"/>
          <w:szCs w:val="28"/>
        </w:rPr>
        <w:t xml:space="preserve">- </w:t>
      </w:r>
      <w:proofErr w:type="spellStart"/>
      <w:r w:rsidRPr="00867953">
        <w:rPr>
          <w:sz w:val="28"/>
          <w:szCs w:val="28"/>
        </w:rPr>
        <w:t>ниями</w:t>
      </w:r>
      <w:proofErr w:type="spellEnd"/>
      <w:r w:rsidRPr="00867953">
        <w:rPr>
          <w:sz w:val="28"/>
          <w:szCs w:val="28"/>
        </w:rPr>
        <w:t xml:space="preserve"> других детей. У каждого ребенка свой срок и свой час постижения. </w:t>
      </w:r>
    </w:p>
    <w:p w14:paraId="0548A6D1" w14:textId="77777777" w:rsidR="000B116C" w:rsidRPr="00867953" w:rsidRDefault="00000000">
      <w:pPr>
        <w:spacing w:after="169"/>
        <w:ind w:left="115" w:right="24" w:firstLine="313"/>
        <w:rPr>
          <w:sz w:val="28"/>
          <w:szCs w:val="28"/>
        </w:rPr>
      </w:pPr>
      <w:r w:rsidRPr="00867953">
        <w:rPr>
          <w:sz w:val="28"/>
          <w:szCs w:val="28"/>
        </w:rPr>
        <w:t xml:space="preserve">Основа обучения — разнообразная деятельность детей. Образовательная ситуация на занятии конструируется так, чтобы ребенок был в активной позиции, в деятельности. Каждое занятие начинается с мотивации познавательной и речевой активности: с детьми старшего дошкольного возраста используются такие приемы, как создание проблемных ситуаций, загадки, соревнования и т. п. </w:t>
      </w:r>
    </w:p>
    <w:p w14:paraId="4F346349" w14:textId="77777777" w:rsidR="000B116C" w:rsidRPr="00867953" w:rsidRDefault="00000000">
      <w:pPr>
        <w:spacing w:after="220"/>
        <w:ind w:left="115" w:right="24" w:firstLine="317"/>
        <w:rPr>
          <w:sz w:val="28"/>
          <w:szCs w:val="28"/>
        </w:rPr>
      </w:pPr>
      <w:r w:rsidRPr="00867953">
        <w:rPr>
          <w:sz w:val="28"/>
          <w:szCs w:val="28"/>
        </w:rPr>
        <w:t xml:space="preserve">Знания не являются для педагога самоцелью: они становятся условием личностного развития. Важность их заключается не в накоплении, а в возможности с их помощью решать важные жизненные задачи. Педагог учит детей видеть возможность многовариантности выполнения заданий. </w:t>
      </w:r>
    </w:p>
    <w:p w14:paraId="27D1CCAD" w14:textId="77777777" w:rsidR="000B116C" w:rsidRPr="00867953" w:rsidRDefault="00000000">
      <w:pPr>
        <w:spacing w:after="221"/>
        <w:ind w:left="115" w:right="24" w:firstLine="298"/>
        <w:rPr>
          <w:sz w:val="28"/>
          <w:szCs w:val="28"/>
        </w:rPr>
      </w:pPr>
      <w:r w:rsidRPr="00867953">
        <w:rPr>
          <w:sz w:val="28"/>
          <w:szCs w:val="28"/>
        </w:rPr>
        <w:t xml:space="preserve">На занятиях используется смена мизансцен и движение. Очередной вид деятельности начинается с постановки задачи в общем виде. Педагог на </w:t>
      </w:r>
      <w:r w:rsidRPr="00867953">
        <w:rPr>
          <w:sz w:val="28"/>
          <w:szCs w:val="28"/>
        </w:rPr>
        <w:lastRenderedPageBreak/>
        <w:t xml:space="preserve">занятии специально проектирует такие формы общения, которые направлены на формирование коммуникативных способностей. На совершенствование речевого аппарата детей направлено систематическое включение в занятия артикуляционной гимнастики или разминки (чтение скороговорок, потешек, чистоговорок, долго говорок, стихов и четверостиший). </w:t>
      </w:r>
    </w:p>
    <w:p w14:paraId="36A5C491" w14:textId="77777777" w:rsidR="000B116C" w:rsidRPr="00867953" w:rsidRDefault="00000000">
      <w:pPr>
        <w:ind w:left="115" w:right="24" w:firstLine="293"/>
        <w:rPr>
          <w:sz w:val="28"/>
          <w:szCs w:val="28"/>
        </w:rPr>
      </w:pPr>
      <w:r w:rsidRPr="00867953">
        <w:rPr>
          <w:sz w:val="28"/>
          <w:szCs w:val="28"/>
        </w:rPr>
        <w:t xml:space="preserve">Статическая нагрузка, когда ребенок сидит за столом, не превышает 50% времени всего занятия. Продолжительность работы в рабочих тетрадях на занятиях по обучению грамоте составляет не более 10 минут на одном занятии. </w:t>
      </w:r>
    </w:p>
    <w:p w14:paraId="1072BF9A" w14:textId="77777777" w:rsidR="000B116C" w:rsidRPr="00867953" w:rsidRDefault="00000000">
      <w:pPr>
        <w:spacing w:after="0" w:line="305" w:lineRule="auto"/>
        <w:ind w:left="101" w:right="32" w:firstLine="303"/>
        <w:rPr>
          <w:sz w:val="28"/>
          <w:szCs w:val="28"/>
        </w:rPr>
      </w:pPr>
      <w:r w:rsidRPr="00867953">
        <w:rPr>
          <w:color w:val="202020"/>
          <w:sz w:val="28"/>
          <w:szCs w:val="28"/>
        </w:rPr>
        <w:t>Программное содержание занятий направлено на выявление индивидуальных возможностей ребенка, на развитие его интеллектуальной и эмоционально-волевой сферы. Такое обучение является личностно-ориентированным, поскольку в его процессе складываются условия для формирования не только знаний, умений и навыков, но и основных базисных характеристик личности.</w:t>
      </w:r>
      <w:r w:rsidRPr="00867953">
        <w:rPr>
          <w:sz w:val="28"/>
          <w:szCs w:val="28"/>
        </w:rPr>
        <w:t xml:space="preserve"> Программа рассчитана на 4 года обучения: </w:t>
      </w:r>
    </w:p>
    <w:p w14:paraId="1D2D3104" w14:textId="77777777" w:rsidR="000B116C" w:rsidRPr="00867953" w:rsidRDefault="00000000">
      <w:pPr>
        <w:spacing w:after="1" w:line="279" w:lineRule="auto"/>
        <w:ind w:left="96" w:right="2548" w:hanging="111"/>
        <w:jc w:val="left"/>
        <w:rPr>
          <w:sz w:val="28"/>
          <w:szCs w:val="28"/>
        </w:rPr>
      </w:pPr>
      <w:r w:rsidRPr="00867953">
        <w:rPr>
          <w:sz w:val="28"/>
          <w:szCs w:val="28"/>
        </w:rPr>
        <w:t xml:space="preserve"> 2 младшая группа – развитие фонематического слуха средняя группа – развитие фонематического слуха старшая группа – «Дошкольный курс обучения грамоте» подготовительная группа – «Дошкольный курс обучения грамоте» </w:t>
      </w:r>
    </w:p>
    <w:p w14:paraId="69BE3786" w14:textId="77777777" w:rsidR="000B116C" w:rsidRPr="00867953" w:rsidRDefault="00000000">
      <w:pPr>
        <w:spacing w:after="25" w:line="259" w:lineRule="auto"/>
        <w:ind w:left="0" w:right="0" w:firstLine="0"/>
        <w:jc w:val="left"/>
        <w:rPr>
          <w:sz w:val="28"/>
          <w:szCs w:val="28"/>
        </w:rPr>
      </w:pPr>
      <w:r w:rsidRPr="00867953">
        <w:rPr>
          <w:sz w:val="28"/>
          <w:szCs w:val="28"/>
        </w:rPr>
        <w:t xml:space="preserve"> </w:t>
      </w:r>
    </w:p>
    <w:p w14:paraId="4164FE0D" w14:textId="77777777" w:rsidR="000B116C" w:rsidRPr="00867953" w:rsidRDefault="00000000">
      <w:pPr>
        <w:ind w:left="125" w:right="24"/>
        <w:rPr>
          <w:sz w:val="28"/>
          <w:szCs w:val="28"/>
        </w:rPr>
      </w:pPr>
      <w:r w:rsidRPr="00867953">
        <w:rPr>
          <w:sz w:val="28"/>
          <w:szCs w:val="28"/>
        </w:rPr>
        <w:t xml:space="preserve">Организация процесса обучения: </w:t>
      </w:r>
    </w:p>
    <w:p w14:paraId="5A73018D" w14:textId="77777777" w:rsidR="000B116C" w:rsidRPr="00867953" w:rsidRDefault="00000000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867953">
        <w:rPr>
          <w:sz w:val="28"/>
          <w:szCs w:val="28"/>
        </w:rPr>
        <w:t xml:space="preserve"> </w:t>
      </w:r>
    </w:p>
    <w:p w14:paraId="090F6D58" w14:textId="77777777" w:rsidR="000B116C" w:rsidRPr="00867953" w:rsidRDefault="00000000">
      <w:pPr>
        <w:ind w:left="115" w:right="24" w:firstLine="303"/>
        <w:rPr>
          <w:sz w:val="28"/>
          <w:szCs w:val="28"/>
        </w:rPr>
      </w:pPr>
      <w:r w:rsidRPr="00867953">
        <w:rPr>
          <w:sz w:val="28"/>
          <w:szCs w:val="28"/>
        </w:rPr>
        <w:t xml:space="preserve">Эффективность работы определяется четкой организацией детей в период их пребывания в детском саду, правильным распределением нагрузки в течение дня. </w:t>
      </w:r>
    </w:p>
    <w:p w14:paraId="2FE28AC2" w14:textId="77777777" w:rsidR="000B116C" w:rsidRPr="00867953" w:rsidRDefault="00000000">
      <w:pPr>
        <w:ind w:left="115" w:right="24" w:firstLine="303"/>
        <w:rPr>
          <w:sz w:val="28"/>
          <w:szCs w:val="28"/>
        </w:rPr>
      </w:pPr>
      <w:r w:rsidRPr="00867953">
        <w:rPr>
          <w:sz w:val="28"/>
          <w:szCs w:val="28"/>
        </w:rPr>
        <w:t xml:space="preserve">Основная форма организации работы с детьми – фронтальные занятия с осуществлением дифференцированного подхода при выборе методов обучения в зависимости от возможности детей. Занятия строятся в занимательной, игровой форме. </w:t>
      </w:r>
    </w:p>
    <w:p w14:paraId="20F1FA63" w14:textId="77777777" w:rsidR="000B116C" w:rsidRPr="00867953" w:rsidRDefault="00000000">
      <w:pPr>
        <w:ind w:left="115" w:right="24" w:firstLine="303"/>
        <w:rPr>
          <w:sz w:val="28"/>
          <w:szCs w:val="28"/>
        </w:rPr>
      </w:pPr>
      <w:r w:rsidRPr="00867953">
        <w:rPr>
          <w:sz w:val="28"/>
          <w:szCs w:val="28"/>
        </w:rPr>
        <w:t xml:space="preserve">Кроме фронтальных занятий, проводится работа с детьми индивидуально и по подгруппам. </w:t>
      </w:r>
    </w:p>
    <w:p w14:paraId="7E1F6D7F" w14:textId="77777777" w:rsidR="000B116C" w:rsidRPr="00867953" w:rsidRDefault="00000000">
      <w:pPr>
        <w:ind w:left="115" w:right="24" w:firstLine="303"/>
        <w:rPr>
          <w:sz w:val="28"/>
          <w:szCs w:val="28"/>
        </w:rPr>
      </w:pPr>
      <w:r w:rsidRPr="00867953">
        <w:rPr>
          <w:sz w:val="28"/>
          <w:szCs w:val="28"/>
        </w:rPr>
        <w:t xml:space="preserve">Продолжительность занятий не превышает время, предусмотренное физиологическими особенностями возраста детей и «Санитарно-эпидемиологическими правилами и нормами». </w:t>
      </w:r>
    </w:p>
    <w:sectPr w:rsidR="000B116C" w:rsidRPr="00867953">
      <w:pgSz w:w="11909" w:h="16838"/>
      <w:pgMar w:top="1158" w:right="818" w:bottom="1173" w:left="15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815"/>
    <w:multiLevelType w:val="hybridMultilevel"/>
    <w:tmpl w:val="AFD059AE"/>
    <w:lvl w:ilvl="0" w:tplc="E42CF264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6F08A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4F938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4814E0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86ABC6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80AD4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CFAD0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A7C6A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8471E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87580"/>
    <w:multiLevelType w:val="hybridMultilevel"/>
    <w:tmpl w:val="1C6A7A0A"/>
    <w:lvl w:ilvl="0" w:tplc="6B46F59E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41D20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8FA44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62B76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1CDB36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78C728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0EF02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6D53C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2F618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8931D9"/>
    <w:multiLevelType w:val="hybridMultilevel"/>
    <w:tmpl w:val="31D088E8"/>
    <w:lvl w:ilvl="0" w:tplc="A4C8112E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F4D58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EC27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0735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4E6C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C3ED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12DBB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6C5F4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26A0C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8C3B6F"/>
    <w:multiLevelType w:val="hybridMultilevel"/>
    <w:tmpl w:val="B93E1AB8"/>
    <w:lvl w:ilvl="0" w:tplc="53880F7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44A30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A54AA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07E80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E9DFE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AB83A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88714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8C9FA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4189C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A751C4"/>
    <w:multiLevelType w:val="hybridMultilevel"/>
    <w:tmpl w:val="1E46B006"/>
    <w:lvl w:ilvl="0" w:tplc="84B21158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68D2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6DAF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CE15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5E47E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6E898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AA351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8242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C3BB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4320659">
    <w:abstractNumId w:val="3"/>
  </w:num>
  <w:num w:numId="2" w16cid:durableId="510071780">
    <w:abstractNumId w:val="1"/>
  </w:num>
  <w:num w:numId="3" w16cid:durableId="2041392911">
    <w:abstractNumId w:val="4"/>
  </w:num>
  <w:num w:numId="4" w16cid:durableId="1414743144">
    <w:abstractNumId w:val="0"/>
  </w:num>
  <w:num w:numId="5" w16cid:durableId="1069956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6C"/>
    <w:rsid w:val="000B116C"/>
    <w:rsid w:val="00867953"/>
    <w:rsid w:val="008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7552"/>
  <w15:docId w15:val="{DA2B6A62-010A-4E97-B765-5D34FD3B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7" w:lineRule="auto"/>
      <w:ind w:left="111" w:right="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95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1617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Пушкарева</dc:creator>
  <cp:keywords/>
  <cp:lastModifiedBy>Дмитрий Казимиров</cp:lastModifiedBy>
  <cp:revision>5</cp:revision>
  <dcterms:created xsi:type="dcterms:W3CDTF">2022-12-22T14:15:00Z</dcterms:created>
  <dcterms:modified xsi:type="dcterms:W3CDTF">2022-12-22T14:22:00Z</dcterms:modified>
</cp:coreProperties>
</file>