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6A" w:rsidRDefault="00B54BE4" w:rsidP="00EE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A1334">
        <w:rPr>
          <w:sz w:val="28"/>
          <w:szCs w:val="28"/>
        </w:rPr>
        <w:t xml:space="preserve">    </w:t>
      </w:r>
      <w:r w:rsidR="00197C6A">
        <w:rPr>
          <w:sz w:val="28"/>
          <w:szCs w:val="28"/>
        </w:rPr>
        <w:t xml:space="preserve">  </w:t>
      </w:r>
    </w:p>
    <w:p w:rsidR="00197C6A" w:rsidRDefault="00197C6A" w:rsidP="00EE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6438188" cy="9105900"/>
            <wp:effectExtent l="19050" t="0" r="712" b="0"/>
            <wp:docPr id="2" name="Рисунок 2" descr="C:\Users\user\AppData\Local\Temp\Rar$DIa2576.48453\Scan_20210118_085258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2576.48453\Scan_20210118_085258_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188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79" w:rsidRPr="00CB065E" w:rsidRDefault="00197C6A" w:rsidP="00EE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C75B6" w:rsidRPr="006A1334">
        <w:rPr>
          <w:sz w:val="28"/>
          <w:szCs w:val="28"/>
        </w:rPr>
        <w:t>Рабочая программа учебной дисциплины</w:t>
      </w:r>
      <w:r w:rsidR="006C75B6" w:rsidRPr="006A1334">
        <w:rPr>
          <w:caps/>
          <w:sz w:val="28"/>
          <w:szCs w:val="28"/>
        </w:rPr>
        <w:t xml:space="preserve"> </w:t>
      </w:r>
      <w:r w:rsidR="006C75B6" w:rsidRPr="006A1334">
        <w:rPr>
          <w:sz w:val="28"/>
          <w:szCs w:val="28"/>
        </w:rPr>
        <w:t xml:space="preserve">разработана на </w:t>
      </w:r>
      <w:proofErr w:type="spellStart"/>
      <w:r w:rsidR="006C75B6" w:rsidRPr="006A1334">
        <w:rPr>
          <w:sz w:val="28"/>
          <w:szCs w:val="28"/>
        </w:rPr>
        <w:t>основе</w:t>
      </w:r>
      <w:r w:rsidR="006C75B6" w:rsidRPr="00CB065E">
        <w:rPr>
          <w:sz w:val="28"/>
          <w:szCs w:val="28"/>
        </w:rPr>
        <w:t>Федерального</w:t>
      </w:r>
      <w:proofErr w:type="spellEnd"/>
      <w:r w:rsidR="006C75B6" w:rsidRPr="00CB065E">
        <w:rPr>
          <w:sz w:val="28"/>
          <w:szCs w:val="28"/>
        </w:rPr>
        <w:t xml:space="preserve"> государственного образовате</w:t>
      </w:r>
      <w:r w:rsidR="00CB065E" w:rsidRPr="00CB065E">
        <w:rPr>
          <w:sz w:val="28"/>
          <w:szCs w:val="28"/>
        </w:rPr>
        <w:t>льного стандарта (далее – ФГОС</w:t>
      </w:r>
      <w:proofErr w:type="gramStart"/>
      <w:r w:rsidR="00CB065E" w:rsidRPr="00CB065E">
        <w:rPr>
          <w:sz w:val="28"/>
          <w:szCs w:val="28"/>
        </w:rPr>
        <w:t>)</w:t>
      </w:r>
      <w:r w:rsidR="006C75B6" w:rsidRPr="00CB065E">
        <w:rPr>
          <w:sz w:val="28"/>
          <w:szCs w:val="28"/>
        </w:rPr>
        <w:t>п</w:t>
      </w:r>
      <w:proofErr w:type="gramEnd"/>
      <w:r w:rsidR="006C75B6" w:rsidRPr="00CB065E">
        <w:rPr>
          <w:sz w:val="28"/>
          <w:szCs w:val="28"/>
        </w:rPr>
        <w:t>о специальности среднего профессиональног</w:t>
      </w:r>
      <w:r w:rsidR="00442E9C" w:rsidRPr="00CB065E">
        <w:rPr>
          <w:sz w:val="28"/>
          <w:szCs w:val="28"/>
        </w:rPr>
        <w:t xml:space="preserve">о </w:t>
      </w:r>
      <w:r w:rsidR="001F6E02" w:rsidRPr="00CB065E">
        <w:rPr>
          <w:sz w:val="28"/>
          <w:szCs w:val="28"/>
        </w:rPr>
        <w:t>образования (далее СПО) 35.02.16</w:t>
      </w:r>
      <w:r w:rsidR="006C75B6" w:rsidRPr="00CB065E">
        <w:rPr>
          <w:sz w:val="28"/>
          <w:szCs w:val="28"/>
        </w:rPr>
        <w:t xml:space="preserve"> </w:t>
      </w:r>
      <w:r w:rsidR="00BF59B5" w:rsidRPr="00CB065E">
        <w:rPr>
          <w:sz w:val="28"/>
          <w:szCs w:val="28"/>
        </w:rPr>
        <w:t>«</w:t>
      </w:r>
      <w:r w:rsidR="001F6E02" w:rsidRPr="00CB065E">
        <w:rPr>
          <w:sz w:val="28"/>
          <w:szCs w:val="28"/>
        </w:rPr>
        <w:t>Эксплуатация и ремонт сельскохозяйственной техники и оборудования</w:t>
      </w:r>
      <w:r w:rsidR="00DE588D" w:rsidRPr="00CB065E">
        <w:rPr>
          <w:sz w:val="28"/>
          <w:szCs w:val="28"/>
        </w:rPr>
        <w:t>»,</w:t>
      </w:r>
      <w:r w:rsidR="006C75B6" w:rsidRPr="00CB065E">
        <w:rPr>
          <w:sz w:val="28"/>
          <w:szCs w:val="28"/>
        </w:rPr>
        <w:t>входящу</w:t>
      </w:r>
      <w:r w:rsidR="005819D8" w:rsidRPr="00CB065E">
        <w:rPr>
          <w:sz w:val="28"/>
          <w:szCs w:val="28"/>
        </w:rPr>
        <w:t>ю в укрупненную группу направлений подготовки специалистов среднего звена</w:t>
      </w:r>
      <w:r w:rsidR="006C75B6" w:rsidRPr="00CB065E">
        <w:rPr>
          <w:sz w:val="28"/>
          <w:szCs w:val="28"/>
        </w:rPr>
        <w:t xml:space="preserve"> 35.00.00 «Сельское</w:t>
      </w:r>
      <w:r w:rsidR="00442E9C" w:rsidRPr="00CB065E">
        <w:rPr>
          <w:sz w:val="28"/>
          <w:szCs w:val="28"/>
        </w:rPr>
        <w:t>, лесное</w:t>
      </w:r>
      <w:r w:rsidR="006C75B6" w:rsidRPr="00CB065E">
        <w:rPr>
          <w:sz w:val="28"/>
          <w:szCs w:val="28"/>
        </w:rPr>
        <w:t xml:space="preserve"> и рыбное хозяйство»</w:t>
      </w:r>
      <w:r w:rsidR="002B5E79" w:rsidRPr="00CB065E">
        <w:rPr>
          <w:sz w:val="28"/>
          <w:szCs w:val="28"/>
        </w:rPr>
        <w:t xml:space="preserve">; </w:t>
      </w:r>
    </w:p>
    <w:p w:rsidR="002067F2" w:rsidRPr="0082198C" w:rsidRDefault="00CB065E" w:rsidP="00EE3DB0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8"/>
          <w:szCs w:val="28"/>
          <w:shd w:val="clear" w:color="auto" w:fill="FFFF00"/>
        </w:rPr>
      </w:pPr>
      <w:proofErr w:type="gramStart"/>
      <w:r>
        <w:rPr>
          <w:sz w:val="28"/>
          <w:szCs w:val="28"/>
        </w:rPr>
        <w:t xml:space="preserve">- </w:t>
      </w:r>
      <w:r w:rsidR="002B5E79" w:rsidRPr="00CB065E">
        <w:rPr>
          <w:sz w:val="28"/>
          <w:szCs w:val="28"/>
        </w:rPr>
        <w:t>письма  Департамента государственной политики в сфере подготовки рабочих кадров и ДПО Министерства образования и науки Российской Федерации от 07.06.2017 г. № 06-596</w:t>
      </w:r>
      <w:r w:rsidRPr="00CB065E">
        <w:rPr>
          <w:sz w:val="28"/>
          <w:szCs w:val="28"/>
        </w:rPr>
        <w:t xml:space="preserve"> «О методических рекомендациях»</w:t>
      </w:r>
      <w:r w:rsidR="002067F2">
        <w:rPr>
          <w:sz w:val="28"/>
          <w:szCs w:val="28"/>
        </w:rPr>
        <w:t>,</w:t>
      </w:r>
      <w:r w:rsidR="002067F2">
        <w:rPr>
          <w:i/>
          <w:sz w:val="28"/>
          <w:szCs w:val="28"/>
        </w:rPr>
        <w:t xml:space="preserve"> </w:t>
      </w:r>
      <w:r w:rsidR="002B5E79" w:rsidRPr="00CB065E">
        <w:rPr>
          <w:sz w:val="28"/>
          <w:szCs w:val="28"/>
        </w:rPr>
        <w:t>письма  Министерства образования и науки Челябинской области от 23.06.2017г № 1204/5853</w:t>
      </w:r>
      <w:r w:rsidR="002067F2">
        <w:rPr>
          <w:sz w:val="28"/>
          <w:szCs w:val="28"/>
        </w:rPr>
        <w:t xml:space="preserve">, </w:t>
      </w:r>
      <w:r w:rsidR="002067F2" w:rsidRPr="0082198C">
        <w:rPr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</w:t>
      </w:r>
      <w:proofErr w:type="gramEnd"/>
      <w:r w:rsidR="002067F2" w:rsidRPr="0082198C">
        <w:rPr>
          <w:color w:val="333333"/>
          <w:sz w:val="28"/>
          <w:szCs w:val="28"/>
          <w:shd w:val="clear" w:color="auto" w:fill="FFFF00"/>
        </w:rPr>
        <w:t xml:space="preserve">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2067F2" w:rsidRPr="0082198C" w:rsidRDefault="002067F2" w:rsidP="002067F2">
      <w:pPr>
        <w:jc w:val="both"/>
        <w:rPr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82198C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2067F2" w:rsidRPr="0082198C" w:rsidRDefault="002067F2" w:rsidP="0020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21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Рабочая  программа ОП 14</w:t>
      </w:r>
      <w:r w:rsidRPr="0082198C">
        <w:rPr>
          <w:sz w:val="28"/>
          <w:szCs w:val="28"/>
        </w:rPr>
        <w:t xml:space="preserve">  </w:t>
      </w:r>
      <w:r w:rsidR="00D34DC4">
        <w:rPr>
          <w:sz w:val="28"/>
          <w:szCs w:val="28"/>
        </w:rPr>
        <w:t>Организация доступ</w:t>
      </w:r>
      <w:r>
        <w:rPr>
          <w:sz w:val="28"/>
          <w:szCs w:val="28"/>
        </w:rPr>
        <w:t xml:space="preserve">ной среды на транспорте </w:t>
      </w:r>
      <w:r w:rsidRPr="0082198C">
        <w:rPr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2067F2" w:rsidRPr="0082198C" w:rsidRDefault="002067F2" w:rsidP="002067F2">
      <w:pPr>
        <w:jc w:val="both"/>
        <w:rPr>
          <w:color w:val="000000" w:themeColor="text1"/>
          <w:spacing w:val="-1"/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</w:t>
      </w:r>
      <w:r w:rsidRPr="0082198C"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2067F2" w:rsidRPr="0082198C" w:rsidRDefault="002067F2" w:rsidP="002067F2">
      <w:pPr>
        <w:jc w:val="both"/>
        <w:rPr>
          <w:sz w:val="28"/>
          <w:szCs w:val="28"/>
        </w:rPr>
      </w:pPr>
    </w:p>
    <w:p w:rsidR="002067F2" w:rsidRPr="0082198C" w:rsidRDefault="002067F2" w:rsidP="0020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2198C">
        <w:rPr>
          <w:sz w:val="28"/>
          <w:szCs w:val="28"/>
        </w:rPr>
        <w:t>Аргаяшский</w:t>
      </w:r>
      <w:proofErr w:type="spellEnd"/>
      <w:r w:rsidRPr="0082198C">
        <w:rPr>
          <w:sz w:val="28"/>
          <w:szCs w:val="28"/>
        </w:rPr>
        <w:t xml:space="preserve"> аграрный техникум»</w:t>
      </w:r>
    </w:p>
    <w:p w:rsidR="002067F2" w:rsidRPr="00BA7C38" w:rsidRDefault="002067F2" w:rsidP="002067F2">
      <w:pPr>
        <w:rPr>
          <w:b/>
          <w:sz w:val="28"/>
        </w:rPr>
      </w:pPr>
      <w:r w:rsidRPr="0082198C">
        <w:rPr>
          <w:sz w:val="28"/>
          <w:szCs w:val="28"/>
        </w:rPr>
        <w:t>Разработчик</w:t>
      </w:r>
      <w:r>
        <w:rPr>
          <w:sz w:val="28"/>
          <w:szCs w:val="28"/>
        </w:rPr>
        <w:t>:_________</w:t>
      </w:r>
      <w:r w:rsidRPr="00BA7C38">
        <w:rPr>
          <w:sz w:val="28"/>
        </w:rPr>
        <w:t xml:space="preserve"> </w:t>
      </w:r>
      <w:r>
        <w:rPr>
          <w:sz w:val="28"/>
        </w:rPr>
        <w:t>Гуляев К.А., преподаватель высшей квалификационной категории</w:t>
      </w:r>
    </w:p>
    <w:p w:rsidR="002067F2" w:rsidRDefault="002067F2" w:rsidP="002067F2">
      <w:pPr>
        <w:tabs>
          <w:tab w:val="num" w:pos="567"/>
          <w:tab w:val="left" w:pos="642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</w:t>
      </w:r>
      <w:r w:rsidRPr="0082198C">
        <w:rPr>
          <w:sz w:val="28"/>
          <w:szCs w:val="28"/>
        </w:rPr>
        <w:t>Камалов</w:t>
      </w:r>
      <w:proofErr w:type="spellEnd"/>
      <w:r w:rsidRPr="0082198C">
        <w:rPr>
          <w:sz w:val="28"/>
          <w:szCs w:val="28"/>
        </w:rPr>
        <w:t xml:space="preserve"> М.Р.,</w:t>
      </w:r>
      <w:r w:rsidRPr="0082198C">
        <w:rPr>
          <w:color w:val="000000"/>
          <w:sz w:val="28"/>
          <w:szCs w:val="28"/>
        </w:rPr>
        <w:t xml:space="preserve"> глава </w:t>
      </w:r>
      <w:r w:rsidRPr="0082198C">
        <w:rPr>
          <w:sz w:val="28"/>
          <w:szCs w:val="28"/>
          <w:lang w:eastAsia="ar-SA"/>
        </w:rPr>
        <w:t>КФХ Камалов</w:t>
      </w:r>
    </w:p>
    <w:p w:rsidR="002067F2" w:rsidRDefault="002067F2" w:rsidP="002067F2">
      <w:pPr>
        <w:tabs>
          <w:tab w:val="num" w:pos="567"/>
          <w:tab w:val="left" w:pos="6420"/>
        </w:tabs>
        <w:jc w:val="both"/>
        <w:rPr>
          <w:sz w:val="28"/>
          <w:szCs w:val="28"/>
          <w:lang w:eastAsia="ar-SA"/>
        </w:rPr>
      </w:pPr>
    </w:p>
    <w:p w:rsidR="002067F2" w:rsidRPr="0082198C" w:rsidRDefault="002067F2" w:rsidP="002067F2">
      <w:pPr>
        <w:tabs>
          <w:tab w:val="left" w:pos="6420"/>
        </w:tabs>
        <w:jc w:val="both"/>
        <w:rPr>
          <w:sz w:val="28"/>
          <w:szCs w:val="28"/>
        </w:rPr>
      </w:pPr>
      <w:proofErr w:type="gramStart"/>
      <w:r w:rsidRPr="0082198C">
        <w:rPr>
          <w:sz w:val="28"/>
          <w:szCs w:val="28"/>
        </w:rPr>
        <w:t>РАССМОТРЕНА</w:t>
      </w:r>
      <w:proofErr w:type="gramEnd"/>
      <w:r w:rsidRPr="0082198C">
        <w:rPr>
          <w:sz w:val="28"/>
          <w:szCs w:val="28"/>
        </w:rPr>
        <w:t xml:space="preserve"> К УТВЕРЖДЕНИЮ</w:t>
      </w:r>
    </w:p>
    <w:p w:rsidR="002067F2" w:rsidRPr="0082198C" w:rsidRDefault="002067F2" w:rsidP="002067F2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на заседании предметно-цикловой комиссии _____________________:</w:t>
      </w:r>
    </w:p>
    <w:p w:rsidR="003B033B" w:rsidRDefault="002067F2" w:rsidP="002067F2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 xml:space="preserve"> Протокол № ___</w:t>
      </w:r>
      <w:r>
        <w:rPr>
          <w:sz w:val="28"/>
          <w:szCs w:val="28"/>
        </w:rPr>
        <w:t xml:space="preserve"> от «___» __________ 20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 г</w:t>
      </w:r>
    </w:p>
    <w:p w:rsidR="006C75B6" w:rsidRPr="006C75B6" w:rsidRDefault="006C75B6" w:rsidP="003B0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709"/>
        <w:gridCol w:w="428"/>
      </w:tblGrid>
      <w:tr w:rsidR="006C75B6" w:rsidRPr="00B14EE5" w:rsidTr="00B14EE5">
        <w:trPr>
          <w:trHeight w:val="670"/>
        </w:trPr>
        <w:tc>
          <w:tcPr>
            <w:tcW w:w="7668" w:type="dxa"/>
            <w:shd w:val="clear" w:color="auto" w:fill="auto"/>
          </w:tcPr>
          <w:p w:rsidR="00EE3DB0" w:rsidRDefault="00EE3DB0" w:rsidP="00B14EE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="00B14EE5" w:rsidRPr="00B14EE5" w:rsidRDefault="00B14EE5" w:rsidP="00B14EE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14EE5"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B14EE5" w:rsidRPr="00B14EE5" w:rsidRDefault="00B14EE5" w:rsidP="00B14EE5">
            <w:pPr>
              <w:spacing w:before="120" w:after="120"/>
              <w:rPr>
                <w:b/>
                <w:sz w:val="28"/>
                <w:szCs w:val="28"/>
              </w:rPr>
            </w:pPr>
          </w:p>
          <w:tbl>
            <w:tblPr>
              <w:tblW w:w="8206" w:type="dxa"/>
              <w:tblInd w:w="1287" w:type="dxa"/>
              <w:tblLook w:val="01E0"/>
            </w:tblPr>
            <w:tblGrid>
              <w:gridCol w:w="6930"/>
              <w:gridCol w:w="1276"/>
            </w:tblGrid>
            <w:tr w:rsidR="00B14EE5" w:rsidRPr="00B14EE5" w:rsidTr="00676254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tabs>
                      <w:tab w:val="num" w:pos="284"/>
                    </w:tabs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ОБЩАЯ ХАРАКТЕРИСТИКА РАБОЧЕЙ ПРОГРАММЫ УЧЕБНОЙ ДИСЦИПЛИНЫ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B14EE5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14EE5" w:rsidRPr="00B14EE5" w:rsidTr="00676254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СТРУКТУРА УЧЕБНОЙ ДИСЦИПЛИНЫ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7C07F2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14EE5" w:rsidRPr="00B14EE5" w:rsidTr="00676254">
              <w:trPr>
                <w:trHeight w:val="670"/>
              </w:trPr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УСЛОВИЯ РЕАЛИЗАЦИИ</w:t>
                  </w:r>
                  <w:r w:rsidR="00CB065E">
                    <w:rPr>
                      <w:b/>
                      <w:sz w:val="28"/>
                      <w:szCs w:val="28"/>
                    </w:rPr>
                    <w:t xml:space="preserve"> РАБОЧЕЙ </w:t>
                  </w:r>
                  <w:r w:rsidRPr="00B14EE5">
                    <w:rPr>
                      <w:b/>
                      <w:sz w:val="28"/>
                      <w:szCs w:val="28"/>
                    </w:rPr>
                    <w:t xml:space="preserve"> ПРОГРАММЫ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B14EE5" w:rsidP="007C07F2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1</w:t>
                  </w:r>
                  <w:r w:rsidR="002B648C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B14EE5" w:rsidRPr="00B14EE5" w:rsidTr="00676254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B14EE5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КОНТРОЛЬ И ОЦЕНКА РЕЗУЛЬТАТОВ ОСВОЕНИЯ УЧЕБНОЙ ДИСЦИПЛИНЫ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B14EE5" w:rsidP="007C07F2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>1</w:t>
                  </w:r>
                  <w:r w:rsidR="002B648C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14EE5" w:rsidRPr="00B14EE5" w:rsidTr="00676254">
              <w:tc>
                <w:tcPr>
                  <w:tcW w:w="6930" w:type="dxa"/>
                  <w:shd w:val="clear" w:color="auto" w:fill="auto"/>
                </w:tcPr>
                <w:p w:rsidR="00B14EE5" w:rsidRPr="00B14EE5" w:rsidRDefault="00B14EE5" w:rsidP="007C07F2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 w:rsidRPr="00B14EE5">
                    <w:rPr>
                      <w:b/>
                      <w:sz w:val="28"/>
                      <w:szCs w:val="28"/>
                    </w:rPr>
                    <w:t xml:space="preserve">ВОЗМОЖНОСТИ ИСПОЛЬЗОВАНИЯ </w:t>
                  </w:r>
                  <w:r w:rsidR="00CB065E">
                    <w:rPr>
                      <w:b/>
                      <w:sz w:val="28"/>
                      <w:szCs w:val="28"/>
                    </w:rPr>
                    <w:t xml:space="preserve">РАБОЧЕЙ </w:t>
                  </w:r>
                  <w:r w:rsidRPr="00B14EE5">
                    <w:rPr>
                      <w:b/>
                      <w:sz w:val="28"/>
                      <w:szCs w:val="28"/>
                    </w:rPr>
                    <w:t>ПРОГРАММЫ В ДРУГИХ ООП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14EE5" w:rsidRPr="00B14EE5" w:rsidRDefault="002B648C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16</w:t>
                  </w:r>
                </w:p>
              </w:tc>
            </w:tr>
            <w:tr w:rsidR="00CB065E" w:rsidRPr="00B14EE5" w:rsidTr="00676254">
              <w:tc>
                <w:tcPr>
                  <w:tcW w:w="6930" w:type="dxa"/>
                  <w:shd w:val="clear" w:color="auto" w:fill="auto"/>
                </w:tcPr>
                <w:p w:rsidR="00CB065E" w:rsidRPr="00B14EE5" w:rsidRDefault="00CB065E" w:rsidP="007C07F2">
                  <w:pPr>
                    <w:numPr>
                      <w:ilvl w:val="0"/>
                      <w:numId w:val="1"/>
                    </w:numPr>
                    <w:spacing w:before="120" w:after="200" w:line="27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ЛИСТ РЕГИСТРАЦИИ ДОПОЛНЕНИЙ И ИЗМЕНЕНИЙ В РАБОЧЕЙ ПРОГРАММЕ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B065E" w:rsidRDefault="002B648C" w:rsidP="00B14EE5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17</w:t>
                  </w:r>
                </w:p>
              </w:tc>
            </w:tr>
          </w:tbl>
          <w:p w:rsidR="006C75B6" w:rsidRPr="00B14EE5" w:rsidRDefault="006C75B6" w:rsidP="00B14EE5">
            <w:pPr>
              <w:spacing w:after="160" w:line="259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6C75B6" w:rsidRPr="00B14EE5" w:rsidRDefault="006C75B6" w:rsidP="00BE18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C75B6" w:rsidRPr="006C75B6" w:rsidTr="00BE18DE">
        <w:tc>
          <w:tcPr>
            <w:tcW w:w="7668" w:type="dxa"/>
            <w:shd w:val="clear" w:color="auto" w:fill="auto"/>
          </w:tcPr>
          <w:p w:rsidR="006C75B6" w:rsidRPr="006C75B6" w:rsidRDefault="006C75B6" w:rsidP="001F6E02">
            <w:pPr>
              <w:pStyle w:val="1"/>
              <w:spacing w:line="360" w:lineRule="auto"/>
              <w:ind w:left="64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6C75B6" w:rsidRPr="006C75B6" w:rsidRDefault="006C75B6" w:rsidP="00BE18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C75B6" w:rsidRPr="006C75B6" w:rsidRDefault="006C75B6" w:rsidP="006C7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C75B6" w:rsidRPr="006C75B6" w:rsidRDefault="006C75B6" w:rsidP="006C7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6C75B6" w:rsidRPr="006C75B6" w:rsidRDefault="006C75B6" w:rsidP="00C24A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C75B6">
        <w:rPr>
          <w:b/>
          <w:caps/>
          <w:sz w:val="28"/>
          <w:szCs w:val="28"/>
          <w:u w:val="single"/>
        </w:rPr>
        <w:br w:type="page"/>
      </w:r>
      <w:r w:rsidRPr="006C75B6">
        <w:rPr>
          <w:b/>
          <w:caps/>
          <w:sz w:val="28"/>
          <w:szCs w:val="28"/>
        </w:rPr>
        <w:lastRenderedPageBreak/>
        <w:t xml:space="preserve">1. </w:t>
      </w:r>
      <w:r w:rsidR="00B14EE5" w:rsidRPr="00B14EE5">
        <w:rPr>
          <w:b/>
          <w:sz w:val="28"/>
          <w:szCs w:val="28"/>
        </w:rPr>
        <w:t>ОБЩАЯ ХАРАКТЕРИСТИКА РАБОЧЕЙ  ПРОГРАММЫ УЧЕБНОЙ ДИСЦИПЛИНЫ</w:t>
      </w:r>
      <w:r w:rsidR="00B14EE5" w:rsidRPr="006C75B6">
        <w:rPr>
          <w:b/>
          <w:caps/>
          <w:sz w:val="28"/>
          <w:szCs w:val="28"/>
        </w:rPr>
        <w:t xml:space="preserve"> </w:t>
      </w:r>
      <w:r w:rsidR="00075609" w:rsidRPr="00075609">
        <w:rPr>
          <w:b/>
          <w:sz w:val="28"/>
          <w:szCs w:val="28"/>
        </w:rPr>
        <w:t>«ОРГАНИЗАЦИЯ ДОСТУПНОЙ СРЕДЫ НА ТРАНСПОРТЕ»</w:t>
      </w:r>
    </w:p>
    <w:p w:rsidR="006C75B6" w:rsidRPr="006C75B6" w:rsidRDefault="006C75B6" w:rsidP="00C24A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3B033B" w:rsidRPr="002E1CB0" w:rsidRDefault="006C75B6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284"/>
        <w:rPr>
          <w:b/>
          <w:sz w:val="28"/>
          <w:szCs w:val="28"/>
        </w:rPr>
      </w:pPr>
      <w:r w:rsidRPr="002E1CB0">
        <w:rPr>
          <w:b/>
          <w:sz w:val="28"/>
          <w:szCs w:val="28"/>
        </w:rPr>
        <w:t>1.1. Область применения</w:t>
      </w:r>
      <w:r w:rsidR="00CB065E">
        <w:rPr>
          <w:b/>
          <w:sz w:val="28"/>
          <w:szCs w:val="28"/>
        </w:rPr>
        <w:t xml:space="preserve"> рабочей </w:t>
      </w:r>
      <w:r w:rsidRPr="002E1CB0">
        <w:rPr>
          <w:b/>
          <w:sz w:val="28"/>
          <w:szCs w:val="28"/>
        </w:rPr>
        <w:t xml:space="preserve"> программы</w:t>
      </w:r>
    </w:p>
    <w:p w:rsidR="003B033B" w:rsidRPr="002E1CB0" w:rsidRDefault="003B033B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284"/>
        <w:jc w:val="both"/>
        <w:rPr>
          <w:b/>
          <w:sz w:val="28"/>
          <w:szCs w:val="28"/>
        </w:rPr>
      </w:pPr>
      <w:r w:rsidRPr="002E1CB0">
        <w:rPr>
          <w:b/>
          <w:sz w:val="28"/>
          <w:szCs w:val="28"/>
        </w:rPr>
        <w:t xml:space="preserve">     </w:t>
      </w:r>
      <w:r w:rsidR="006C75B6" w:rsidRPr="002E1CB0">
        <w:rPr>
          <w:sz w:val="28"/>
          <w:szCs w:val="28"/>
        </w:rPr>
        <w:t>Рабочая программа учебной дисц</w:t>
      </w:r>
      <w:r w:rsidR="005C613A" w:rsidRPr="002E1CB0">
        <w:rPr>
          <w:sz w:val="28"/>
          <w:szCs w:val="28"/>
        </w:rPr>
        <w:t xml:space="preserve">иплины является </w:t>
      </w:r>
      <w:r w:rsidR="00F95020" w:rsidRPr="002E1CB0">
        <w:rPr>
          <w:sz w:val="28"/>
          <w:szCs w:val="28"/>
        </w:rPr>
        <w:t>частью основной</w:t>
      </w:r>
      <w:r w:rsidR="006C75B6" w:rsidRPr="002E1CB0">
        <w:rPr>
          <w:sz w:val="28"/>
          <w:szCs w:val="28"/>
        </w:rPr>
        <w:t xml:space="preserve"> образовательной программы в соответствии с ФГОС по специальн</w:t>
      </w:r>
      <w:r w:rsidR="00442E9C" w:rsidRPr="002E1CB0">
        <w:rPr>
          <w:sz w:val="28"/>
          <w:szCs w:val="28"/>
        </w:rPr>
        <w:t xml:space="preserve">ости (специальностям) СПО </w:t>
      </w:r>
      <w:r w:rsidR="001F6E02" w:rsidRPr="002E1CB0">
        <w:rPr>
          <w:sz w:val="28"/>
          <w:szCs w:val="28"/>
        </w:rPr>
        <w:t>35.02.16 «Эксплуатация и ремонт сельскохозяйственной техники и оборудования»</w:t>
      </w:r>
      <w:r w:rsidR="006C75B6" w:rsidRPr="002E1CB0">
        <w:rPr>
          <w:sz w:val="28"/>
          <w:szCs w:val="28"/>
        </w:rPr>
        <w:t>, входящую в укрупненную группу</w:t>
      </w:r>
      <w:r w:rsidR="005819D8" w:rsidRPr="002E1CB0">
        <w:rPr>
          <w:sz w:val="28"/>
          <w:szCs w:val="28"/>
        </w:rPr>
        <w:t xml:space="preserve"> направлений подготовки специалистов среднего звена</w:t>
      </w:r>
      <w:r w:rsidR="006C75B6" w:rsidRPr="002E1CB0">
        <w:rPr>
          <w:sz w:val="28"/>
          <w:szCs w:val="28"/>
        </w:rPr>
        <w:t xml:space="preserve"> 35.00.00 «Сельское</w:t>
      </w:r>
      <w:r w:rsidR="00442E9C" w:rsidRPr="002E1CB0">
        <w:rPr>
          <w:sz w:val="28"/>
          <w:szCs w:val="28"/>
        </w:rPr>
        <w:t>,</w:t>
      </w:r>
      <w:r w:rsidR="00E863E1" w:rsidRPr="002E1CB0">
        <w:rPr>
          <w:sz w:val="28"/>
          <w:szCs w:val="28"/>
        </w:rPr>
        <w:t xml:space="preserve"> </w:t>
      </w:r>
      <w:r w:rsidR="00442E9C" w:rsidRPr="002E1CB0">
        <w:rPr>
          <w:sz w:val="28"/>
          <w:szCs w:val="28"/>
        </w:rPr>
        <w:t>лесное</w:t>
      </w:r>
      <w:r w:rsidR="006C75B6" w:rsidRPr="002E1CB0">
        <w:rPr>
          <w:sz w:val="28"/>
          <w:szCs w:val="28"/>
        </w:rPr>
        <w:t xml:space="preserve"> и рыбное хозяйство».</w:t>
      </w:r>
    </w:p>
    <w:p w:rsidR="006C75B6" w:rsidRPr="002E1CB0" w:rsidRDefault="006C75B6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-185" w:firstLine="284"/>
        <w:rPr>
          <w:sz w:val="28"/>
          <w:szCs w:val="28"/>
        </w:rPr>
      </w:pPr>
      <w:r w:rsidRPr="002E1CB0">
        <w:rPr>
          <w:b/>
          <w:sz w:val="28"/>
          <w:szCs w:val="28"/>
        </w:rPr>
        <w:t xml:space="preserve">1.2. </w:t>
      </w:r>
      <w:r w:rsidR="001F6E02" w:rsidRPr="002E1CB0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  <w:r w:rsidRPr="002E1CB0">
        <w:rPr>
          <w:sz w:val="28"/>
          <w:szCs w:val="28"/>
        </w:rPr>
        <w:t xml:space="preserve">дисциплина входит в </w:t>
      </w:r>
      <w:proofErr w:type="spellStart"/>
      <w:r w:rsidR="00F95020" w:rsidRPr="002E1CB0">
        <w:rPr>
          <w:sz w:val="28"/>
          <w:szCs w:val="28"/>
        </w:rPr>
        <w:t>обще</w:t>
      </w:r>
      <w:r w:rsidRPr="002E1CB0">
        <w:rPr>
          <w:sz w:val="28"/>
          <w:szCs w:val="28"/>
        </w:rPr>
        <w:t>профессиональный</w:t>
      </w:r>
      <w:proofErr w:type="spellEnd"/>
      <w:r w:rsidRPr="002E1CB0">
        <w:rPr>
          <w:sz w:val="28"/>
          <w:szCs w:val="28"/>
        </w:rPr>
        <w:t xml:space="preserve"> цикл.</w:t>
      </w:r>
    </w:p>
    <w:p w:rsidR="006C75B6" w:rsidRPr="002E1CB0" w:rsidRDefault="006C75B6" w:rsidP="00B1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284"/>
        <w:rPr>
          <w:sz w:val="28"/>
          <w:szCs w:val="28"/>
        </w:rPr>
      </w:pPr>
      <w:r w:rsidRPr="002E1CB0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56644" w:rsidRPr="00256644" w:rsidRDefault="00256644" w:rsidP="0007560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256644">
        <w:rPr>
          <w:color w:val="000000"/>
          <w:sz w:val="28"/>
          <w:szCs w:val="28"/>
          <w:lang w:bidi="ru-RU"/>
        </w:rPr>
        <w:t xml:space="preserve">Целью освоения учебной дисциплины «Организация доступной среды на транспорте» является формирование компетенций - умений и навыков, позволяющих выпускнику успешно работать в сфере, связанной с обслуживанием инвалидов и </w:t>
      </w:r>
      <w:proofErr w:type="spellStart"/>
      <w:r w:rsidRPr="00256644">
        <w:rPr>
          <w:color w:val="000000"/>
          <w:sz w:val="28"/>
          <w:szCs w:val="28"/>
          <w:lang w:bidi="ru-RU"/>
        </w:rPr>
        <w:t>маломобильных</w:t>
      </w:r>
      <w:proofErr w:type="spellEnd"/>
      <w:r w:rsidRPr="00256644">
        <w:rPr>
          <w:color w:val="000000"/>
          <w:sz w:val="28"/>
          <w:szCs w:val="28"/>
          <w:lang w:bidi="ru-RU"/>
        </w:rPr>
        <w:t xml:space="preserve"> групп населения на транспорте. Полученные практические навыки студентов, осваивающих данную учебную дисциплину, являются универсальными, что позволяет применить их в работе на разных видах транспорта.</w:t>
      </w:r>
    </w:p>
    <w:p w:rsidR="00256644" w:rsidRPr="00256644" w:rsidRDefault="00256644" w:rsidP="00075609">
      <w:pPr>
        <w:widowControl w:val="0"/>
        <w:spacing w:line="360" w:lineRule="auto"/>
        <w:ind w:left="20" w:firstLine="700"/>
        <w:jc w:val="both"/>
        <w:rPr>
          <w:color w:val="000000"/>
          <w:sz w:val="28"/>
          <w:szCs w:val="28"/>
          <w:lang w:bidi="ru-RU"/>
        </w:rPr>
      </w:pPr>
      <w:r w:rsidRPr="00256644">
        <w:rPr>
          <w:color w:val="000000"/>
          <w:sz w:val="28"/>
          <w:szCs w:val="28"/>
          <w:lang w:bidi="ru-RU"/>
        </w:rPr>
        <w:t>Задачи дисциплины:</w:t>
      </w:r>
    </w:p>
    <w:p w:rsidR="00E40A10" w:rsidRPr="00CB065E" w:rsidRDefault="00CB065E" w:rsidP="00CB065E">
      <w:pPr>
        <w:widowControl w:val="0"/>
        <w:spacing w:line="360" w:lineRule="auto"/>
        <w:ind w:righ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56644" w:rsidRPr="00CB065E">
        <w:rPr>
          <w:color w:val="000000"/>
          <w:sz w:val="28"/>
          <w:szCs w:val="28"/>
          <w:lang w:bidi="ru-RU"/>
        </w:rPr>
        <w:t xml:space="preserve">формировать базовые представления о </w:t>
      </w:r>
      <w:r w:rsidR="00E40A10" w:rsidRPr="00CB065E">
        <w:rPr>
          <w:color w:val="000000"/>
          <w:sz w:val="28"/>
          <w:szCs w:val="28"/>
          <w:lang w:bidi="ru-RU"/>
        </w:rPr>
        <w:t>нормативно-правовом обеспечении</w:t>
      </w:r>
    </w:p>
    <w:p w:rsidR="00256644" w:rsidRPr="00E40A10" w:rsidRDefault="00256644" w:rsidP="00E40A10">
      <w:pPr>
        <w:widowControl w:val="0"/>
        <w:spacing w:line="360" w:lineRule="auto"/>
        <w:ind w:right="20"/>
        <w:jc w:val="both"/>
        <w:rPr>
          <w:color w:val="000000"/>
          <w:sz w:val="28"/>
          <w:szCs w:val="28"/>
          <w:lang w:bidi="ru-RU"/>
        </w:rPr>
      </w:pPr>
      <w:r w:rsidRPr="00E40A10">
        <w:rPr>
          <w:color w:val="000000"/>
          <w:sz w:val="28"/>
          <w:szCs w:val="28"/>
          <w:lang w:bidi="ru-RU"/>
        </w:rPr>
        <w:t>требований к доступности объектов и услуг для инвалидов и МГН на транспорте, умение их реализовывать в соответствии с положениями Конвенц</w:t>
      </w:r>
      <w:proofErr w:type="gramStart"/>
      <w:r w:rsidRPr="00E40A10">
        <w:rPr>
          <w:color w:val="000000"/>
          <w:sz w:val="28"/>
          <w:szCs w:val="28"/>
          <w:lang w:bidi="ru-RU"/>
        </w:rPr>
        <w:t>ии ОО</w:t>
      </w:r>
      <w:proofErr w:type="gramEnd"/>
      <w:r w:rsidRPr="00E40A10">
        <w:rPr>
          <w:color w:val="000000"/>
          <w:sz w:val="28"/>
          <w:szCs w:val="28"/>
          <w:lang w:bidi="ru-RU"/>
        </w:rPr>
        <w:t>Н о правах инвалидов;</w:t>
      </w:r>
    </w:p>
    <w:p w:rsidR="00E40A10" w:rsidRPr="00CB065E" w:rsidRDefault="00CB065E" w:rsidP="00CB065E">
      <w:pPr>
        <w:widowControl w:val="0"/>
        <w:spacing w:line="360" w:lineRule="auto"/>
        <w:ind w:righ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56644" w:rsidRPr="00CB065E">
        <w:rPr>
          <w:color w:val="000000"/>
          <w:sz w:val="28"/>
          <w:szCs w:val="28"/>
          <w:lang w:bidi="ru-RU"/>
        </w:rPr>
        <w:t>сформировать знания об особенно</w:t>
      </w:r>
      <w:r w:rsidR="00E40A10" w:rsidRPr="00CB065E">
        <w:rPr>
          <w:color w:val="000000"/>
          <w:sz w:val="28"/>
          <w:szCs w:val="28"/>
          <w:lang w:bidi="ru-RU"/>
        </w:rPr>
        <w:t>стях разработки и практического</w:t>
      </w:r>
    </w:p>
    <w:p w:rsidR="00256644" w:rsidRPr="00E40A10" w:rsidRDefault="00256644" w:rsidP="00E40A10">
      <w:pPr>
        <w:widowControl w:val="0"/>
        <w:spacing w:line="360" w:lineRule="auto"/>
        <w:ind w:right="20"/>
        <w:jc w:val="both"/>
        <w:rPr>
          <w:color w:val="000000"/>
          <w:sz w:val="28"/>
          <w:szCs w:val="28"/>
          <w:lang w:bidi="ru-RU"/>
        </w:rPr>
      </w:pPr>
      <w:r w:rsidRPr="00E40A10">
        <w:rPr>
          <w:color w:val="000000"/>
          <w:sz w:val="28"/>
          <w:szCs w:val="28"/>
          <w:lang w:bidi="ru-RU"/>
        </w:rPr>
        <w:t>внедрения технологий обеспечения доступности объектов и услуг пассажирского транспорта с учетом потребностей различных групп инвалидов и МГН;</w:t>
      </w:r>
    </w:p>
    <w:p w:rsidR="00E40A10" w:rsidRPr="00CB065E" w:rsidRDefault="00CB065E" w:rsidP="00CB065E">
      <w:pPr>
        <w:widowControl w:val="0"/>
        <w:spacing w:line="360" w:lineRule="auto"/>
        <w:ind w:righ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56644" w:rsidRPr="00CB065E">
        <w:rPr>
          <w:color w:val="000000"/>
          <w:sz w:val="28"/>
          <w:szCs w:val="28"/>
          <w:lang w:bidi="ru-RU"/>
        </w:rPr>
        <w:t>познакомить со специализир</w:t>
      </w:r>
      <w:r w:rsidR="00E40A10" w:rsidRPr="00CB065E">
        <w:rPr>
          <w:color w:val="000000"/>
          <w:sz w:val="28"/>
          <w:szCs w:val="28"/>
          <w:lang w:bidi="ru-RU"/>
        </w:rPr>
        <w:t>ованными средствами и системами</w:t>
      </w:r>
    </w:p>
    <w:p w:rsidR="00256644" w:rsidRPr="00E40A10" w:rsidRDefault="00256644" w:rsidP="00E40A10">
      <w:pPr>
        <w:widowControl w:val="0"/>
        <w:spacing w:line="360" w:lineRule="auto"/>
        <w:ind w:right="20"/>
        <w:jc w:val="both"/>
        <w:rPr>
          <w:color w:val="000000"/>
          <w:sz w:val="28"/>
          <w:szCs w:val="28"/>
          <w:lang w:bidi="ru-RU"/>
        </w:rPr>
      </w:pPr>
      <w:r w:rsidRPr="00E40A10">
        <w:rPr>
          <w:color w:val="000000"/>
          <w:sz w:val="28"/>
          <w:szCs w:val="28"/>
          <w:lang w:bidi="ru-RU"/>
        </w:rPr>
        <w:lastRenderedPageBreak/>
        <w:t xml:space="preserve">обеспечения </w:t>
      </w:r>
      <w:proofErr w:type="spellStart"/>
      <w:r w:rsidRPr="00E40A10">
        <w:rPr>
          <w:color w:val="000000"/>
          <w:sz w:val="28"/>
          <w:szCs w:val="28"/>
          <w:lang w:bidi="ru-RU"/>
        </w:rPr>
        <w:t>безбарьерной</w:t>
      </w:r>
      <w:proofErr w:type="spellEnd"/>
      <w:r w:rsidRPr="00E40A10">
        <w:rPr>
          <w:color w:val="000000"/>
          <w:sz w:val="28"/>
          <w:szCs w:val="28"/>
          <w:lang w:bidi="ru-RU"/>
        </w:rPr>
        <w:t xml:space="preserve"> среды для инвалидов и МГН на объектах транспортной инфраструктуры;</w:t>
      </w:r>
    </w:p>
    <w:p w:rsidR="00E40A10" w:rsidRPr="00CB065E" w:rsidRDefault="00CB065E" w:rsidP="00CB065E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56644" w:rsidRPr="00CB065E">
        <w:rPr>
          <w:color w:val="000000"/>
          <w:sz w:val="28"/>
          <w:szCs w:val="28"/>
          <w:lang w:bidi="ru-RU"/>
        </w:rPr>
        <w:t xml:space="preserve">сформировать знания об особенностях </w:t>
      </w:r>
      <w:r w:rsidR="00E40A10" w:rsidRPr="00CB065E">
        <w:rPr>
          <w:color w:val="000000"/>
          <w:sz w:val="28"/>
          <w:szCs w:val="28"/>
          <w:lang w:bidi="ru-RU"/>
        </w:rPr>
        <w:t xml:space="preserve">создания </w:t>
      </w:r>
      <w:proofErr w:type="spellStart"/>
      <w:r w:rsidR="00E40A10" w:rsidRPr="00CB065E">
        <w:rPr>
          <w:color w:val="000000"/>
          <w:sz w:val="28"/>
          <w:szCs w:val="28"/>
          <w:lang w:bidi="ru-RU"/>
        </w:rPr>
        <w:t>безбарьерной</w:t>
      </w:r>
      <w:proofErr w:type="spellEnd"/>
      <w:r w:rsidR="00E40A10" w:rsidRPr="00CB065E">
        <w:rPr>
          <w:color w:val="000000"/>
          <w:sz w:val="28"/>
          <w:szCs w:val="28"/>
          <w:lang w:bidi="ru-RU"/>
        </w:rPr>
        <w:t xml:space="preserve"> среды </w:t>
      </w:r>
      <w:proofErr w:type="gramStart"/>
      <w:r w:rsidR="00E40A10" w:rsidRPr="00CB065E">
        <w:rPr>
          <w:color w:val="000000"/>
          <w:sz w:val="28"/>
          <w:szCs w:val="28"/>
          <w:lang w:bidi="ru-RU"/>
        </w:rPr>
        <w:t>для</w:t>
      </w:r>
      <w:proofErr w:type="gramEnd"/>
    </w:p>
    <w:p w:rsidR="00256644" w:rsidRPr="00E40A10" w:rsidRDefault="00256644" w:rsidP="00E40A10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 w:rsidRPr="00E40A10">
        <w:rPr>
          <w:color w:val="000000"/>
          <w:sz w:val="28"/>
          <w:szCs w:val="28"/>
          <w:lang w:bidi="ru-RU"/>
        </w:rPr>
        <w:t>инвалидов и МГН на транспорте и объектах транспортной инфраструктуры, об организации обслуживания инвалидов и МГН на различных видах транспорта;</w:t>
      </w:r>
    </w:p>
    <w:p w:rsidR="00E40A10" w:rsidRPr="00CB065E" w:rsidRDefault="00CB065E" w:rsidP="00CB065E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56644" w:rsidRPr="00CB065E">
        <w:rPr>
          <w:color w:val="000000"/>
          <w:sz w:val="28"/>
          <w:szCs w:val="28"/>
          <w:lang w:bidi="ru-RU"/>
        </w:rPr>
        <w:t>обеспечить развитие практически</w:t>
      </w:r>
      <w:r w:rsidR="00E40A10" w:rsidRPr="00CB065E">
        <w:rPr>
          <w:color w:val="000000"/>
          <w:sz w:val="28"/>
          <w:szCs w:val="28"/>
          <w:lang w:bidi="ru-RU"/>
        </w:rPr>
        <w:t xml:space="preserve">х навыков оказания </w:t>
      </w:r>
      <w:proofErr w:type="gramStart"/>
      <w:r w:rsidR="00E40A10" w:rsidRPr="00CB065E">
        <w:rPr>
          <w:color w:val="000000"/>
          <w:sz w:val="28"/>
          <w:szCs w:val="28"/>
          <w:lang w:bidi="ru-RU"/>
        </w:rPr>
        <w:t>ситуационной</w:t>
      </w:r>
      <w:proofErr w:type="gramEnd"/>
    </w:p>
    <w:p w:rsidR="00E40A10" w:rsidRDefault="00256644" w:rsidP="00E40A10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 w:rsidRPr="00E40A10">
        <w:rPr>
          <w:color w:val="000000"/>
          <w:sz w:val="28"/>
          <w:szCs w:val="28"/>
          <w:lang w:bidi="ru-RU"/>
        </w:rPr>
        <w:t xml:space="preserve">помощи инвалидам и другим </w:t>
      </w:r>
      <w:proofErr w:type="spellStart"/>
      <w:r w:rsidRPr="00E40A10">
        <w:rPr>
          <w:color w:val="000000"/>
          <w:sz w:val="28"/>
          <w:szCs w:val="28"/>
          <w:lang w:bidi="ru-RU"/>
        </w:rPr>
        <w:t>маломобильным</w:t>
      </w:r>
      <w:proofErr w:type="spellEnd"/>
      <w:r w:rsidRPr="00E40A10">
        <w:rPr>
          <w:color w:val="000000"/>
          <w:sz w:val="28"/>
          <w:szCs w:val="28"/>
          <w:lang w:bidi="ru-RU"/>
        </w:rPr>
        <w:t xml:space="preserve"> группам населения.</w:t>
      </w:r>
    </w:p>
    <w:p w:rsidR="00D7240D" w:rsidRPr="00D7240D" w:rsidRDefault="00E40A10" w:rsidP="00D7240D">
      <w:pPr>
        <w:widowControl w:val="0"/>
        <w:spacing w:line="360" w:lineRule="auto"/>
        <w:ind w:right="220" w:firstLine="567"/>
        <w:jc w:val="both"/>
        <w:rPr>
          <w:color w:val="000000"/>
          <w:sz w:val="28"/>
          <w:szCs w:val="28"/>
          <w:lang w:bidi="ru-RU"/>
        </w:rPr>
      </w:pPr>
      <w:r w:rsidRPr="00D7240D">
        <w:rPr>
          <w:sz w:val="28"/>
          <w:szCs w:val="28"/>
        </w:rPr>
        <w:t>В результате освоения дисц</w:t>
      </w:r>
      <w:r w:rsidR="00D7240D" w:rsidRPr="00D7240D">
        <w:rPr>
          <w:sz w:val="28"/>
          <w:szCs w:val="28"/>
        </w:rPr>
        <w:t>иплины обучающийся должен з</w:t>
      </w:r>
      <w:r w:rsidR="00F9591B" w:rsidRPr="00D7240D">
        <w:rPr>
          <w:color w:val="000000"/>
          <w:sz w:val="28"/>
          <w:szCs w:val="28"/>
          <w:lang w:bidi="ru-RU"/>
        </w:rPr>
        <w:t xml:space="preserve">нать и понимать: </w:t>
      </w:r>
    </w:p>
    <w:p w:rsidR="00D7240D" w:rsidRPr="00CB065E" w:rsidRDefault="00CB065E" w:rsidP="00CB065E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F9591B" w:rsidRPr="00CB065E">
        <w:rPr>
          <w:color w:val="000000"/>
          <w:sz w:val="28"/>
          <w:szCs w:val="28"/>
          <w:lang w:bidi="ru-RU"/>
        </w:rPr>
        <w:t>потребности инвалидов и МГН в дополни</w:t>
      </w:r>
      <w:r w:rsidR="00D7240D" w:rsidRPr="00CB065E">
        <w:rPr>
          <w:color w:val="000000"/>
          <w:sz w:val="28"/>
          <w:szCs w:val="28"/>
          <w:lang w:bidi="ru-RU"/>
        </w:rPr>
        <w:t xml:space="preserve">тельных услугах на транспорте </w:t>
      </w:r>
      <w:proofErr w:type="gramStart"/>
      <w:r w:rsidR="00D7240D" w:rsidRPr="00CB065E">
        <w:rPr>
          <w:color w:val="000000"/>
          <w:sz w:val="28"/>
          <w:szCs w:val="28"/>
          <w:lang w:bidi="ru-RU"/>
        </w:rPr>
        <w:t>с</w:t>
      </w:r>
      <w:proofErr w:type="gramEnd"/>
    </w:p>
    <w:p w:rsidR="00F9591B" w:rsidRPr="00D7240D" w:rsidRDefault="00F9591B" w:rsidP="00D7240D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 w:rsidRPr="00D7240D">
        <w:rPr>
          <w:color w:val="000000"/>
          <w:sz w:val="28"/>
          <w:szCs w:val="28"/>
          <w:lang w:bidi="ru-RU"/>
        </w:rPr>
        <w:t>учетом стандартов качества доступности.</w:t>
      </w:r>
    </w:p>
    <w:p w:rsidR="00D7240D" w:rsidRPr="00D7240D" w:rsidRDefault="00D7240D" w:rsidP="00D7240D">
      <w:pPr>
        <w:widowControl w:val="0"/>
        <w:spacing w:line="360" w:lineRule="auto"/>
        <w:ind w:right="220" w:firstLine="567"/>
        <w:jc w:val="both"/>
        <w:rPr>
          <w:color w:val="000000"/>
          <w:sz w:val="28"/>
          <w:szCs w:val="28"/>
          <w:lang w:bidi="ru-RU"/>
        </w:rPr>
      </w:pPr>
      <w:r w:rsidRPr="00D7240D">
        <w:rPr>
          <w:sz w:val="28"/>
          <w:szCs w:val="28"/>
        </w:rPr>
        <w:t>В результате освоения дисциплины обучающийся должен в</w:t>
      </w:r>
      <w:r w:rsidR="00F9591B" w:rsidRPr="00D7240D">
        <w:rPr>
          <w:color w:val="000000"/>
          <w:sz w:val="28"/>
          <w:szCs w:val="28"/>
          <w:lang w:bidi="ru-RU"/>
        </w:rPr>
        <w:t xml:space="preserve">ладеть: </w:t>
      </w:r>
    </w:p>
    <w:p w:rsidR="00D7240D" w:rsidRPr="00CB065E" w:rsidRDefault="00CB065E" w:rsidP="00CB065E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F9591B" w:rsidRPr="00CB065E">
        <w:rPr>
          <w:color w:val="000000"/>
          <w:sz w:val="28"/>
          <w:szCs w:val="28"/>
          <w:lang w:bidi="ru-RU"/>
        </w:rPr>
        <w:t>этикой, правилами и способами общения</w:t>
      </w:r>
      <w:r w:rsidR="00D7240D" w:rsidRPr="00CB065E">
        <w:rPr>
          <w:color w:val="000000"/>
          <w:sz w:val="28"/>
          <w:szCs w:val="28"/>
          <w:lang w:bidi="ru-RU"/>
        </w:rPr>
        <w:t xml:space="preserve"> с инвалидами, а также навыками</w:t>
      </w:r>
    </w:p>
    <w:p w:rsidR="00F9591B" w:rsidRPr="00D7240D" w:rsidRDefault="00F9591B" w:rsidP="00D7240D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 w:rsidRPr="00D7240D">
        <w:rPr>
          <w:color w:val="000000"/>
          <w:sz w:val="28"/>
          <w:szCs w:val="28"/>
          <w:lang w:bidi="ru-RU"/>
        </w:rPr>
        <w:t>оказания им ситуационной помощи в преодолении барьеров с учетом их специфических потребностей.</w:t>
      </w:r>
    </w:p>
    <w:p w:rsidR="00D7240D" w:rsidRDefault="00D7240D" w:rsidP="00D7240D">
      <w:pPr>
        <w:widowControl w:val="0"/>
        <w:spacing w:line="360" w:lineRule="auto"/>
        <w:ind w:right="220" w:firstLine="567"/>
        <w:jc w:val="both"/>
        <w:rPr>
          <w:color w:val="000000"/>
          <w:sz w:val="28"/>
          <w:szCs w:val="28"/>
          <w:lang w:bidi="ru-RU"/>
        </w:rPr>
      </w:pPr>
      <w:r w:rsidRPr="002E1CB0">
        <w:rPr>
          <w:sz w:val="28"/>
          <w:szCs w:val="28"/>
        </w:rPr>
        <w:t>В результате освоения дисциплины обучающийся должен уметь:</w:t>
      </w:r>
    </w:p>
    <w:p w:rsidR="00F9591B" w:rsidRPr="00CB065E" w:rsidRDefault="00CB065E" w:rsidP="00CB065E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- </w:t>
      </w:r>
      <w:r w:rsidR="00F9591B" w:rsidRPr="00CB065E">
        <w:rPr>
          <w:sz w:val="28"/>
          <w:szCs w:val="28"/>
        </w:rPr>
        <w:t>выявлять и оценивать физические и информационно-</w:t>
      </w:r>
    </w:p>
    <w:p w:rsidR="00D7240D" w:rsidRDefault="00F9591B" w:rsidP="00F9591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hanging="142"/>
        <w:jc w:val="both"/>
        <w:rPr>
          <w:sz w:val="28"/>
          <w:szCs w:val="28"/>
        </w:rPr>
      </w:pPr>
      <w:proofErr w:type="gramStart"/>
      <w:r w:rsidRPr="00202EE9">
        <w:rPr>
          <w:sz w:val="28"/>
          <w:szCs w:val="28"/>
        </w:rPr>
        <w:t>коммуникационные потребности ин</w:t>
      </w:r>
      <w:r w:rsidR="00D7240D">
        <w:rPr>
          <w:sz w:val="28"/>
          <w:szCs w:val="28"/>
        </w:rPr>
        <w:t>валидов в условиях чрезвычайной</w:t>
      </w:r>
      <w:proofErr w:type="gramEnd"/>
    </w:p>
    <w:p w:rsidR="00F9591B" w:rsidRPr="00D7240D" w:rsidRDefault="00F9591B" w:rsidP="00D7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7240D">
        <w:rPr>
          <w:sz w:val="28"/>
          <w:szCs w:val="28"/>
        </w:rPr>
        <w:t>(нестандартной) ситуации;</w:t>
      </w:r>
    </w:p>
    <w:p w:rsidR="00F9591B" w:rsidRPr="00CB065E" w:rsidRDefault="00CB065E" w:rsidP="00CB065E">
      <w:pPr>
        <w:widowControl w:val="0"/>
        <w:spacing w:line="360" w:lineRule="auto"/>
        <w:ind w:right="220"/>
        <w:jc w:val="both"/>
        <w:rPr>
          <w:color w:val="000000"/>
          <w:sz w:val="28"/>
          <w:szCs w:val="28"/>
          <w:lang w:bidi="ru-RU"/>
        </w:rPr>
      </w:pPr>
      <w:r>
        <w:rPr>
          <w:rFonts w:eastAsia="Calibri"/>
          <w:color w:val="000000" w:themeColor="text1"/>
          <w:sz w:val="28"/>
          <w:szCs w:val="28"/>
        </w:rPr>
        <w:t xml:space="preserve">- </w:t>
      </w:r>
      <w:r w:rsidR="00F9591B" w:rsidRPr="00CB065E">
        <w:rPr>
          <w:rFonts w:eastAsia="Calibri"/>
          <w:color w:val="000000" w:themeColor="text1"/>
          <w:sz w:val="28"/>
          <w:szCs w:val="28"/>
        </w:rPr>
        <w:t>в</w:t>
      </w:r>
      <w:r w:rsidR="00F9591B" w:rsidRPr="00CB065E">
        <w:rPr>
          <w:color w:val="000000" w:themeColor="text1"/>
          <w:sz w:val="28"/>
          <w:szCs w:val="28"/>
        </w:rPr>
        <w:t>ыявлять и оценивать физические и информационно-коммуникационные</w:t>
      </w:r>
    </w:p>
    <w:p w:rsidR="00F9591B" w:rsidRDefault="00F9591B" w:rsidP="00F9591B">
      <w:pPr>
        <w:widowControl w:val="0"/>
        <w:spacing w:line="360" w:lineRule="auto"/>
        <w:ind w:right="220"/>
        <w:jc w:val="both"/>
        <w:rPr>
          <w:color w:val="000000" w:themeColor="text1"/>
          <w:sz w:val="28"/>
          <w:szCs w:val="28"/>
        </w:rPr>
      </w:pPr>
      <w:r w:rsidRPr="00F9591B">
        <w:rPr>
          <w:color w:val="000000" w:themeColor="text1"/>
          <w:sz w:val="28"/>
          <w:szCs w:val="28"/>
        </w:rPr>
        <w:t>потребности инвалидов в условиях чрезвычайной (нестандартной) ситуации.</w:t>
      </w:r>
    </w:p>
    <w:p w:rsidR="00E40A10" w:rsidRPr="00F9591B" w:rsidRDefault="00F9591B" w:rsidP="00F9591B">
      <w:pPr>
        <w:widowControl w:val="0"/>
        <w:spacing w:line="360" w:lineRule="auto"/>
        <w:ind w:right="220" w:firstLine="567"/>
        <w:jc w:val="both"/>
        <w:rPr>
          <w:color w:val="000000"/>
          <w:sz w:val="28"/>
          <w:szCs w:val="28"/>
          <w:lang w:bidi="ru-RU"/>
        </w:rPr>
      </w:pPr>
      <w:r w:rsidRPr="00F9591B">
        <w:rPr>
          <w:color w:val="000000" w:themeColor="text1"/>
          <w:sz w:val="28"/>
          <w:szCs w:val="28"/>
        </w:rPr>
        <w:t xml:space="preserve"> </w:t>
      </w:r>
      <w:r w:rsidR="00E40A10" w:rsidRPr="00F9591B">
        <w:rPr>
          <w:sz w:val="28"/>
          <w:szCs w:val="28"/>
        </w:rPr>
        <w:t>В результате освоения дисциплины обучающийся должен знать:</w:t>
      </w:r>
    </w:p>
    <w:p w:rsidR="00F9591B" w:rsidRPr="00CB065E" w:rsidRDefault="00CB065E" w:rsidP="00CB065E">
      <w:pPr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- </w:t>
      </w:r>
      <w:r w:rsidR="00F9591B" w:rsidRPr="00CB065E">
        <w:rPr>
          <w:color w:val="000000" w:themeColor="text1"/>
          <w:sz w:val="28"/>
          <w:szCs w:val="28"/>
        </w:rPr>
        <w:t>потребности инвалидов и МГН в дополнительных услугах на транспорте</w:t>
      </w:r>
    </w:p>
    <w:p w:rsidR="00F9591B" w:rsidRPr="00F9591B" w:rsidRDefault="00F9591B" w:rsidP="00F9591B">
      <w:pPr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591B">
        <w:rPr>
          <w:color w:val="000000" w:themeColor="text1"/>
          <w:sz w:val="28"/>
          <w:szCs w:val="28"/>
        </w:rPr>
        <w:t>учетом стандартов качества доступности.</w:t>
      </w:r>
    </w:p>
    <w:p w:rsidR="00CB065E" w:rsidRPr="002E1CB0" w:rsidRDefault="00CB065E" w:rsidP="00CB065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E1CB0">
        <w:rPr>
          <w:sz w:val="28"/>
          <w:szCs w:val="28"/>
        </w:rPr>
        <w:t xml:space="preserve">В результате освоения дисциплины </w:t>
      </w:r>
      <w:proofErr w:type="gramStart"/>
      <w:r w:rsidRPr="002E1CB0">
        <w:rPr>
          <w:sz w:val="28"/>
          <w:szCs w:val="28"/>
        </w:rPr>
        <w:t>обучающийся</w:t>
      </w:r>
      <w:proofErr w:type="gramEnd"/>
      <w:r w:rsidRPr="002E1CB0">
        <w:rPr>
          <w:sz w:val="28"/>
          <w:szCs w:val="28"/>
        </w:rPr>
        <w:t xml:space="preserve"> осваивает элементы компетенций:</w:t>
      </w:r>
    </w:p>
    <w:p w:rsidR="00E40A10" w:rsidRPr="002E1CB0" w:rsidRDefault="00E40A10" w:rsidP="00CB065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sz w:val="28"/>
          <w:szCs w:val="28"/>
        </w:rPr>
      </w:pPr>
      <w:r w:rsidRPr="002E1CB0">
        <w:rPr>
          <w:sz w:val="28"/>
          <w:szCs w:val="28"/>
        </w:rPr>
        <w:t>ОК 01</w:t>
      </w:r>
      <w:proofErr w:type="gramStart"/>
      <w:r w:rsidRPr="002E1CB0">
        <w:rPr>
          <w:sz w:val="28"/>
          <w:szCs w:val="28"/>
        </w:rPr>
        <w:t xml:space="preserve"> В</w:t>
      </w:r>
      <w:proofErr w:type="gramEnd"/>
      <w:r w:rsidRPr="002E1CB0">
        <w:rPr>
          <w:sz w:val="28"/>
          <w:szCs w:val="28"/>
        </w:rPr>
        <w:t>ыбирать способы решения задач профессиональной деятельности, применительно к различным контекстам.</w:t>
      </w:r>
    </w:p>
    <w:p w:rsidR="00E40A10" w:rsidRPr="002E1CB0" w:rsidRDefault="00E40A10" w:rsidP="00CB065E">
      <w:pPr>
        <w:pStyle w:val="2"/>
        <w:spacing w:before="0" w:after="0" w:line="360" w:lineRule="auto"/>
        <w:rPr>
          <w:rStyle w:val="ad"/>
          <w:rFonts w:ascii="Times New Roman" w:eastAsia="Calibri" w:hAnsi="Times New Roman"/>
          <w:b w:val="0"/>
          <w:iCs/>
        </w:rPr>
      </w:pPr>
      <w:r w:rsidRPr="002E1CB0">
        <w:rPr>
          <w:rFonts w:ascii="Times New Roman" w:hAnsi="Times New Roman"/>
          <w:b w:val="0"/>
          <w:i w:val="0"/>
        </w:rPr>
        <w:lastRenderedPageBreak/>
        <w:t>ОК 02 Осуществлять поиск, анализ и интерпретацию информации, необходимой для выполнения задач профессиональной деятельности</w:t>
      </w:r>
      <w:r w:rsidRPr="002E1CB0">
        <w:rPr>
          <w:rStyle w:val="ad"/>
          <w:rFonts w:ascii="Times New Roman" w:eastAsia="Calibri" w:hAnsi="Times New Roman"/>
          <w:b w:val="0"/>
          <w:iCs/>
        </w:rPr>
        <w:t>.</w:t>
      </w:r>
    </w:p>
    <w:p w:rsidR="00E40A10" w:rsidRPr="002E1CB0" w:rsidRDefault="00E40A10" w:rsidP="00CB065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sz w:val="28"/>
          <w:szCs w:val="28"/>
        </w:rPr>
      </w:pPr>
      <w:r w:rsidRPr="002E1CB0">
        <w:rPr>
          <w:sz w:val="28"/>
          <w:szCs w:val="28"/>
        </w:rPr>
        <w:t>ОК 09</w:t>
      </w:r>
      <w:proofErr w:type="gramStart"/>
      <w:r w:rsidRPr="002E1CB0">
        <w:rPr>
          <w:sz w:val="28"/>
          <w:szCs w:val="28"/>
        </w:rPr>
        <w:t xml:space="preserve"> И</w:t>
      </w:r>
      <w:proofErr w:type="gramEnd"/>
      <w:r w:rsidRPr="002E1CB0">
        <w:rPr>
          <w:sz w:val="28"/>
          <w:szCs w:val="28"/>
        </w:rPr>
        <w:t>спользовать информационные технологии в профессиональной деятельности.</w:t>
      </w:r>
    </w:p>
    <w:p w:rsidR="00E40A10" w:rsidRPr="002E1CB0" w:rsidRDefault="00E40A10" w:rsidP="00CB065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sz w:val="28"/>
          <w:szCs w:val="28"/>
        </w:rPr>
      </w:pPr>
      <w:r w:rsidRPr="002E1CB0">
        <w:rPr>
          <w:sz w:val="28"/>
          <w:szCs w:val="28"/>
        </w:rPr>
        <w:t>ОК 10</w:t>
      </w:r>
      <w:proofErr w:type="gramStart"/>
      <w:r w:rsidRPr="002E1CB0">
        <w:rPr>
          <w:sz w:val="28"/>
          <w:szCs w:val="28"/>
        </w:rPr>
        <w:t xml:space="preserve"> П</w:t>
      </w:r>
      <w:proofErr w:type="gramEnd"/>
      <w:r w:rsidRPr="002E1CB0">
        <w:rPr>
          <w:sz w:val="28"/>
          <w:szCs w:val="28"/>
        </w:rPr>
        <w:t>ользоваться профессиональной документацией на государственном и иностранном языке.</w:t>
      </w:r>
    </w:p>
    <w:p w:rsidR="00AD419C" w:rsidRDefault="00AD419C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AD419C" w:rsidRDefault="00AD419C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AD419C" w:rsidRDefault="00AD419C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AD419C" w:rsidRDefault="00AD419C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7C2316" w:rsidRDefault="007C2316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AD419C" w:rsidRDefault="00AD419C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8B19F7" w:rsidRDefault="008B19F7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8B19F7" w:rsidRDefault="008B19F7" w:rsidP="00B14EE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5C613A" w:rsidRPr="00B0187E" w:rsidRDefault="005C613A" w:rsidP="00D34DC4">
      <w:pPr>
        <w:spacing w:before="120" w:after="120"/>
        <w:jc w:val="center"/>
        <w:rPr>
          <w:b/>
          <w:sz w:val="28"/>
          <w:szCs w:val="28"/>
        </w:rPr>
      </w:pPr>
      <w:r w:rsidRPr="005C613A">
        <w:rPr>
          <w:b/>
          <w:sz w:val="28"/>
          <w:szCs w:val="28"/>
        </w:rPr>
        <w:lastRenderedPageBreak/>
        <w:t>2</w:t>
      </w:r>
      <w:r w:rsidRPr="00B0187E">
        <w:rPr>
          <w:b/>
          <w:sz w:val="28"/>
          <w:szCs w:val="28"/>
        </w:rPr>
        <w:t>. СТРУКТУРА И СОДЕРЖАНИЕ УЧЕБНОЙ ДИСЦИПЛИНЫ</w:t>
      </w:r>
    </w:p>
    <w:p w:rsidR="005C613A" w:rsidRPr="00B0187E" w:rsidRDefault="005C613A" w:rsidP="005C613A">
      <w:pPr>
        <w:spacing w:before="120" w:after="120"/>
        <w:rPr>
          <w:b/>
          <w:sz w:val="28"/>
          <w:szCs w:val="28"/>
        </w:rPr>
      </w:pPr>
      <w:r w:rsidRPr="00B0187E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58"/>
        <w:gridCol w:w="8"/>
        <w:gridCol w:w="1871"/>
      </w:tblGrid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>Вид учебной работы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  <w:iCs/>
              </w:rPr>
            </w:pPr>
            <w:r w:rsidRPr="00512899">
              <w:rPr>
                <w:b/>
                <w:iCs/>
              </w:rPr>
              <w:t>Объем часов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CD439D" w:rsidP="00CD439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Объем образовательной </w:t>
            </w:r>
            <w:r w:rsidR="005C613A" w:rsidRPr="00512899">
              <w:rPr>
                <w:b/>
              </w:rPr>
              <w:t>нагрузк</w:t>
            </w:r>
            <w:r>
              <w:rPr>
                <w:b/>
              </w:rPr>
              <w:t>и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E40A10" w:rsidRDefault="006A1334" w:rsidP="00B0187E">
            <w:pPr>
              <w:spacing w:before="120" w:after="120"/>
              <w:jc w:val="center"/>
              <w:rPr>
                <w:b/>
                <w:iCs/>
              </w:rPr>
            </w:pPr>
            <w:r w:rsidRPr="00E40A10">
              <w:rPr>
                <w:b/>
                <w:iCs/>
              </w:rPr>
              <w:t>36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 xml:space="preserve">Самостоятельная работа </w:t>
            </w:r>
            <w:r w:rsidRPr="00512899">
              <w:rPr>
                <w:b/>
                <w:i/>
              </w:rPr>
              <w:t>(не более 20%)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CD439D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E40A10" w:rsidRDefault="008B19F7" w:rsidP="00B0187E">
            <w:pPr>
              <w:spacing w:before="120" w:after="120"/>
              <w:jc w:val="center"/>
              <w:rPr>
                <w:b/>
                <w:iCs/>
              </w:rPr>
            </w:pPr>
            <w:r w:rsidRPr="00E40A10">
              <w:rPr>
                <w:b/>
                <w:iCs/>
              </w:rPr>
              <w:t>36</w:t>
            </w:r>
          </w:p>
        </w:tc>
      </w:tr>
      <w:tr w:rsidR="005C613A" w:rsidRPr="00512899" w:rsidTr="00F95020">
        <w:trPr>
          <w:trHeight w:val="49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iCs/>
              </w:rPr>
            </w:pPr>
            <w:r w:rsidRPr="00512899">
              <w:t>в том числе: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теоретическое обучение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E40A10" w:rsidP="008B19F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лабораторные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6A1334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практические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E40A10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курсовая работа (проект)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контрольная работа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i/>
              </w:rPr>
            </w:pPr>
            <w:r w:rsidRPr="00512899">
              <w:rPr>
                <w:i/>
              </w:rPr>
              <w:t>Самостоятельная работа (только для рабочих программ</w:t>
            </w:r>
            <w:r w:rsidR="00AB03E3">
              <w:rPr>
                <w:i/>
              </w:rPr>
              <w:t>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CD439D" w:rsidRPr="00512899" w:rsidTr="00CD439D">
        <w:trPr>
          <w:trHeight w:val="490"/>
        </w:trPr>
        <w:tc>
          <w:tcPr>
            <w:tcW w:w="40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39D" w:rsidRPr="00512899" w:rsidRDefault="00CD439D" w:rsidP="002B648C">
            <w:pPr>
              <w:spacing w:before="120" w:after="120"/>
              <w:rPr>
                <w:b/>
                <w:iCs/>
              </w:rPr>
            </w:pPr>
            <w:r w:rsidRPr="00512899">
              <w:rPr>
                <w:b/>
                <w:iCs/>
              </w:rPr>
              <w:t xml:space="preserve">Промежуточная аттестация проводится в форме </w:t>
            </w:r>
            <w:r w:rsidR="008B19F7">
              <w:rPr>
                <w:b/>
                <w:iCs/>
              </w:rPr>
              <w:t>зачета</w:t>
            </w:r>
          </w:p>
        </w:tc>
        <w:tc>
          <w:tcPr>
            <w:tcW w:w="9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39D" w:rsidRPr="00E40A10" w:rsidRDefault="00E40A10" w:rsidP="00CD439D">
            <w:pPr>
              <w:spacing w:before="120" w:after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</w:tbl>
    <w:p w:rsidR="001F6E02" w:rsidRPr="001F6E02" w:rsidRDefault="001F6E02" w:rsidP="001F6E0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6C75B6" w:rsidRPr="006C75B6" w:rsidRDefault="006C75B6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C75B6" w:rsidRPr="006C75B6" w:rsidSect="00CB065E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pgNumType w:start="1"/>
          <w:cols w:space="720"/>
          <w:titlePg/>
        </w:sectPr>
      </w:pPr>
    </w:p>
    <w:p w:rsidR="00A121DF" w:rsidRPr="00A85F5D" w:rsidRDefault="005C613A" w:rsidP="002B648C">
      <w:pPr>
        <w:spacing w:before="120" w:after="120"/>
        <w:rPr>
          <w:bCs/>
          <w:i/>
        </w:rPr>
      </w:pPr>
      <w:r w:rsidRPr="00B0187E">
        <w:rPr>
          <w:b/>
          <w:sz w:val="28"/>
          <w:szCs w:val="28"/>
        </w:rPr>
        <w:lastRenderedPageBreak/>
        <w:t xml:space="preserve">2.2. Тематический план и содержание </w:t>
      </w:r>
      <w:r w:rsidR="00676254">
        <w:rPr>
          <w:b/>
          <w:sz w:val="28"/>
          <w:szCs w:val="28"/>
        </w:rPr>
        <w:t>учебной</w:t>
      </w:r>
      <w:r w:rsidR="002B648C">
        <w:rPr>
          <w:b/>
          <w:sz w:val="28"/>
          <w:szCs w:val="28"/>
        </w:rPr>
        <w:t xml:space="preserve"> </w:t>
      </w:r>
      <w:r w:rsidRPr="00B0187E">
        <w:rPr>
          <w:b/>
          <w:sz w:val="28"/>
          <w:szCs w:val="28"/>
        </w:rPr>
        <w:t xml:space="preserve"> дисциплины </w:t>
      </w:r>
      <w:r w:rsidR="00A121DF" w:rsidRPr="00A85F5D">
        <w:rPr>
          <w:bCs/>
          <w:i/>
        </w:rPr>
        <w:t xml:space="preserve">                                                   </w:t>
      </w:r>
      <w:r w:rsidR="00A121DF" w:rsidRPr="00A85F5D">
        <w:rPr>
          <w:bCs/>
          <w:i/>
        </w:rPr>
        <w:tab/>
      </w:r>
      <w:r w:rsidR="00A121DF" w:rsidRPr="00A85F5D">
        <w:rPr>
          <w:bCs/>
          <w:i/>
        </w:rPr>
        <w:tab/>
      </w:r>
    </w:p>
    <w:tbl>
      <w:tblPr>
        <w:tblpPr w:leftFromText="180" w:rightFromText="180" w:vertAnchor="text" w:tblpY="1"/>
        <w:tblOverlap w:val="never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1"/>
        <w:gridCol w:w="6"/>
        <w:gridCol w:w="7649"/>
        <w:gridCol w:w="2410"/>
        <w:gridCol w:w="1134"/>
        <w:gridCol w:w="1769"/>
      </w:tblGrid>
      <w:tr w:rsidR="00E75DF9" w:rsidRPr="00A85F5D" w:rsidTr="00B16A00">
        <w:trPr>
          <w:trHeight w:val="23"/>
        </w:trPr>
        <w:tc>
          <w:tcPr>
            <w:tcW w:w="2807" w:type="dxa"/>
            <w:gridSpan w:val="2"/>
            <w:shd w:val="clear" w:color="auto" w:fill="auto"/>
          </w:tcPr>
          <w:p w:rsidR="00E75DF9" w:rsidRPr="00836613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59" w:type="dxa"/>
            <w:gridSpan w:val="2"/>
            <w:shd w:val="clear" w:color="auto" w:fill="auto"/>
          </w:tcPr>
          <w:p w:rsidR="00E75DF9" w:rsidRPr="00836613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836613">
              <w:rPr>
                <w:b/>
                <w:bCs/>
              </w:rPr>
              <w:t>обучающихся</w:t>
            </w:r>
            <w:proofErr w:type="gramEnd"/>
            <w:r w:rsidRPr="00836613">
              <w:rPr>
                <w:b/>
                <w:bCs/>
              </w:rPr>
              <w:t>, курсовая работа</w:t>
            </w:r>
          </w:p>
        </w:tc>
        <w:tc>
          <w:tcPr>
            <w:tcW w:w="1134" w:type="dxa"/>
            <w:shd w:val="clear" w:color="auto" w:fill="auto"/>
          </w:tcPr>
          <w:p w:rsidR="00E75DF9" w:rsidRPr="00836613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Объем часов</w:t>
            </w:r>
          </w:p>
        </w:tc>
        <w:tc>
          <w:tcPr>
            <w:tcW w:w="1769" w:type="dxa"/>
            <w:shd w:val="clear" w:color="auto" w:fill="auto"/>
          </w:tcPr>
          <w:p w:rsidR="00E75DF9" w:rsidRPr="00836613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Осваиваемые элементы компетенций</w:t>
            </w:r>
          </w:p>
        </w:tc>
      </w:tr>
      <w:tr w:rsidR="003B3AC1" w:rsidRPr="00A85F5D" w:rsidTr="00B16A00">
        <w:trPr>
          <w:trHeight w:val="23"/>
        </w:trPr>
        <w:tc>
          <w:tcPr>
            <w:tcW w:w="2807" w:type="dxa"/>
            <w:gridSpan w:val="2"/>
            <w:shd w:val="clear" w:color="auto" w:fill="auto"/>
          </w:tcPr>
          <w:p w:rsidR="003B3AC1" w:rsidRPr="00836613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1</w:t>
            </w:r>
          </w:p>
        </w:tc>
        <w:tc>
          <w:tcPr>
            <w:tcW w:w="7649" w:type="dxa"/>
            <w:shd w:val="clear" w:color="auto" w:fill="auto"/>
          </w:tcPr>
          <w:p w:rsidR="003B3AC1" w:rsidRPr="00836613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:rsidR="003B3AC1" w:rsidRPr="00836613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3AC1" w:rsidRPr="00836613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3B3AC1" w:rsidRPr="00836613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613">
              <w:rPr>
                <w:b/>
                <w:bCs/>
              </w:rPr>
              <w:t>5</w:t>
            </w:r>
          </w:p>
        </w:tc>
      </w:tr>
      <w:tr w:rsidR="00836613" w:rsidRPr="00A85F5D" w:rsidTr="00B16A00">
        <w:trPr>
          <w:trHeight w:val="23"/>
        </w:trPr>
        <w:tc>
          <w:tcPr>
            <w:tcW w:w="15769" w:type="dxa"/>
            <w:gridSpan w:val="6"/>
          </w:tcPr>
          <w:p w:rsidR="00836613" w:rsidRPr="00A85F5D" w:rsidRDefault="00836613" w:rsidP="00B16A00">
            <w:pPr>
              <w:jc w:val="center"/>
              <w:rPr>
                <w:bCs/>
              </w:rPr>
            </w:pPr>
            <w:r w:rsidRPr="003B3AC1">
              <w:rPr>
                <w:rFonts w:eastAsia="Calibri"/>
                <w:b/>
                <w:bCs/>
                <w:color w:val="000000" w:themeColor="text1"/>
              </w:rPr>
              <w:t xml:space="preserve">Раздел 1. </w:t>
            </w:r>
            <w:r w:rsidRPr="003B3AC1">
              <w:rPr>
                <w:rFonts w:eastAsia="Calibri"/>
                <w:b/>
                <w:color w:val="000000" w:themeColor="text1"/>
              </w:rPr>
              <w:t xml:space="preserve">Правовые, нормативные и организационные основы </w:t>
            </w:r>
            <w:r w:rsidRPr="003B3AC1">
              <w:rPr>
                <w:rFonts w:eastAsia="Calibri"/>
                <w:b/>
                <w:bCs/>
                <w:color w:val="000000" w:themeColor="text1"/>
              </w:rPr>
              <w:t>обеспечения доступа инвалидов к объектам и услугам пассажирского транспорта</w:t>
            </w:r>
            <w:r>
              <w:rPr>
                <w:rFonts w:eastAsia="Calibri"/>
                <w:b/>
                <w:bCs/>
                <w:color w:val="000000" w:themeColor="text1"/>
              </w:rPr>
              <w:t>.</w:t>
            </w:r>
          </w:p>
        </w:tc>
      </w:tr>
      <w:tr w:rsidR="006F5C78" w:rsidRPr="00A85F5D" w:rsidTr="00B16A00">
        <w:trPr>
          <w:trHeight w:val="23"/>
        </w:trPr>
        <w:tc>
          <w:tcPr>
            <w:tcW w:w="2801" w:type="dxa"/>
            <w:tcBorders>
              <w:bottom w:val="nil"/>
            </w:tcBorders>
          </w:tcPr>
          <w:p w:rsidR="006F5C78" w:rsidRPr="003B3AC1" w:rsidRDefault="006F5C78" w:rsidP="00B16A00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574E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shd w:val="clear" w:color="auto" w:fill="auto"/>
          </w:tcPr>
          <w:p w:rsidR="006F5C78" w:rsidRPr="003B3AC1" w:rsidRDefault="006F5C78" w:rsidP="00B16A00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Уровень </w:t>
            </w:r>
            <w:r w:rsidRPr="00A85F5D">
              <w:rPr>
                <w:b/>
                <w:bCs/>
              </w:rPr>
              <w:t>освоения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5C78" w:rsidRPr="006F5C78" w:rsidRDefault="006F5C78" w:rsidP="006F5C78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6F5C78">
              <w:rPr>
                <w:rFonts w:eastAsia="Calibri"/>
                <w:bCs/>
                <w:color w:val="000000" w:themeColor="text1"/>
              </w:rPr>
              <w:t>6</w:t>
            </w:r>
          </w:p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6F5C78" w:rsidRPr="006F5C78" w:rsidRDefault="006F5C78" w:rsidP="004E4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6F5C78" w:rsidRPr="003B3AC1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color w:val="000000" w:themeColor="text1"/>
              </w:rPr>
            </w:pPr>
            <w:r w:rsidRPr="00451209">
              <w:t>ОК 01, 02, 09, 10</w:t>
            </w:r>
          </w:p>
        </w:tc>
      </w:tr>
      <w:tr w:rsidR="006F5C78" w:rsidRPr="00A85F5D" w:rsidTr="00B16A00">
        <w:trPr>
          <w:trHeight w:val="1478"/>
        </w:trPr>
        <w:tc>
          <w:tcPr>
            <w:tcW w:w="2801" w:type="dxa"/>
            <w:tcBorders>
              <w:top w:val="nil"/>
            </w:tcBorders>
            <w:shd w:val="clear" w:color="auto" w:fill="auto"/>
          </w:tcPr>
          <w:p w:rsidR="002B648C" w:rsidRDefault="002B648C" w:rsidP="002B648C">
            <w:pPr>
              <w:jc w:val="center"/>
              <w:rPr>
                <w:rFonts w:eastAsia="Calibri"/>
                <w:color w:val="000000" w:themeColor="text1"/>
              </w:rPr>
            </w:pPr>
            <w:r w:rsidRPr="00574ED4">
              <w:rPr>
                <w:rFonts w:eastAsia="Calibri"/>
                <w:color w:val="000000" w:themeColor="text1"/>
              </w:rPr>
              <w:t>Тема 1.1</w:t>
            </w:r>
            <w:r>
              <w:rPr>
                <w:rFonts w:eastAsia="Calibri"/>
                <w:color w:val="000000" w:themeColor="text1"/>
              </w:rPr>
              <w:t>.</w:t>
            </w:r>
          </w:p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rStyle w:val="12pt"/>
              </w:rPr>
              <w:t>Введение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6F5C78" w:rsidRPr="00A85F5D" w:rsidRDefault="006F5C78" w:rsidP="00B16A00">
            <w:pPr>
              <w:ind w:firstLine="1"/>
              <w:rPr>
                <w:b/>
                <w:bCs/>
                <w:i/>
              </w:rPr>
            </w:pPr>
            <w:r w:rsidRPr="00574ED4">
              <w:rPr>
                <w:noProof/>
                <w:color w:val="000000" w:themeColor="text1"/>
              </w:rPr>
              <w:t xml:space="preserve">Актуальность изучения дисциплины </w:t>
            </w:r>
            <w:r w:rsidRPr="00574ED4">
              <w:rPr>
                <w:rFonts w:eastAsia="Calibri"/>
                <w:color w:val="000000" w:themeColor="text1"/>
              </w:rPr>
              <w:t>«Организация доступной среды для инвалидов на транспорте»</w:t>
            </w:r>
            <w:r w:rsidRPr="00574ED4">
              <w:rPr>
                <w:noProof/>
                <w:color w:val="000000" w:themeColor="text1"/>
              </w:rPr>
              <w:t xml:space="preserve">, цели и задачи дисциплины. </w:t>
            </w:r>
            <w:proofErr w:type="gramStart"/>
            <w:r w:rsidRPr="00574ED4">
              <w:rPr>
                <w:noProof/>
                <w:color w:val="000000" w:themeColor="text1"/>
              </w:rPr>
              <w:t>Основные теоретические положения дисциплины, определения терминов «доступная среда», «инвалид», «маломобильные группы населения (МГН)», «ситуационная помощь», «универсальный дизайн», «безопасность».</w:t>
            </w:r>
            <w:proofErr w:type="gramEnd"/>
            <w:r w:rsidRPr="00574ED4">
              <w:rPr>
                <w:noProof/>
                <w:color w:val="000000" w:themeColor="text1"/>
              </w:rPr>
              <w:t xml:space="preserve"> Необходимость формирования доступной среды. Культура обслуживания пассажиров с инвалидностью и МГН. Значение изучения условий и требований к организации доступной среды на транспорте при освоении </w:t>
            </w:r>
            <w:r>
              <w:rPr>
                <w:noProof/>
                <w:color w:val="000000" w:themeColor="text1"/>
              </w:rPr>
              <w:t>специальности</w:t>
            </w:r>
            <w:r w:rsidRPr="00574ED4">
              <w:rPr>
                <w:noProof/>
                <w:color w:val="000000" w:themeColor="text1"/>
              </w:rPr>
              <w:t>.</w:t>
            </w:r>
            <w:r w:rsidRPr="00A85F5D">
              <w:rPr>
                <w:b/>
                <w:bCs/>
                <w:i/>
              </w:rPr>
              <w:t xml:space="preserve"> </w:t>
            </w:r>
          </w:p>
        </w:tc>
        <w:tc>
          <w:tcPr>
            <w:tcW w:w="2410" w:type="dxa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6F5C78" w:rsidRDefault="006F5C78" w:rsidP="004E4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6F5C78" w:rsidRPr="00A85F5D" w:rsidTr="00B16A00">
        <w:trPr>
          <w:trHeight w:val="147"/>
        </w:trPr>
        <w:tc>
          <w:tcPr>
            <w:tcW w:w="2801" w:type="dxa"/>
            <w:vMerge w:val="restart"/>
            <w:shd w:val="clear" w:color="auto" w:fill="auto"/>
          </w:tcPr>
          <w:p w:rsidR="006F5C78" w:rsidRDefault="002B648C" w:rsidP="00B16A0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Тема 1.2.</w:t>
            </w:r>
          </w:p>
          <w:p w:rsidR="006F5C78" w:rsidRPr="00574ED4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574ED4">
              <w:rPr>
                <w:rFonts w:eastAsia="Calibri"/>
                <w:color w:val="000000" w:themeColor="text1"/>
              </w:rPr>
              <w:t>Основные положения концепции «доступная среда».</w:t>
            </w:r>
          </w:p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6F5C78" w:rsidRPr="00574ED4" w:rsidRDefault="006F5C78" w:rsidP="00B16A00">
            <w:pPr>
              <w:contextualSpacing/>
              <w:rPr>
                <w:b/>
                <w:bCs/>
              </w:rPr>
            </w:pPr>
            <w:r w:rsidRPr="00574E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6F5C78" w:rsidRPr="00A85F5D" w:rsidRDefault="006F5C78" w:rsidP="004E4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6F5C78" w:rsidRPr="00A85F5D" w:rsidTr="00B16A00">
        <w:trPr>
          <w:trHeight w:val="23"/>
        </w:trPr>
        <w:tc>
          <w:tcPr>
            <w:tcW w:w="2801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6F5C78" w:rsidRPr="00574ED4" w:rsidRDefault="006F5C78" w:rsidP="00B16A00">
            <w:pPr>
              <w:rPr>
                <w:bCs/>
              </w:rPr>
            </w:pPr>
            <w:r w:rsidRPr="00574ED4">
              <w:rPr>
                <w:rFonts w:eastAsia="Calibri"/>
                <w:bCs/>
                <w:color w:val="000000" w:themeColor="text1"/>
              </w:rPr>
              <w:t>Понятие «доступная среда». Понятие «инвалид», группы инвалидности. Понятие «</w:t>
            </w:r>
            <w:proofErr w:type="spellStart"/>
            <w:r w:rsidRPr="00574ED4">
              <w:rPr>
                <w:rFonts w:eastAsia="Calibri"/>
                <w:bCs/>
                <w:color w:val="000000" w:themeColor="text1"/>
              </w:rPr>
              <w:t>маломобильные</w:t>
            </w:r>
            <w:proofErr w:type="spellEnd"/>
            <w:r w:rsidRPr="00574ED4">
              <w:rPr>
                <w:rFonts w:eastAsia="Calibri"/>
                <w:bCs/>
                <w:color w:val="000000" w:themeColor="text1"/>
              </w:rPr>
              <w:t xml:space="preserve"> группы населения». У</w:t>
            </w:r>
            <w:r w:rsidRPr="00574ED4">
              <w:rPr>
                <w:rFonts w:eastAsia="Calibri"/>
                <w:color w:val="000000" w:themeColor="text1"/>
              </w:rPr>
              <w:t>словия для</w:t>
            </w:r>
            <w:r w:rsidRPr="00574ED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574ED4">
              <w:rPr>
                <w:rFonts w:eastAsia="Calibri"/>
                <w:color w:val="000000" w:themeColor="text1"/>
              </w:rPr>
              <w:t>беспрепятственного доступа</w:t>
            </w:r>
            <w:r w:rsidRPr="00574ED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574ED4">
              <w:rPr>
                <w:rFonts w:eastAsia="Calibri"/>
                <w:color w:val="000000" w:themeColor="text1"/>
              </w:rPr>
              <w:t xml:space="preserve">к объектам социальной, инженерной и </w:t>
            </w:r>
            <w:r w:rsidRPr="00574ED4">
              <w:rPr>
                <w:rFonts w:eastAsia="Calibri"/>
                <w:bCs/>
                <w:color w:val="000000" w:themeColor="text1"/>
              </w:rPr>
              <w:t xml:space="preserve">критерии </w:t>
            </w:r>
            <w:r w:rsidRPr="00574ED4">
              <w:rPr>
                <w:rFonts w:eastAsia="Calibri"/>
                <w:color w:val="000000" w:themeColor="text1"/>
              </w:rPr>
              <w:t>законодательства, регулирующего</w:t>
            </w:r>
            <w:r w:rsidRPr="00574ED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574ED4">
              <w:rPr>
                <w:rFonts w:eastAsia="Calibri"/>
                <w:color w:val="000000" w:themeColor="text1"/>
              </w:rPr>
              <w:t xml:space="preserve">создание </w:t>
            </w:r>
            <w:proofErr w:type="spellStart"/>
            <w:r w:rsidRPr="00574ED4">
              <w:rPr>
                <w:rFonts w:eastAsia="Calibri"/>
                <w:color w:val="000000" w:themeColor="text1"/>
              </w:rPr>
              <w:t>безбарьерной</w:t>
            </w:r>
            <w:proofErr w:type="spellEnd"/>
            <w:r w:rsidRPr="00574ED4">
              <w:rPr>
                <w:rFonts w:eastAsia="Calibri"/>
                <w:color w:val="000000" w:themeColor="text1"/>
              </w:rPr>
              <w:t xml:space="preserve"> среды в приоритетных сферах жизнедеятельности инвалидов. Принципы «Конвенции о правах инвалидов» 2006 г.  по обеспечению прав инвалидов на доступные объекты и услуги пассажирского транспорта. </w:t>
            </w:r>
          </w:p>
        </w:tc>
        <w:tc>
          <w:tcPr>
            <w:tcW w:w="2410" w:type="dxa"/>
            <w:vMerge/>
          </w:tcPr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A85F5D" w:rsidRDefault="006F5C78" w:rsidP="004E4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6F5C78" w:rsidRPr="00A85F5D" w:rsidTr="00B16A00">
        <w:trPr>
          <w:trHeight w:val="82"/>
        </w:trPr>
        <w:tc>
          <w:tcPr>
            <w:tcW w:w="2801" w:type="dxa"/>
            <w:vMerge w:val="restart"/>
            <w:shd w:val="clear" w:color="auto" w:fill="auto"/>
          </w:tcPr>
          <w:p w:rsidR="006F5C78" w:rsidRPr="00574ED4" w:rsidRDefault="002B648C" w:rsidP="00B16A00">
            <w:pPr>
              <w:jc w:val="center"/>
              <w:rPr>
                <w:i/>
              </w:rPr>
            </w:pPr>
            <w:r>
              <w:rPr>
                <w:rFonts w:eastAsia="Calibri"/>
                <w:color w:val="000000" w:themeColor="text1"/>
              </w:rPr>
              <w:t>Тема 1.3</w:t>
            </w:r>
            <w:r w:rsidR="006F5C78" w:rsidRPr="00574ED4">
              <w:rPr>
                <w:rFonts w:eastAsia="Calibri"/>
                <w:color w:val="000000" w:themeColor="text1"/>
              </w:rPr>
              <w:t>. Ответственность организаций и персонала пассажирского транспорта за обеспечение доступа инвалидов к объектам и услугам.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6F5C78" w:rsidRPr="00574ED4" w:rsidRDefault="006F5C78" w:rsidP="00B16A00">
            <w:pPr>
              <w:contextualSpacing/>
              <w:rPr>
                <w:b/>
                <w:bCs/>
              </w:rPr>
            </w:pPr>
            <w:r w:rsidRPr="00574E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6F5C78" w:rsidRPr="00A85F5D" w:rsidTr="00B16A00">
        <w:trPr>
          <w:trHeight w:val="130"/>
        </w:trPr>
        <w:tc>
          <w:tcPr>
            <w:tcW w:w="2801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6F5C78" w:rsidRPr="00574ED4" w:rsidRDefault="006F5C78" w:rsidP="00B16A00">
            <w:pPr>
              <w:contextualSpacing/>
              <w:rPr>
                <w:bCs/>
              </w:rPr>
            </w:pPr>
            <w:r w:rsidRPr="00574ED4">
              <w:rPr>
                <w:rFonts w:eastAsia="Calibri"/>
                <w:color w:val="000000" w:themeColor="text1"/>
              </w:rPr>
              <w:t>Транспортные средства и инфраструктура как объекты социальной интеграции инвалидов. Оценка состояния доступности объектов транспорта. «Зоны ответственности» транспортных организаций и соблюдение прав инвалидов на доступную среду. Административная ответственность за неисполнение законодательства по созданию условий для беспрепятственного пользования инвалидами транспортными средствами.</w:t>
            </w:r>
            <w:r w:rsidRPr="00574ED4">
              <w:rPr>
                <w:bCs/>
              </w:rPr>
              <w:t xml:space="preserve"> </w:t>
            </w:r>
          </w:p>
        </w:tc>
        <w:tc>
          <w:tcPr>
            <w:tcW w:w="2410" w:type="dxa"/>
            <w:vMerge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A85F5D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36613" w:rsidRPr="00A85F5D" w:rsidTr="00D7240D">
        <w:trPr>
          <w:trHeight w:val="132"/>
        </w:trPr>
        <w:tc>
          <w:tcPr>
            <w:tcW w:w="2801" w:type="dxa"/>
            <w:vMerge/>
            <w:shd w:val="clear" w:color="auto" w:fill="auto"/>
          </w:tcPr>
          <w:p w:rsidR="00836613" w:rsidRPr="00A85F5D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655" w:type="dxa"/>
            <w:gridSpan w:val="2"/>
            <w:tcBorders>
              <w:right w:val="nil"/>
            </w:tcBorders>
            <w:shd w:val="clear" w:color="auto" w:fill="auto"/>
          </w:tcPr>
          <w:p w:rsidR="00836613" w:rsidRPr="00D31BC7" w:rsidRDefault="00001F4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410" w:type="dxa"/>
            <w:tcBorders>
              <w:left w:val="nil"/>
            </w:tcBorders>
          </w:tcPr>
          <w:p w:rsidR="00836613" w:rsidRPr="00A85F5D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36613" w:rsidRPr="00A85F5D" w:rsidRDefault="00D7240D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</w:tcPr>
          <w:p w:rsidR="00836613" w:rsidRPr="00A85F5D" w:rsidRDefault="00D7240D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B16A00" w:rsidRPr="00574ED4" w:rsidTr="00B16A00">
        <w:trPr>
          <w:trHeight w:val="1085"/>
        </w:trPr>
        <w:tc>
          <w:tcPr>
            <w:tcW w:w="2801" w:type="dxa"/>
            <w:vMerge/>
            <w:shd w:val="clear" w:color="auto" w:fill="auto"/>
          </w:tcPr>
          <w:p w:rsidR="00B16A00" w:rsidRPr="00A85F5D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0065" w:type="dxa"/>
            <w:gridSpan w:val="3"/>
            <w:shd w:val="clear" w:color="auto" w:fill="auto"/>
          </w:tcPr>
          <w:p w:rsidR="00B16A00" w:rsidRPr="00574ED4" w:rsidRDefault="00B16A00" w:rsidP="00B16A00">
            <w:pPr>
              <w:rPr>
                <w:bCs/>
              </w:rPr>
            </w:pPr>
            <w:r w:rsidRPr="00574ED4">
              <w:rPr>
                <w:noProof/>
                <w:color w:val="000000" w:themeColor="text1"/>
              </w:rPr>
              <w:t>Изучение основных положен</w:t>
            </w:r>
            <w:r>
              <w:rPr>
                <w:noProof/>
                <w:color w:val="000000" w:themeColor="text1"/>
              </w:rPr>
              <w:t>ий концепции «доступная среда».</w:t>
            </w:r>
            <w:r w:rsidRPr="00574ED4">
              <w:rPr>
                <w:noProof/>
                <w:color w:val="000000" w:themeColor="text1"/>
              </w:rPr>
              <w:t xml:space="preserve">  Основные положения </w:t>
            </w:r>
            <w:r w:rsidRPr="00574ED4">
              <w:rPr>
                <w:rFonts w:eastAsia="Calibri"/>
                <w:color w:val="000000" w:themeColor="text1"/>
              </w:rPr>
              <w:t>государственной программы Российской Федерации «Доступная среда на 2011-2020 гг.» и результатов выполнения ее этапов. Изучение требований к транспортной инфраструктуре и персоналу транспортны</w:t>
            </w:r>
            <w:r>
              <w:rPr>
                <w:rFonts w:eastAsia="Calibri"/>
                <w:color w:val="000000" w:themeColor="text1"/>
              </w:rPr>
              <w:t>х организаций по</w:t>
            </w:r>
            <w:r>
              <w:rPr>
                <w:noProof/>
                <w:color w:val="000000" w:themeColor="text1"/>
              </w:rPr>
              <w:t xml:space="preserve"> </w:t>
            </w:r>
            <w:r w:rsidRPr="00574ED4">
              <w:rPr>
                <w:rFonts w:eastAsia="Calibri"/>
                <w:color w:val="000000" w:themeColor="text1"/>
              </w:rPr>
              <w:t>обеспечению доступной среды для инвалидов и МГН.</w:t>
            </w:r>
            <w:r w:rsidRPr="00574ED4">
              <w:rPr>
                <w:bCs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B3AC1" w:rsidRPr="00574ED4" w:rsidTr="00B16A00">
        <w:trPr>
          <w:trHeight w:val="196"/>
        </w:trPr>
        <w:tc>
          <w:tcPr>
            <w:tcW w:w="2801" w:type="dxa"/>
            <w:vMerge/>
            <w:shd w:val="clear" w:color="auto" w:fill="auto"/>
          </w:tcPr>
          <w:p w:rsidR="003B3AC1" w:rsidRPr="00A85F5D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3B3AC1" w:rsidRPr="00574ED4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574ED4">
              <w:rPr>
                <w:b/>
              </w:rPr>
              <w:t xml:space="preserve">Самостоятельная работа </w:t>
            </w:r>
            <w:proofErr w:type="gramStart"/>
            <w:r w:rsidRPr="00574ED4">
              <w:rPr>
                <w:b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3B3AC1" w:rsidRPr="00574ED4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AC1" w:rsidRPr="00574ED4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vMerge/>
            <w:shd w:val="clear" w:color="auto" w:fill="FFFFFF" w:themeFill="background1"/>
          </w:tcPr>
          <w:p w:rsidR="003B3AC1" w:rsidRPr="00574ED4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36613" w:rsidRPr="00574ED4" w:rsidTr="00B16A00">
        <w:trPr>
          <w:trHeight w:val="117"/>
        </w:trPr>
        <w:tc>
          <w:tcPr>
            <w:tcW w:w="15769" w:type="dxa"/>
            <w:gridSpan w:val="6"/>
          </w:tcPr>
          <w:p w:rsidR="00836613" w:rsidRPr="00574ED4" w:rsidRDefault="00836613" w:rsidP="00B16A00">
            <w:pPr>
              <w:ind w:firstLine="709"/>
              <w:jc w:val="both"/>
              <w:rPr>
                <w:bCs/>
              </w:rPr>
            </w:pPr>
            <w:r w:rsidRPr="00574ED4">
              <w:rPr>
                <w:rFonts w:eastAsia="Calibri"/>
                <w:b/>
                <w:bCs/>
                <w:color w:val="000000" w:themeColor="text1"/>
              </w:rPr>
              <w:t>Раздел 2. Определение потребностей различных групп инвалидов и МГН в помощи в условиях пассажирской перевозки</w:t>
            </w:r>
            <w:r w:rsidRPr="00574ED4">
              <w:rPr>
                <w:rFonts w:eastAsia="Calibri"/>
                <w:b/>
                <w:color w:val="000000" w:themeColor="text1"/>
              </w:rPr>
              <w:t> </w:t>
            </w:r>
          </w:p>
        </w:tc>
      </w:tr>
      <w:tr w:rsidR="006F5C78" w:rsidRPr="00574ED4" w:rsidTr="00B16A00">
        <w:trPr>
          <w:trHeight w:val="184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Pr="00574ED4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574ED4">
              <w:rPr>
                <w:rFonts w:eastAsia="Calibri"/>
                <w:color w:val="000000" w:themeColor="text1"/>
              </w:rPr>
              <w:t>Тема 2.1. Классификация потребностей инвалидов.</w:t>
            </w:r>
          </w:p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4E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6F5C78" w:rsidRPr="00574ED4" w:rsidTr="00B16A00">
        <w:trPr>
          <w:trHeight w:val="184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574ED4" w:rsidRDefault="006F5C78" w:rsidP="00B16A00">
            <w:pPr>
              <w:rPr>
                <w:b/>
                <w:bCs/>
              </w:rPr>
            </w:pPr>
            <w:r w:rsidRPr="00574ED4">
              <w:rPr>
                <w:rFonts w:eastAsia="Calibri"/>
                <w:color w:val="000000" w:themeColor="text1"/>
              </w:rPr>
              <w:t>Международная классификация функционирования, ограничений жизнедеятельности и здоровья (МКФ)» (Всемирная организация здравоохранения, 2001). Мониторинг потребностей. Оценка реабилитационных ресурсов в Российской Федерации. Определение потребностей инвалидов и МГН на транспортные услуги. Особенности перевозки пассажиров с ограничениями жизнедеятельности.</w:t>
            </w:r>
            <w:r w:rsidRPr="00574ED4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6F5C78" w:rsidRPr="00574ED4" w:rsidTr="00B16A00">
        <w:trPr>
          <w:trHeight w:val="184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574ED4">
              <w:rPr>
                <w:rFonts w:eastAsia="Calibri"/>
                <w:color w:val="000000" w:themeColor="text1"/>
              </w:rPr>
              <w:t xml:space="preserve">Тема 2.2. </w:t>
            </w:r>
          </w:p>
          <w:p w:rsidR="006F5C78" w:rsidRPr="00574ED4" w:rsidRDefault="006F5C78" w:rsidP="00B16A00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574ED4">
              <w:rPr>
                <w:rFonts w:eastAsia="Calibri"/>
                <w:color w:val="000000" w:themeColor="text1"/>
              </w:rPr>
              <w:t>С</w:t>
            </w:r>
            <w:r w:rsidRPr="00574ED4">
              <w:rPr>
                <w:rFonts w:eastAsia="Calibri"/>
                <w:bCs/>
                <w:color w:val="000000" w:themeColor="text1"/>
              </w:rPr>
              <w:t>итуационная помощь инвалидам на транспорте.</w:t>
            </w:r>
          </w:p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4ED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6F5C78" w:rsidRPr="00574ED4" w:rsidTr="00B16A00">
        <w:trPr>
          <w:trHeight w:val="184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4ED4">
              <w:rPr>
                <w:rFonts w:eastAsia="Calibri"/>
                <w:bCs/>
                <w:color w:val="000000" w:themeColor="text1"/>
              </w:rPr>
              <w:t>Виды ситуационной помощи. Формы и способы оказания помощи инвалидам в конкретных ситуациях. Виды транспортных услуг, оказываемых пассажирам с инвалидностью.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16A00" w:rsidRPr="00574ED4" w:rsidTr="00B16A00">
        <w:trPr>
          <w:trHeight w:val="212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4ED4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00" w:rsidRPr="00574ED4" w:rsidRDefault="00D7240D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</w:tcPr>
          <w:p w:rsidR="00B16A00" w:rsidRPr="00574ED4" w:rsidRDefault="00D7240D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highlight w:val="lightGray"/>
              </w:rPr>
            </w:pPr>
            <w:r w:rsidRPr="00451209">
              <w:t>ОК 01, 02, 09, 10</w:t>
            </w:r>
          </w:p>
        </w:tc>
      </w:tr>
      <w:tr w:rsidR="00B16A00" w:rsidRPr="00574ED4" w:rsidTr="00B16A00">
        <w:trPr>
          <w:trHeight w:val="212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4ED4">
              <w:rPr>
                <w:rFonts w:eastAsia="Calibri"/>
                <w:color w:val="000000" w:themeColor="text1"/>
              </w:rPr>
              <w:t xml:space="preserve">Изучение потребностей инвалидов и МГН на транспорте. </w:t>
            </w:r>
            <w:r w:rsidRPr="00574ED4">
              <w:rPr>
                <w:noProof/>
                <w:color w:val="000000" w:themeColor="text1"/>
              </w:rPr>
              <w:t xml:space="preserve">Изучение особенностей поведения инвалидов и МГН на транспорте. </w:t>
            </w:r>
            <w:r w:rsidRPr="00574ED4">
              <w:rPr>
                <w:rFonts w:eastAsia="Calibri"/>
                <w:color w:val="000000" w:themeColor="text1"/>
              </w:rPr>
              <w:t xml:space="preserve">Изучение моделей поведения персонала транспортного предприятия при перевозке пассажиров с ограничениями жизнедеятельности. Изучение видов ситуационной помощи. Изучение способов </w:t>
            </w:r>
            <w:r w:rsidRPr="00574ED4">
              <w:rPr>
                <w:rFonts w:eastAsia="Calibri"/>
                <w:bCs/>
                <w:color w:val="000000" w:themeColor="text1"/>
              </w:rPr>
              <w:t>оказания помощи инвалидам в конкретных ситуациях.</w:t>
            </w:r>
          </w:p>
        </w:tc>
        <w:tc>
          <w:tcPr>
            <w:tcW w:w="1134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highlight w:val="lightGray"/>
              </w:rPr>
            </w:pPr>
          </w:p>
        </w:tc>
      </w:tr>
      <w:tr w:rsidR="003B3AC1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3B3AC1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3B3AC1" w:rsidRPr="00574ED4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3B3AC1" w:rsidRPr="00574ED4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AC1" w:rsidRPr="00574ED4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vMerge/>
            <w:shd w:val="clear" w:color="auto" w:fill="FFFFFF" w:themeFill="background1"/>
          </w:tcPr>
          <w:p w:rsidR="003B3AC1" w:rsidRPr="00574ED4" w:rsidRDefault="003B3AC1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217"/>
        </w:trPr>
        <w:tc>
          <w:tcPr>
            <w:tcW w:w="15769" w:type="dxa"/>
            <w:gridSpan w:val="6"/>
          </w:tcPr>
          <w:p w:rsidR="00E75DF9" w:rsidRPr="00574ED4" w:rsidRDefault="00E75DF9" w:rsidP="00B16A00">
            <w:pPr>
              <w:ind w:firstLine="709"/>
              <w:jc w:val="both"/>
              <w:rPr>
                <w:bCs/>
              </w:rPr>
            </w:pPr>
            <w:r w:rsidRPr="00FC18CC">
              <w:rPr>
                <w:rFonts w:eastAsia="Calibri"/>
                <w:b/>
                <w:color w:val="000000" w:themeColor="text1"/>
              </w:rPr>
              <w:t>Раздел 3. Общение с различными группами инвалидов и МГН при оказании ситуационной помощи</w:t>
            </w: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FC18CC">
              <w:rPr>
                <w:rFonts w:eastAsia="Calibri"/>
                <w:color w:val="000000" w:themeColor="text1"/>
              </w:rPr>
              <w:t xml:space="preserve">Тема 3.1. </w:t>
            </w:r>
          </w:p>
          <w:p w:rsidR="006F5C78" w:rsidRPr="00FC18CC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FC18CC">
              <w:rPr>
                <w:rFonts w:eastAsia="Calibri"/>
                <w:color w:val="000000" w:themeColor="text1"/>
              </w:rPr>
              <w:t>Методы общения персонала с инвалидами.</w:t>
            </w:r>
          </w:p>
          <w:p w:rsidR="006F5C78" w:rsidRPr="00FC18CC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FC18CC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C18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6F5C78" w:rsidRPr="00574ED4" w:rsidTr="00B16A00">
        <w:trPr>
          <w:trHeight w:val="800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Pr="00FC18CC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FC18CC" w:rsidRDefault="006F5C78" w:rsidP="00B16A00">
            <w:pPr>
              <w:rPr>
                <w:b/>
                <w:bCs/>
                <w:sz w:val="28"/>
                <w:szCs w:val="28"/>
              </w:rPr>
            </w:pPr>
            <w:r w:rsidRPr="00FC18CC">
              <w:rPr>
                <w:rFonts w:eastAsia="Calibri"/>
                <w:color w:val="000000" w:themeColor="text1"/>
              </w:rPr>
              <w:t>Вербальные и невербальные средства общения. Специфика вербального общения с инвалидами по слуху, зрению, с умственным расстройством, с нарушениями опорно-двигательной системы. Невербальное общение с инвалидами.</w:t>
            </w:r>
            <w:r w:rsidRPr="00FC18C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FC18CC">
              <w:rPr>
                <w:rFonts w:eastAsia="Calibri"/>
                <w:color w:val="000000" w:themeColor="text1"/>
              </w:rPr>
              <w:t xml:space="preserve">Тема 3.2 </w:t>
            </w:r>
          </w:p>
          <w:p w:rsidR="006F5C78" w:rsidRDefault="006F5C78" w:rsidP="00B16A00">
            <w:pPr>
              <w:jc w:val="center"/>
              <w:rPr>
                <w:b/>
              </w:rPr>
            </w:pPr>
            <w:r w:rsidRPr="00FC18CC">
              <w:rPr>
                <w:rFonts w:eastAsia="Calibri"/>
                <w:color w:val="000000" w:themeColor="text1"/>
              </w:rPr>
              <w:t>Правила этикета при </w:t>
            </w:r>
            <w:r w:rsidRPr="00FC18CC">
              <w:rPr>
                <w:rFonts w:eastAsia="Calibri"/>
                <w:bCs/>
                <w:color w:val="000000" w:themeColor="text1"/>
              </w:rPr>
              <w:t>общении</w:t>
            </w:r>
            <w:r w:rsidRPr="00FC18CC">
              <w:rPr>
                <w:rFonts w:eastAsia="Calibri"/>
                <w:color w:val="000000" w:themeColor="text1"/>
              </w:rPr>
              <w:t> </w:t>
            </w:r>
            <w:r w:rsidRPr="00FC18CC">
              <w:rPr>
                <w:rFonts w:eastAsia="Calibri"/>
                <w:bCs/>
                <w:color w:val="000000" w:themeColor="text1"/>
              </w:rPr>
              <w:t>с</w:t>
            </w:r>
            <w:r w:rsidRPr="00FC18CC">
              <w:rPr>
                <w:rFonts w:eastAsia="Calibri"/>
                <w:color w:val="000000" w:themeColor="text1"/>
              </w:rPr>
              <w:t> </w:t>
            </w:r>
            <w:r w:rsidRPr="00FC18CC">
              <w:rPr>
                <w:rFonts w:eastAsia="Calibri"/>
                <w:bCs/>
                <w:color w:val="000000" w:themeColor="text1"/>
              </w:rPr>
              <w:t>инвалида</w:t>
            </w:r>
            <w:r w:rsidRPr="00FC18CC">
              <w:rPr>
                <w:rFonts w:eastAsia="Calibri"/>
                <w:bCs/>
                <w:color w:val="000000" w:themeColor="text1"/>
              </w:rPr>
              <w:lastRenderedPageBreak/>
              <w:t>ми в условиях перевозки общественным транспортом.</w:t>
            </w:r>
            <w:r>
              <w:rPr>
                <w:b/>
              </w:rPr>
              <w:t xml:space="preserve"> </w:t>
            </w:r>
          </w:p>
        </w:tc>
        <w:tc>
          <w:tcPr>
            <w:tcW w:w="7649" w:type="dxa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4ED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574ED4" w:rsidRDefault="006F5C78" w:rsidP="00B16A00">
            <w:pPr>
              <w:rPr>
                <w:b/>
                <w:bCs/>
              </w:rPr>
            </w:pPr>
            <w:r w:rsidRPr="00FC18CC">
              <w:rPr>
                <w:rFonts w:eastAsia="Calibri"/>
                <w:bCs/>
                <w:color w:val="000000" w:themeColor="text1"/>
              </w:rPr>
              <w:t xml:space="preserve">Психическая структура личности и практика делового общения. Социально-психологический анализ общения. Принципы этики и </w:t>
            </w:r>
            <w:r w:rsidRPr="00FC18CC">
              <w:rPr>
                <w:rFonts w:eastAsia="Calibri"/>
                <w:bCs/>
                <w:color w:val="000000" w:themeColor="text1"/>
              </w:rPr>
              <w:lastRenderedPageBreak/>
              <w:t>культуры межличностного общения. Этика и культура общения с инвалидами. Тактики «избегания конфликта».</w:t>
            </w:r>
            <w:r w:rsidRPr="00574ED4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B16A00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4ED4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00" w:rsidRPr="00574ED4" w:rsidRDefault="00D7240D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B16A00" w:rsidRPr="00574ED4" w:rsidRDefault="00D7240D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B16A00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C18CC">
              <w:rPr>
                <w:rFonts w:eastAsia="Calibri"/>
                <w:bCs/>
                <w:color w:val="000000" w:themeColor="text1"/>
              </w:rPr>
              <w:t xml:space="preserve">Изучение вербальных и невербальных средств общения. Изучение базовых техник «языка жестов» для общения с инвалидами по слуху. Изучение правил поведения и общения с инвалидами по зрению и интеллектуальными нарушениями. Изучение правил общения с инвалидами </w:t>
            </w:r>
            <w:r w:rsidRPr="00FC18CC">
              <w:rPr>
                <w:rFonts w:eastAsia="Calibri"/>
                <w:color w:val="000000" w:themeColor="text1"/>
              </w:rPr>
              <w:t xml:space="preserve">с нарушениями опорно-двигательного аппарата. Изучение тактик </w:t>
            </w:r>
            <w:r w:rsidRPr="00FC18CC">
              <w:rPr>
                <w:rFonts w:eastAsia="Calibri"/>
                <w:bCs/>
                <w:color w:val="000000" w:themeColor="text1"/>
              </w:rPr>
              <w:t>«избегания конфликта» в общении с инвалидами.</w:t>
            </w:r>
            <w:r w:rsidRPr="00574ED4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16A00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217"/>
        </w:trPr>
        <w:tc>
          <w:tcPr>
            <w:tcW w:w="15769" w:type="dxa"/>
            <w:gridSpan w:val="6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18CC">
              <w:rPr>
                <w:rFonts w:eastAsia="Calibri"/>
                <w:b/>
                <w:bCs/>
                <w:color w:val="000000" w:themeColor="text1"/>
              </w:rPr>
              <w:t>Раздел 4 «</w:t>
            </w:r>
            <w:proofErr w:type="spellStart"/>
            <w:r w:rsidRPr="00FC18CC">
              <w:rPr>
                <w:rFonts w:eastAsia="Calibri"/>
                <w:b/>
                <w:color w:val="000000" w:themeColor="text1"/>
              </w:rPr>
              <w:t>Безбарьерная</w:t>
            </w:r>
            <w:proofErr w:type="spellEnd"/>
            <w:r w:rsidRPr="00FC18CC">
              <w:rPr>
                <w:rFonts w:eastAsia="Calibri"/>
                <w:b/>
                <w:color w:val="000000" w:themeColor="text1"/>
              </w:rPr>
              <w:t xml:space="preserve"> среда» на транспорте</w:t>
            </w: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Default="006F5C78" w:rsidP="00B16A00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3B3AC1">
              <w:rPr>
                <w:rFonts w:eastAsia="Calibri"/>
                <w:bCs/>
                <w:color w:val="000000" w:themeColor="text1"/>
              </w:rPr>
              <w:t xml:space="preserve">Тема 4.1 </w:t>
            </w:r>
          </w:p>
          <w:p w:rsidR="006F5C78" w:rsidRPr="003B3AC1" w:rsidRDefault="006F5C78" w:rsidP="00B16A00">
            <w:pPr>
              <w:jc w:val="center"/>
              <w:rPr>
                <w:b/>
              </w:rPr>
            </w:pPr>
            <w:r w:rsidRPr="003B3AC1">
              <w:rPr>
                <w:rFonts w:eastAsia="Calibri"/>
                <w:color w:val="000000" w:themeColor="text1"/>
              </w:rPr>
              <w:t>Барьеры для инвалидов и МГН при использовании транспортных средств и объектов транспортной инфраструктуры.</w:t>
            </w:r>
            <w:r w:rsidRPr="003B3AC1">
              <w:rPr>
                <w:b/>
              </w:rPr>
              <w:t xml:space="preserve"> </w:t>
            </w: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Pr="003B3AC1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>Определение барьеров для каждой группы инвалидов: по зрению, по слуху, по опорно-двигательному аппарату, перемещающихся на креслах-колясках, нуждающихся в получении информации и перемещении при осуществлении пассажирской перевозки.</w:t>
            </w:r>
            <w:r w:rsidRPr="003B3AC1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Pr="003B3AC1" w:rsidRDefault="006F5C78" w:rsidP="00B16A00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3B3AC1">
              <w:rPr>
                <w:rFonts w:eastAsia="Calibri"/>
                <w:bCs/>
                <w:color w:val="000000" w:themeColor="text1"/>
              </w:rPr>
              <w:t>Тема 4.2 «Универсальный дизайн» как составная часть доступной среды.</w:t>
            </w:r>
          </w:p>
          <w:p w:rsidR="006F5C78" w:rsidRPr="003B3AC1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>Понятие «универсальный дизайн». Применение принципов «универсального дизайна» и «разумного приспособления» для обеспечения доступности транспортных объектов и услуг  для инвалидов и МГН.</w:t>
            </w:r>
            <w:r w:rsidRPr="003B3AC1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B16A00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B3AC1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00" w:rsidRPr="00574ED4" w:rsidRDefault="00D7240D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B16A00" w:rsidRPr="00574ED4" w:rsidRDefault="00D7240D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B16A00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B3AC1">
              <w:rPr>
                <w:rFonts w:eastAsia="Calibri"/>
                <w:color w:val="000000" w:themeColor="text1"/>
              </w:rPr>
              <w:t>Изучение классификаций барьеров для инвалидов и МГН при пользовании транспортными средствами и транспортной инфраструктурой. Изучение принципов «универсального дизайна».</w:t>
            </w:r>
            <w:r w:rsidRPr="003B3AC1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36613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836613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Default="00836613" w:rsidP="006F5C78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836613" w:rsidRPr="00574ED4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6613" w:rsidRPr="00574ED4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vMerge/>
            <w:shd w:val="clear" w:color="auto" w:fill="auto"/>
          </w:tcPr>
          <w:p w:rsidR="00836613" w:rsidRPr="00574ED4" w:rsidRDefault="00836613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217"/>
        </w:trPr>
        <w:tc>
          <w:tcPr>
            <w:tcW w:w="15769" w:type="dxa"/>
            <w:gridSpan w:val="6"/>
          </w:tcPr>
          <w:p w:rsidR="00E75DF9" w:rsidRPr="00574ED4" w:rsidRDefault="00E75DF9" w:rsidP="00B16A00">
            <w:pPr>
              <w:ind w:firstLine="709"/>
              <w:jc w:val="both"/>
              <w:rPr>
                <w:bCs/>
              </w:rPr>
            </w:pPr>
            <w:r w:rsidRPr="003B3AC1">
              <w:rPr>
                <w:rFonts w:eastAsia="Calibri"/>
                <w:b/>
                <w:color w:val="000000" w:themeColor="text1"/>
              </w:rPr>
              <w:t>Раздел 5. Оборудование предприятий пассажирского транспорта для оказания ситуационной помощи инвалидам и МГН</w:t>
            </w: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 xml:space="preserve">Тема 5.1 </w:t>
            </w:r>
          </w:p>
          <w:p w:rsidR="006F5C78" w:rsidRDefault="006F5C78" w:rsidP="00B16A00">
            <w:pPr>
              <w:jc w:val="center"/>
              <w:rPr>
                <w:b/>
              </w:rPr>
            </w:pPr>
            <w:r w:rsidRPr="003B3AC1">
              <w:rPr>
                <w:rFonts w:eastAsia="Calibri"/>
                <w:color w:val="000000" w:themeColor="text1"/>
              </w:rPr>
              <w:t>Стандарты качества доступности объектов и услуг предприятий пассажирского транспорта.</w:t>
            </w:r>
            <w:r>
              <w:rPr>
                <w:b/>
              </w:rPr>
              <w:t xml:space="preserve"> </w:t>
            </w:r>
          </w:p>
        </w:tc>
        <w:tc>
          <w:tcPr>
            <w:tcW w:w="7649" w:type="dxa"/>
            <w:shd w:val="clear" w:color="auto" w:fill="auto"/>
          </w:tcPr>
          <w:p w:rsidR="006F5C78" w:rsidRPr="00574ED4" w:rsidRDefault="006F5C78" w:rsidP="00B16A00">
            <w:pPr>
              <w:rPr>
                <w:b/>
                <w:bCs/>
              </w:rPr>
            </w:pPr>
            <w:r w:rsidRPr="003B3AC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6F5C78" w:rsidRPr="00574ED4" w:rsidTr="00B16A00">
        <w:trPr>
          <w:trHeight w:val="1363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Pr="003B3AC1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 xml:space="preserve">Стандарты качества доступности объектов и услуг предприятий пассажирского транспорта для инвалидов и МГН. Основное и вспомогательное оборудование для оказания ситуационной помощи инвалидам и МГН на транспорте.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Pr="003B3AC1" w:rsidRDefault="006F5C78" w:rsidP="00B16A00">
            <w:pPr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>Тема 5.2</w:t>
            </w:r>
          </w:p>
          <w:p w:rsidR="006F5C78" w:rsidRPr="003B3AC1" w:rsidRDefault="006F5C78" w:rsidP="00B16A00">
            <w:pPr>
              <w:jc w:val="center"/>
              <w:rPr>
                <w:b/>
              </w:rPr>
            </w:pPr>
            <w:r w:rsidRPr="003B3AC1">
              <w:rPr>
                <w:rFonts w:eastAsia="Calibri"/>
                <w:color w:val="000000" w:themeColor="text1"/>
              </w:rPr>
              <w:lastRenderedPageBreak/>
              <w:t xml:space="preserve"> Виды и формы оказания ситуационной помощи с использованием оборудования. </w:t>
            </w:r>
          </w:p>
        </w:tc>
        <w:tc>
          <w:tcPr>
            <w:tcW w:w="7649" w:type="dxa"/>
            <w:shd w:val="clear" w:color="auto" w:fill="auto"/>
          </w:tcPr>
          <w:p w:rsidR="006F5C78" w:rsidRDefault="006F5C78" w:rsidP="00B16A00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3B3AC1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Pr="003B3AC1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t xml:space="preserve">Оборудование, используемое на объектах наземной инфраструктуры и борту пассажирского транспортного средства для преодоления барьеров различными группами инвалидов (назначение, правила технической эксплуатации).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8D331F">
        <w:trPr>
          <w:trHeight w:val="217"/>
        </w:trPr>
        <w:tc>
          <w:tcPr>
            <w:tcW w:w="2807" w:type="dxa"/>
            <w:gridSpan w:val="2"/>
            <w:vMerge w:val="restart"/>
            <w:shd w:val="clear" w:color="auto" w:fill="auto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</w:rPr>
            </w:pPr>
            <w:r w:rsidRPr="003B3AC1">
              <w:rPr>
                <w:rFonts w:eastAsia="Calibri"/>
                <w:color w:val="000000" w:themeColor="text1"/>
              </w:rPr>
              <w:lastRenderedPageBreak/>
              <w:t xml:space="preserve">Тема 5.3 </w:t>
            </w:r>
          </w:p>
          <w:p w:rsidR="006F5C78" w:rsidRPr="003B3AC1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B3AC1">
              <w:rPr>
                <w:rFonts w:eastAsia="Calibri"/>
                <w:color w:val="000000" w:themeColor="text1"/>
              </w:rPr>
              <w:t>Оборудование, используемое инвалидами для передвижения.</w:t>
            </w: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rFonts w:eastAsia="Calibri"/>
                <w:b/>
                <w:bCs/>
                <w:color w:val="000000" w:themeColor="text1"/>
              </w:rPr>
            </w:pPr>
            <w:r w:rsidRPr="003B3AC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410" w:type="dxa"/>
            <w:vMerge w:val="restart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6F5C78" w:rsidRPr="00574ED4" w:rsidTr="008D331F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6F5C78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6F5C78" w:rsidRPr="003B3AC1" w:rsidRDefault="006F5C78" w:rsidP="00B16A00">
            <w:pPr>
              <w:rPr>
                <w:b/>
                <w:bCs/>
              </w:rPr>
            </w:pPr>
            <w:r w:rsidRPr="003B3AC1">
              <w:rPr>
                <w:rFonts w:eastAsia="Calibri"/>
                <w:color w:val="000000" w:themeColor="text1"/>
              </w:rPr>
              <w:t>Виды средств передвижения для инвалидов. Типы оборудования, используемого для разных категорий инвалидов и МГН. Оборудование и сигнализация. Информационное обеспечение услуг для оказания ситуационной помощи инвалидам и МГН. Системы дистанционного оповещения инвалидов.</w:t>
            </w:r>
            <w:r w:rsidRPr="003B3AC1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C78" w:rsidRPr="00574ED4" w:rsidRDefault="006F5C78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6F5C78" w:rsidRPr="00574ED4" w:rsidRDefault="006F5C78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B16A00" w:rsidRPr="00574ED4" w:rsidTr="00862D51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B3AC1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A00" w:rsidRPr="00574ED4" w:rsidRDefault="00D7240D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B16A00" w:rsidRPr="00574ED4" w:rsidRDefault="00D7240D" w:rsidP="00D7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1209">
              <w:t>ОК 01, 02, 09, 10</w:t>
            </w:r>
          </w:p>
        </w:tc>
      </w:tr>
      <w:tr w:rsidR="00B16A00" w:rsidRPr="00574ED4" w:rsidTr="00EA76BF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B16A00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9" w:type="dxa"/>
            <w:gridSpan w:val="2"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B3AC1">
              <w:rPr>
                <w:rFonts w:eastAsia="Calibri"/>
                <w:color w:val="000000" w:themeColor="text1"/>
              </w:rPr>
              <w:t>Изучение стандартов качества доступности объектов и услуг предприятий пассажирского транспорта для инвалидов и МГН. Изучение основного и вспомогательного оборудования для оказания ситуационной помощи инвалидам и МГН на транспорте. Изучение техник оказания ситуационной помощи на транспорте с использованием оборудования. Изучение типов оборудования, используемого для разных категорий инвалидов и МГН. Изучение систем оповещения инвалидов.</w:t>
            </w:r>
            <w:r w:rsidRPr="003B3AC1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B16A00" w:rsidRPr="00574ED4" w:rsidRDefault="00B16A00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217"/>
        </w:trPr>
        <w:tc>
          <w:tcPr>
            <w:tcW w:w="2807" w:type="dxa"/>
            <w:gridSpan w:val="2"/>
            <w:vMerge/>
            <w:shd w:val="clear" w:color="auto" w:fill="auto"/>
          </w:tcPr>
          <w:p w:rsidR="00E75DF9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9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vMerge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169"/>
        </w:trPr>
        <w:tc>
          <w:tcPr>
            <w:tcW w:w="12866" w:type="dxa"/>
            <w:gridSpan w:val="4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1209">
              <w:rPr>
                <w:b/>
                <w:bCs/>
              </w:rPr>
              <w:t xml:space="preserve">Курсовой проект (работа) (если предусмотрено) </w:t>
            </w:r>
          </w:p>
        </w:tc>
        <w:tc>
          <w:tcPr>
            <w:tcW w:w="1134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446"/>
        </w:trPr>
        <w:tc>
          <w:tcPr>
            <w:tcW w:w="12866" w:type="dxa"/>
            <w:gridSpan w:val="4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1209">
              <w:t xml:space="preserve">Обязательные аудиторные учебные занятия </w:t>
            </w:r>
            <w:r w:rsidRPr="00451209">
              <w:rPr>
                <w:bCs/>
              </w:rPr>
              <w:t xml:space="preserve">по курсовому проекту (работе) (если предусмотрено, указать тематику </w:t>
            </w:r>
            <w:proofErr w:type="gramStart"/>
            <w:r w:rsidRPr="00451209">
              <w:rPr>
                <w:bCs/>
              </w:rPr>
              <w:t>и(</w:t>
            </w:r>
            <w:proofErr w:type="gramEnd"/>
            <w:r w:rsidRPr="00451209">
              <w:rPr>
                <w:bCs/>
              </w:rPr>
              <w:t>или) назначение, вид (форму) организации учебной деятельности)</w:t>
            </w:r>
            <w:r w:rsidRPr="00451209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446"/>
        </w:trPr>
        <w:tc>
          <w:tcPr>
            <w:tcW w:w="12866" w:type="dxa"/>
            <w:gridSpan w:val="4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1209">
              <w:rPr>
                <w:b/>
              </w:rPr>
              <w:t xml:space="preserve">Внеаудиторная (самостоятельная) учебная работа обучающегося над курсовым проектом (работой) </w:t>
            </w:r>
            <w:r w:rsidRPr="00451209">
              <w:rPr>
                <w:b/>
                <w:bCs/>
              </w:rPr>
              <w:t>(указать виды работ обучающегося, например</w:t>
            </w:r>
            <w:proofErr w:type="gramStart"/>
            <w:r w:rsidRPr="00451209">
              <w:rPr>
                <w:b/>
                <w:bCs/>
              </w:rPr>
              <w:t xml:space="preserve">,: </w:t>
            </w:r>
            <w:proofErr w:type="gramEnd"/>
            <w:r w:rsidRPr="00451209">
              <w:rPr>
                <w:b/>
                <w:bCs/>
              </w:rPr>
              <w:t xml:space="preserve">планирование выполнения курсового проекта (работы), определение задач работы, изучение литературных источников, проведение </w:t>
            </w:r>
            <w:proofErr w:type="spellStart"/>
            <w:r w:rsidRPr="00451209">
              <w:rPr>
                <w:b/>
                <w:bCs/>
              </w:rPr>
              <w:t>предпроектного</w:t>
            </w:r>
            <w:proofErr w:type="spellEnd"/>
            <w:r w:rsidRPr="00451209">
              <w:rPr>
                <w:b/>
                <w:bCs/>
              </w:rPr>
              <w:t xml:space="preserve"> исследования) </w:t>
            </w:r>
          </w:p>
        </w:tc>
        <w:tc>
          <w:tcPr>
            <w:tcW w:w="1134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75DF9" w:rsidRPr="00574ED4" w:rsidTr="00B16A00">
        <w:trPr>
          <w:trHeight w:val="141"/>
        </w:trPr>
        <w:tc>
          <w:tcPr>
            <w:tcW w:w="12866" w:type="dxa"/>
            <w:gridSpan w:val="4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1209"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E75DF9" w:rsidRPr="00001F49" w:rsidRDefault="00001F4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001F49">
              <w:rPr>
                <w:b/>
                <w:bCs/>
              </w:rPr>
              <w:t>36</w:t>
            </w:r>
          </w:p>
        </w:tc>
        <w:tc>
          <w:tcPr>
            <w:tcW w:w="1769" w:type="dxa"/>
            <w:shd w:val="clear" w:color="auto" w:fill="auto"/>
          </w:tcPr>
          <w:p w:rsidR="00E75DF9" w:rsidRPr="00574ED4" w:rsidRDefault="00E75DF9" w:rsidP="00B1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A121DF" w:rsidRPr="00B0187E" w:rsidRDefault="00A121DF" w:rsidP="005C613A">
      <w:pPr>
        <w:spacing w:before="120" w:after="120"/>
        <w:rPr>
          <w:b/>
          <w:sz w:val="28"/>
          <w:szCs w:val="28"/>
        </w:rPr>
      </w:pPr>
    </w:p>
    <w:p w:rsidR="0044732B" w:rsidRPr="0044732B" w:rsidRDefault="0044732B" w:rsidP="00512899">
      <w:pPr>
        <w:rPr>
          <w:b/>
        </w:rPr>
      </w:pPr>
      <w:r w:rsidRPr="0044732B">
        <w:rPr>
          <w:b/>
        </w:rPr>
        <w:t>Для характеристики уровня освоения учебного материала используются следующие обозначения:</w:t>
      </w:r>
    </w:p>
    <w:p w:rsidR="0044732B" w:rsidRPr="0044732B" w:rsidRDefault="0044732B" w:rsidP="00512899">
      <w:r w:rsidRPr="0044732B">
        <w:t xml:space="preserve">1 – </w:t>
      </w:r>
      <w:proofErr w:type="gramStart"/>
      <w:r w:rsidRPr="0044732B">
        <w:t>ознакомительный</w:t>
      </w:r>
      <w:proofErr w:type="gramEnd"/>
      <w:r w:rsidRPr="0044732B"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44732B" w:rsidRPr="0044732B" w:rsidRDefault="0044732B" w:rsidP="00512899">
      <w:r w:rsidRPr="0044732B">
        <w:t>2 – </w:t>
      </w:r>
      <w:proofErr w:type="gramStart"/>
      <w:r w:rsidRPr="0044732B">
        <w:t>репродуктивный</w:t>
      </w:r>
      <w:proofErr w:type="gramEnd"/>
      <w:r w:rsidRPr="0044732B">
        <w:t xml:space="preserve"> (выполнение деятельности по образцу, инструкции или под руководством); </w:t>
      </w:r>
    </w:p>
    <w:p w:rsidR="0044732B" w:rsidRPr="0044732B" w:rsidRDefault="0044732B" w:rsidP="00512899">
      <w:r w:rsidRPr="0044732B">
        <w:t xml:space="preserve">3 – </w:t>
      </w:r>
      <w:proofErr w:type="gramStart"/>
      <w:r w:rsidRPr="0044732B">
        <w:t>продуктивный</w:t>
      </w:r>
      <w:proofErr w:type="gramEnd"/>
      <w:r w:rsidRPr="0044732B">
        <w:t xml:space="preserve"> (самостоятельное планирование и выполнение деятельности, решение проблемных задач).</w:t>
      </w:r>
    </w:p>
    <w:p w:rsidR="0044732B" w:rsidRPr="0044732B" w:rsidRDefault="0044732B" w:rsidP="00512899">
      <w:pPr>
        <w:sectPr w:rsidR="0044732B" w:rsidRPr="0044732B" w:rsidSect="008A336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C75B6" w:rsidRPr="00A20A8B" w:rsidRDefault="006C75B6" w:rsidP="00A24C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</w:t>
      </w:r>
      <w:r w:rsidR="00CB065E">
        <w:rPr>
          <w:b/>
          <w:caps/>
          <w:sz w:val="28"/>
          <w:szCs w:val="28"/>
        </w:rPr>
        <w:t xml:space="preserve"> РАБОЧЕЙ</w:t>
      </w:r>
      <w:r w:rsidRPr="00A20A8B">
        <w:rPr>
          <w:b/>
          <w:caps/>
          <w:sz w:val="28"/>
          <w:szCs w:val="28"/>
        </w:rPr>
        <w:t xml:space="preserve"> программы дисциплины</w:t>
      </w:r>
    </w:p>
    <w:p w:rsidR="006C75B6" w:rsidRPr="00A20A8B" w:rsidRDefault="006C75B6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291D19" w:rsidRDefault="003B033B" w:rsidP="00291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872F2F">
        <w:rPr>
          <w:bCs/>
          <w:sz w:val="28"/>
          <w:szCs w:val="28"/>
        </w:rPr>
        <w:t xml:space="preserve">     Для реализации</w:t>
      </w:r>
      <w:r w:rsidR="00872F2F" w:rsidRPr="00A20A8B">
        <w:rPr>
          <w:bCs/>
          <w:sz w:val="28"/>
          <w:szCs w:val="28"/>
        </w:rPr>
        <w:t xml:space="preserve"> </w:t>
      </w:r>
      <w:r w:rsidR="00872F2F">
        <w:rPr>
          <w:bCs/>
          <w:sz w:val="28"/>
          <w:szCs w:val="28"/>
        </w:rPr>
        <w:t xml:space="preserve">рабочей </w:t>
      </w:r>
      <w:r w:rsidR="00872F2F" w:rsidRPr="00A20A8B">
        <w:rPr>
          <w:bCs/>
          <w:sz w:val="28"/>
          <w:szCs w:val="28"/>
        </w:rPr>
        <w:t xml:space="preserve">программы дисциплины </w:t>
      </w:r>
      <w:r w:rsidR="00872F2F">
        <w:rPr>
          <w:bCs/>
          <w:sz w:val="28"/>
          <w:szCs w:val="28"/>
        </w:rPr>
        <w:t xml:space="preserve">имеется  в </w:t>
      </w:r>
      <w:r w:rsidR="00872F2F" w:rsidRPr="00A20A8B">
        <w:rPr>
          <w:bCs/>
          <w:sz w:val="28"/>
          <w:szCs w:val="28"/>
        </w:rPr>
        <w:t>наличи</w:t>
      </w:r>
      <w:r w:rsidR="00872F2F">
        <w:rPr>
          <w:bCs/>
          <w:sz w:val="28"/>
          <w:szCs w:val="28"/>
        </w:rPr>
        <w:t>и учебный кабинет</w:t>
      </w:r>
      <w:r w:rsidR="00285750">
        <w:rPr>
          <w:bCs/>
          <w:sz w:val="28"/>
          <w:szCs w:val="28"/>
        </w:rPr>
        <w:t>:</w:t>
      </w:r>
      <w:r w:rsidR="006C75B6" w:rsidRPr="00A20A8B">
        <w:rPr>
          <w:bCs/>
          <w:sz w:val="28"/>
          <w:szCs w:val="28"/>
        </w:rPr>
        <w:t xml:space="preserve"> </w:t>
      </w:r>
      <w:r w:rsidR="00291D19" w:rsidRPr="00872F2F">
        <w:rPr>
          <w:sz w:val="28"/>
          <w:szCs w:val="28"/>
        </w:rPr>
        <w:t>«Организация доступной среды на транспорте»</w:t>
      </w:r>
      <w:r w:rsidR="00291D19">
        <w:rPr>
          <w:b/>
          <w:sz w:val="28"/>
          <w:szCs w:val="28"/>
        </w:rPr>
        <w:t xml:space="preserve">              </w:t>
      </w:r>
    </w:p>
    <w:p w:rsidR="00BB21E3" w:rsidRDefault="00291D19" w:rsidP="00291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C75B6" w:rsidRPr="00A20A8B">
        <w:rPr>
          <w:bCs/>
          <w:sz w:val="28"/>
          <w:szCs w:val="28"/>
        </w:rPr>
        <w:t>Оборудование учебного кабинета:</w:t>
      </w:r>
      <w:r w:rsidR="00285750">
        <w:rPr>
          <w:bCs/>
          <w:sz w:val="28"/>
          <w:szCs w:val="28"/>
        </w:rPr>
        <w:t xml:space="preserve"> </w:t>
      </w:r>
    </w:p>
    <w:p w:rsidR="00BB21E3" w:rsidRDefault="006C75B6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A7001E">
        <w:rPr>
          <w:bCs/>
          <w:sz w:val="28"/>
          <w:szCs w:val="28"/>
        </w:rPr>
        <w:t>обучающихся</w:t>
      </w:r>
      <w:proofErr w:type="gramEnd"/>
      <w:r w:rsidRPr="00A7001E">
        <w:rPr>
          <w:bCs/>
          <w:sz w:val="28"/>
          <w:szCs w:val="28"/>
        </w:rPr>
        <w:t>;</w:t>
      </w:r>
      <w:r w:rsidR="00285750">
        <w:rPr>
          <w:bCs/>
          <w:sz w:val="28"/>
          <w:szCs w:val="28"/>
        </w:rPr>
        <w:t xml:space="preserve"> </w:t>
      </w:r>
    </w:p>
    <w:p w:rsidR="00BB21E3" w:rsidRDefault="00285750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рабочее место преподавателя; </w:t>
      </w:r>
    </w:p>
    <w:p w:rsidR="006C75B6" w:rsidRPr="00A20A8B" w:rsidRDefault="006C75B6" w:rsidP="00A24C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6C75B6" w:rsidRPr="00A20A8B" w:rsidRDefault="006C75B6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BB21E3" w:rsidRPr="003B6E19" w:rsidRDefault="003B033B" w:rsidP="003B6E19">
      <w:pPr>
        <w:spacing w:line="360" w:lineRule="auto"/>
        <w:rPr>
          <w:b/>
          <w:bCs/>
          <w:sz w:val="28"/>
          <w:szCs w:val="28"/>
        </w:rPr>
      </w:pPr>
      <w:r w:rsidRPr="003B6E19">
        <w:rPr>
          <w:bCs/>
          <w:sz w:val="28"/>
          <w:szCs w:val="28"/>
        </w:rPr>
        <w:t xml:space="preserve">   </w:t>
      </w:r>
      <w:r w:rsidR="00BB21E3" w:rsidRPr="003B6E19">
        <w:rPr>
          <w:b/>
          <w:bCs/>
          <w:sz w:val="28"/>
          <w:szCs w:val="28"/>
        </w:rPr>
        <w:t>Основные источники (печатные издания):</w:t>
      </w:r>
    </w:p>
    <w:p w:rsidR="002E30C4" w:rsidRPr="003B6E19" w:rsidRDefault="003B6E19" w:rsidP="00872F2F">
      <w:pPr>
        <w:spacing w:line="360" w:lineRule="auto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B6E19">
        <w:rPr>
          <w:rFonts w:eastAsia="Calibri"/>
          <w:bCs/>
          <w:color w:val="000000" w:themeColor="text1"/>
          <w:sz w:val="28"/>
          <w:szCs w:val="28"/>
        </w:rPr>
        <w:t xml:space="preserve">1. </w:t>
      </w:r>
      <w:r w:rsidR="002E30C4" w:rsidRPr="003B6E19">
        <w:rPr>
          <w:rFonts w:eastAsia="Calibri"/>
          <w:color w:val="000000" w:themeColor="text1"/>
          <w:sz w:val="28"/>
          <w:szCs w:val="28"/>
        </w:rPr>
        <w:t>Федеральный закон Российской Федерации</w:t>
      </w:r>
      <w:r w:rsidR="002E30C4" w:rsidRPr="003B6E19">
        <w:rPr>
          <w:rFonts w:eastAsia="Calibri"/>
          <w:bCs/>
          <w:color w:val="000000" w:themeColor="text1"/>
          <w:sz w:val="28"/>
          <w:szCs w:val="28"/>
        </w:rPr>
        <w:t xml:space="preserve">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</w:t>
      </w:r>
      <w:r w:rsidR="002E30C4" w:rsidRPr="003B6E19">
        <w:rPr>
          <w:rFonts w:eastAsia="Calibri"/>
          <w:bCs/>
          <w:color w:val="000000" w:themeColor="text1"/>
          <w:sz w:val="28"/>
          <w:szCs w:val="28"/>
        </w:rPr>
        <w:br/>
        <w:t>о правах инвалидов»;</w:t>
      </w:r>
    </w:p>
    <w:p w:rsidR="002E30C4" w:rsidRPr="003B6E19" w:rsidRDefault="003B6E19" w:rsidP="00872F2F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3B6E19">
        <w:rPr>
          <w:rFonts w:eastAsia="Calibri"/>
          <w:bCs/>
          <w:color w:val="000000" w:themeColor="text1"/>
          <w:sz w:val="28"/>
          <w:szCs w:val="28"/>
        </w:rPr>
        <w:t xml:space="preserve">2. </w:t>
      </w:r>
      <w:r w:rsidR="002E30C4" w:rsidRPr="003B6E19">
        <w:rPr>
          <w:rFonts w:eastAsia="Calibri"/>
          <w:color w:val="000000" w:themeColor="text1"/>
          <w:sz w:val="28"/>
          <w:szCs w:val="28"/>
        </w:rPr>
        <w:t>Федеральный закон Российской Федерации от 24.11.1995 № 181-ФЗ</w:t>
      </w:r>
      <w:r w:rsidR="002E30C4" w:rsidRPr="003B6E19">
        <w:rPr>
          <w:rFonts w:eastAsia="Calibri"/>
          <w:color w:val="000000" w:themeColor="text1"/>
          <w:sz w:val="28"/>
          <w:szCs w:val="28"/>
        </w:rPr>
        <w:br/>
        <w:t>«О социальной защите инвалидов в Российской Федерации».</w:t>
      </w:r>
    </w:p>
    <w:p w:rsidR="002E30C4" w:rsidRPr="003B6E19" w:rsidRDefault="002E30C4" w:rsidP="00872F2F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3B6E19">
        <w:rPr>
          <w:noProof/>
          <w:color w:val="000000" w:themeColor="text1"/>
          <w:sz w:val="28"/>
          <w:szCs w:val="28"/>
        </w:rPr>
        <w:t xml:space="preserve">Основные положения </w:t>
      </w:r>
      <w:r w:rsidRPr="003B6E19">
        <w:rPr>
          <w:rFonts w:eastAsia="Calibri"/>
          <w:color w:val="000000" w:themeColor="text1"/>
          <w:sz w:val="28"/>
          <w:szCs w:val="28"/>
        </w:rPr>
        <w:t xml:space="preserve">государственной программы Российской Федерации «Доступная среда на 2011-2020 гг.» </w:t>
      </w:r>
    </w:p>
    <w:p w:rsidR="002E30C4" w:rsidRPr="003B6E19" w:rsidRDefault="003B6E19" w:rsidP="00872F2F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3B6E19">
        <w:rPr>
          <w:noProof/>
          <w:color w:val="000000" w:themeColor="text1"/>
          <w:sz w:val="28"/>
          <w:szCs w:val="28"/>
        </w:rPr>
        <w:t xml:space="preserve">3. </w:t>
      </w:r>
      <w:r w:rsidRPr="003B6E19">
        <w:rPr>
          <w:rFonts w:eastAsia="Calibri"/>
          <w:color w:val="000000" w:themeColor="text1"/>
          <w:sz w:val="28"/>
          <w:szCs w:val="28"/>
        </w:rPr>
        <w:t xml:space="preserve">Государственная программа Российской Федерации «Доступная среда на 2011-2020 гг.»   </w:t>
      </w:r>
    </w:p>
    <w:p w:rsidR="00455878" w:rsidRPr="003B6E19" w:rsidRDefault="00455878" w:rsidP="003B6E19">
      <w:pPr>
        <w:spacing w:line="360" w:lineRule="auto"/>
        <w:rPr>
          <w:b/>
          <w:bCs/>
          <w:sz w:val="28"/>
          <w:szCs w:val="28"/>
        </w:rPr>
      </w:pPr>
      <w:r w:rsidRPr="003B6E19">
        <w:rPr>
          <w:b/>
          <w:bCs/>
          <w:sz w:val="28"/>
          <w:szCs w:val="28"/>
        </w:rPr>
        <w:t>Дополнительные источники (печатные издания):</w:t>
      </w:r>
    </w:p>
    <w:p w:rsidR="008A336F" w:rsidRPr="003B6E19" w:rsidRDefault="003B6E19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3B6E19">
        <w:rPr>
          <w:bCs/>
          <w:sz w:val="28"/>
          <w:szCs w:val="28"/>
        </w:rPr>
        <w:t xml:space="preserve">1. </w:t>
      </w:r>
      <w:r w:rsidRPr="003B6E19">
        <w:rPr>
          <w:rFonts w:eastAsia="Calibri"/>
          <w:color w:val="000000" w:themeColor="text1"/>
          <w:sz w:val="28"/>
          <w:szCs w:val="28"/>
        </w:rPr>
        <w:t>Международная классификация функционирования, ограничений жизнедеятельности и здоровья (МКФ)» (Всемирная организация здравоохранения, 2001).</w:t>
      </w:r>
    </w:p>
    <w:p w:rsidR="008A336F" w:rsidRPr="003B6E19" w:rsidRDefault="002E1CB0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3B6E19">
        <w:rPr>
          <w:b/>
          <w:bCs/>
          <w:sz w:val="28"/>
          <w:szCs w:val="28"/>
        </w:rPr>
        <w:t>электронные издания:</w:t>
      </w:r>
    </w:p>
    <w:p w:rsidR="00E5436F" w:rsidRPr="003B6E19" w:rsidRDefault="002E1CB0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3B6E19">
        <w:rPr>
          <w:sz w:val="28"/>
          <w:szCs w:val="28"/>
        </w:rPr>
        <w:t>1</w:t>
      </w:r>
      <w:r w:rsidR="002E30C4" w:rsidRPr="003B6E19">
        <w:rPr>
          <w:sz w:val="28"/>
          <w:szCs w:val="28"/>
        </w:rPr>
        <w:t xml:space="preserve">. </w:t>
      </w:r>
      <w:r w:rsidR="00E5436F" w:rsidRPr="003B6E19">
        <w:rPr>
          <w:sz w:val="28"/>
          <w:szCs w:val="28"/>
        </w:rPr>
        <w:t xml:space="preserve">Социологическое исследование потребностей </w:t>
      </w:r>
      <w:proofErr w:type="spellStart"/>
      <w:r w:rsidR="00E5436F" w:rsidRPr="003B6E19">
        <w:rPr>
          <w:sz w:val="28"/>
          <w:szCs w:val="28"/>
        </w:rPr>
        <w:t>маломобильных</w:t>
      </w:r>
      <w:proofErr w:type="spellEnd"/>
      <w:r w:rsidR="00E5436F" w:rsidRPr="003B6E19">
        <w:rPr>
          <w:sz w:val="28"/>
          <w:szCs w:val="28"/>
        </w:rPr>
        <w:t xml:space="preserve"> групп населения в транспортных услугах и обеспечении доступности объектов транспортной инфраструктуры [Электронный Ресурс] – Электрон. Дан. — Режим Доступа: </w:t>
      </w:r>
      <w:hyperlink r:id="rId11" w:history="1">
        <w:r w:rsidR="00E5436F" w:rsidRPr="003B6E19">
          <w:rPr>
            <w:rStyle w:val="ab"/>
            <w:color w:val="auto"/>
            <w:sz w:val="28"/>
            <w:szCs w:val="28"/>
            <w:u w:val="none"/>
          </w:rPr>
          <w:t>https://oldsite.niiat.ru/files/korsov_19.03.13/enin.pptx</w:t>
        </w:r>
        <w:r w:rsidR="00E5436F" w:rsidRPr="003B6E19">
          <w:rPr>
            <w:rStyle w:val="ab"/>
            <w:bCs/>
            <w:color w:val="auto"/>
            <w:sz w:val="28"/>
            <w:szCs w:val="28"/>
            <w:u w:val="none"/>
          </w:rPr>
          <w:t>2</w:t>
        </w:r>
      </w:hyperlink>
    </w:p>
    <w:p w:rsidR="00E5436F" w:rsidRPr="003B6E19" w:rsidRDefault="002E30C4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3B6E19">
        <w:rPr>
          <w:bCs/>
          <w:sz w:val="28"/>
          <w:szCs w:val="28"/>
        </w:rPr>
        <w:lastRenderedPageBreak/>
        <w:t xml:space="preserve">2. </w:t>
      </w:r>
      <w:r w:rsidR="00E5436F" w:rsidRPr="003B6E19">
        <w:rPr>
          <w:sz w:val="28"/>
          <w:szCs w:val="28"/>
        </w:rPr>
        <w:t xml:space="preserve">Транспортная стратегия Российской Федерации на период до 2030 года [Электронный Ресурс] – Электрон. Дан. — Режим Доступа: http://www.mintrans.r </w:t>
      </w:r>
      <w:proofErr w:type="spellStart"/>
      <w:r w:rsidR="00E5436F" w:rsidRPr="003B6E19">
        <w:rPr>
          <w:sz w:val="28"/>
          <w:szCs w:val="28"/>
        </w:rPr>
        <w:t>u</w:t>
      </w:r>
      <w:proofErr w:type="spellEnd"/>
      <w:r w:rsidR="00E5436F" w:rsidRPr="003B6E19">
        <w:rPr>
          <w:sz w:val="28"/>
          <w:szCs w:val="28"/>
        </w:rPr>
        <w:t>/</w:t>
      </w:r>
      <w:proofErr w:type="spellStart"/>
      <w:r w:rsidR="00E5436F" w:rsidRPr="003B6E19">
        <w:rPr>
          <w:sz w:val="28"/>
          <w:szCs w:val="28"/>
        </w:rPr>
        <w:t>upload</w:t>
      </w:r>
      <w:proofErr w:type="spellEnd"/>
      <w:r w:rsidR="00E5436F" w:rsidRPr="003B6E19">
        <w:rPr>
          <w:sz w:val="28"/>
          <w:szCs w:val="28"/>
        </w:rPr>
        <w:t>/</w:t>
      </w:r>
      <w:proofErr w:type="spellStart"/>
      <w:r w:rsidR="00E5436F" w:rsidRPr="003B6E19">
        <w:rPr>
          <w:sz w:val="28"/>
          <w:szCs w:val="28"/>
        </w:rPr>
        <w:t>iblock</w:t>
      </w:r>
      <w:proofErr w:type="spellEnd"/>
      <w:r w:rsidR="00E5436F" w:rsidRPr="003B6E19">
        <w:rPr>
          <w:sz w:val="28"/>
          <w:szCs w:val="28"/>
        </w:rPr>
        <w:t>/83b/</w:t>
      </w:r>
      <w:proofErr w:type="spellStart"/>
      <w:r w:rsidR="00E5436F" w:rsidRPr="003B6E19">
        <w:rPr>
          <w:sz w:val="28"/>
          <w:szCs w:val="28"/>
        </w:rPr>
        <w:t>tr</w:t>
      </w:r>
      <w:proofErr w:type="spellEnd"/>
      <w:r w:rsidR="00E5436F" w:rsidRPr="003B6E19">
        <w:rPr>
          <w:sz w:val="28"/>
          <w:szCs w:val="28"/>
        </w:rPr>
        <w:t xml:space="preserve"> ansstrateg_22112008_ 1734_r.zip</w:t>
      </w:r>
    </w:p>
    <w:p w:rsidR="00E5436F" w:rsidRDefault="002E30C4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3B6E19">
        <w:rPr>
          <w:sz w:val="28"/>
          <w:szCs w:val="28"/>
        </w:rPr>
        <w:t xml:space="preserve">4. </w:t>
      </w:r>
      <w:r w:rsidR="00E5436F" w:rsidRPr="003B6E19">
        <w:rPr>
          <w:sz w:val="28"/>
          <w:szCs w:val="28"/>
        </w:rPr>
        <w:t xml:space="preserve">Сафронов К.Э. </w:t>
      </w:r>
      <w:proofErr w:type="spellStart"/>
      <w:r w:rsidR="00E5436F" w:rsidRPr="003B6E19">
        <w:rPr>
          <w:sz w:val="28"/>
          <w:szCs w:val="28"/>
        </w:rPr>
        <w:t>Безбарьерная</w:t>
      </w:r>
      <w:proofErr w:type="spellEnd"/>
      <w:r w:rsidR="00E5436F" w:rsidRPr="003B6E19">
        <w:rPr>
          <w:sz w:val="28"/>
          <w:szCs w:val="28"/>
        </w:rPr>
        <w:t xml:space="preserve"> городская среда. Электрон. Дан. — Режим Доступа: </w:t>
      </w:r>
      <w:hyperlink r:id="rId12" w:history="1">
        <w:r w:rsidR="002067F2" w:rsidRPr="00E92665">
          <w:rPr>
            <w:rStyle w:val="ab"/>
            <w:sz w:val="28"/>
            <w:szCs w:val="28"/>
          </w:rPr>
          <w:t>http://libed.ru/metodihceskie-posobie/478841-1-safronovbezbarernaya-gorodskaya-sreda-uchebnoe-posobie-2-eizdanie-omsk-2011-federalnoe-gosudarstvennoe-byudzh.php</w:t>
        </w:r>
      </w:hyperlink>
    </w:p>
    <w:p w:rsidR="002067F2" w:rsidRPr="002067F2" w:rsidRDefault="002067F2" w:rsidP="0020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360"/>
        <w:jc w:val="both"/>
        <w:rPr>
          <w:color w:val="0563C1" w:themeColor="hyperlink"/>
          <w:sz w:val="28"/>
          <w:szCs w:val="28"/>
          <w:u w:val="single"/>
        </w:rPr>
      </w:pPr>
      <w:r>
        <w:rPr>
          <w:sz w:val="28"/>
          <w:szCs w:val="28"/>
        </w:rPr>
        <w:t xml:space="preserve">     5. </w:t>
      </w:r>
      <w:r w:rsidRPr="002E1CB0">
        <w:rPr>
          <w:sz w:val="28"/>
          <w:szCs w:val="28"/>
        </w:rPr>
        <w:t xml:space="preserve">Электронная библиотека </w:t>
      </w:r>
      <w:hyperlink r:id="rId13" w:history="1">
        <w:r w:rsidRPr="006B11C7">
          <w:rPr>
            <w:rStyle w:val="ab"/>
            <w:sz w:val="28"/>
            <w:szCs w:val="28"/>
          </w:rPr>
          <w:t>http://znanium.com</w:t>
        </w:r>
      </w:hyperlink>
    </w:p>
    <w:p w:rsidR="009F723C" w:rsidRPr="003B6E19" w:rsidRDefault="00E5436F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 w:rsidRPr="003B6E19">
        <w:rPr>
          <w:sz w:val="28"/>
          <w:szCs w:val="28"/>
        </w:rPr>
        <w:t xml:space="preserve"> </w:t>
      </w:r>
      <w:r w:rsidR="002E1CB0" w:rsidRPr="003B6E19">
        <w:rPr>
          <w:sz w:val="28"/>
          <w:szCs w:val="28"/>
        </w:rPr>
        <w:t xml:space="preserve"> </w:t>
      </w:r>
      <w:r w:rsidR="00A24C1D" w:rsidRPr="003B6E19">
        <w:rPr>
          <w:b/>
          <w:sz w:val="28"/>
          <w:szCs w:val="28"/>
        </w:rPr>
        <w:t>3.3. Организация образовательного процесса</w:t>
      </w:r>
    </w:p>
    <w:p w:rsidR="009F723C" w:rsidRPr="003B6E19" w:rsidRDefault="009F723C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3B6E19">
        <w:rPr>
          <w:b/>
          <w:sz w:val="28"/>
          <w:szCs w:val="28"/>
        </w:rPr>
        <w:tab/>
      </w:r>
      <w:r w:rsidRPr="003B6E19">
        <w:rPr>
          <w:sz w:val="28"/>
          <w:szCs w:val="28"/>
        </w:rPr>
        <w:t>Максимальный объем аудиторной учебной нагрузки при очной форме получения образования составляет 36 академических часов в неделю.</w:t>
      </w:r>
    </w:p>
    <w:p w:rsidR="00A24C1D" w:rsidRPr="003B6E19" w:rsidRDefault="009F723C" w:rsidP="0087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 w:rsidRPr="003B6E19">
        <w:rPr>
          <w:sz w:val="28"/>
          <w:szCs w:val="28"/>
        </w:rPr>
        <w:tab/>
        <w:t xml:space="preserve">Продолжительность учебного часа теоретических и практических занятий -1 академический час (45 минут). </w:t>
      </w:r>
    </w:p>
    <w:p w:rsidR="00A24C1D" w:rsidRPr="003B6E19" w:rsidRDefault="00A24C1D" w:rsidP="00872F2F">
      <w:pPr>
        <w:spacing w:line="360" w:lineRule="auto"/>
        <w:rPr>
          <w:b/>
          <w:sz w:val="28"/>
          <w:szCs w:val="28"/>
        </w:rPr>
      </w:pPr>
      <w:r w:rsidRPr="003B6E19">
        <w:rPr>
          <w:b/>
          <w:sz w:val="28"/>
          <w:szCs w:val="28"/>
        </w:rPr>
        <w:t>3.4. Кадровое обеспечение образовательного процесса</w:t>
      </w:r>
    </w:p>
    <w:p w:rsidR="009F723C" w:rsidRPr="003B6E19" w:rsidRDefault="009F723C" w:rsidP="00872F2F">
      <w:pPr>
        <w:spacing w:line="360" w:lineRule="auto"/>
        <w:rPr>
          <w:bCs/>
          <w:sz w:val="28"/>
          <w:szCs w:val="28"/>
        </w:rPr>
      </w:pPr>
      <w:r w:rsidRPr="003B6E19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9F723C" w:rsidRPr="003B6E19" w:rsidRDefault="009F723C" w:rsidP="00872F2F">
      <w:pPr>
        <w:spacing w:line="360" w:lineRule="auto"/>
        <w:ind w:firstLine="709"/>
        <w:rPr>
          <w:bCs/>
          <w:sz w:val="28"/>
          <w:szCs w:val="28"/>
        </w:rPr>
      </w:pPr>
      <w:r w:rsidRPr="003B6E19">
        <w:rPr>
          <w:bCs/>
          <w:sz w:val="28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9F723C" w:rsidRPr="003B6E19" w:rsidRDefault="009F723C" w:rsidP="00872F2F">
      <w:pPr>
        <w:spacing w:line="360" w:lineRule="auto"/>
        <w:ind w:firstLine="709"/>
        <w:rPr>
          <w:bCs/>
          <w:sz w:val="28"/>
          <w:szCs w:val="28"/>
        </w:rPr>
      </w:pPr>
      <w:r w:rsidRPr="003B6E19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9F723C" w:rsidRPr="003B6E19" w:rsidRDefault="009F723C" w:rsidP="00872F2F">
      <w:pPr>
        <w:spacing w:line="360" w:lineRule="auto"/>
        <w:ind w:firstLine="709"/>
        <w:rPr>
          <w:bCs/>
          <w:sz w:val="28"/>
          <w:szCs w:val="28"/>
        </w:rPr>
      </w:pPr>
      <w:r w:rsidRPr="003B6E19">
        <w:rPr>
          <w:bCs/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3B6E19">
        <w:rPr>
          <w:bCs/>
          <w:sz w:val="28"/>
          <w:szCs w:val="28"/>
        </w:rPr>
        <w:t>организациях</w:t>
      </w:r>
      <w:proofErr w:type="gramEnd"/>
      <w:r w:rsidRPr="003B6E19">
        <w:rPr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</w:t>
      </w:r>
      <w:r w:rsidRPr="003B6E19">
        <w:rPr>
          <w:bCs/>
          <w:sz w:val="28"/>
          <w:szCs w:val="28"/>
        </w:rPr>
        <w:lastRenderedPageBreak/>
        <w:t>ФГОС СПО, не реже 1 раза в 3 года с учетом расширения спектра профессиональных компетенций.</w:t>
      </w:r>
    </w:p>
    <w:p w:rsidR="009F723C" w:rsidRPr="003B6E19" w:rsidRDefault="009F723C" w:rsidP="00872F2F">
      <w:pPr>
        <w:spacing w:line="360" w:lineRule="auto"/>
        <w:ind w:firstLine="709"/>
        <w:rPr>
          <w:bCs/>
          <w:sz w:val="28"/>
          <w:szCs w:val="28"/>
        </w:rPr>
      </w:pPr>
      <w:proofErr w:type="gramStart"/>
      <w:r w:rsidRPr="003B6E19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A24C1D" w:rsidRDefault="00A24C1D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6E19" w:rsidRDefault="003B6E19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C57CE" w:rsidRDefault="002C57CE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C57CE" w:rsidRDefault="002C57CE" w:rsidP="002E30C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E1CB0" w:rsidRPr="002E1CB0" w:rsidRDefault="002E1CB0" w:rsidP="00D34D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2E1CB0">
        <w:rPr>
          <w:b/>
          <w:caps/>
          <w:sz w:val="28"/>
          <w:szCs w:val="28"/>
        </w:rPr>
        <w:lastRenderedPageBreak/>
        <w:t xml:space="preserve">4. </w:t>
      </w:r>
      <w:r w:rsidRPr="002E1CB0">
        <w:rPr>
          <w:b/>
          <w:sz w:val="28"/>
          <w:szCs w:val="28"/>
        </w:rPr>
        <w:t xml:space="preserve">КОНТРОЛЬ И ОЦЕНКА РЕЗУЛЬТАТОВ ОСВОЕНИЯ </w:t>
      </w:r>
      <w:r w:rsidR="00676254">
        <w:rPr>
          <w:b/>
          <w:sz w:val="28"/>
          <w:szCs w:val="28"/>
        </w:rPr>
        <w:t>УЧЕБНОЙ</w:t>
      </w:r>
      <w:r w:rsidR="002B648C">
        <w:rPr>
          <w:b/>
          <w:sz w:val="28"/>
          <w:szCs w:val="28"/>
        </w:rPr>
        <w:t xml:space="preserve"> </w:t>
      </w:r>
      <w:r w:rsidRPr="002E1CB0">
        <w:rPr>
          <w:b/>
          <w:sz w:val="28"/>
          <w:szCs w:val="28"/>
        </w:rPr>
        <w:t>ДИСЦИПЛИНЫ</w:t>
      </w:r>
    </w:p>
    <w:p w:rsidR="002E1CB0" w:rsidRPr="002E1CB0" w:rsidRDefault="002E1CB0" w:rsidP="002E1C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4"/>
        <w:gridCol w:w="3147"/>
        <w:gridCol w:w="3226"/>
      </w:tblGrid>
      <w:tr w:rsidR="002E1CB0" w:rsidRPr="00826608" w:rsidTr="00B72E65">
        <w:tc>
          <w:tcPr>
            <w:tcW w:w="1857" w:type="pct"/>
            <w:shd w:val="clear" w:color="auto" w:fill="auto"/>
          </w:tcPr>
          <w:p w:rsidR="002E1CB0" w:rsidRPr="002E1CB0" w:rsidRDefault="002E1CB0" w:rsidP="009F723C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Результаты обучения</w:t>
            </w:r>
          </w:p>
        </w:tc>
        <w:tc>
          <w:tcPr>
            <w:tcW w:w="1552" w:type="pct"/>
            <w:shd w:val="clear" w:color="auto" w:fill="auto"/>
          </w:tcPr>
          <w:p w:rsidR="002E1CB0" w:rsidRPr="002E1CB0" w:rsidRDefault="002E1CB0" w:rsidP="009F723C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Критерии оценки</w:t>
            </w:r>
          </w:p>
        </w:tc>
        <w:tc>
          <w:tcPr>
            <w:tcW w:w="1591" w:type="pct"/>
            <w:shd w:val="clear" w:color="auto" w:fill="auto"/>
          </w:tcPr>
          <w:p w:rsidR="002E1CB0" w:rsidRPr="002E1CB0" w:rsidRDefault="002E1CB0" w:rsidP="009F723C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Формы и методы оценки</w:t>
            </w:r>
          </w:p>
        </w:tc>
      </w:tr>
      <w:tr w:rsidR="002E1CB0" w:rsidRPr="00826608" w:rsidTr="00B72E65">
        <w:tc>
          <w:tcPr>
            <w:tcW w:w="1857" w:type="pct"/>
            <w:shd w:val="clear" w:color="auto" w:fill="auto"/>
          </w:tcPr>
          <w:p w:rsidR="002E1CB0" w:rsidRPr="00B9473E" w:rsidRDefault="002E1CB0" w:rsidP="009F723C">
            <w:pPr>
              <w:jc w:val="center"/>
              <w:rPr>
                <w:b/>
                <w:bCs/>
              </w:rPr>
            </w:pPr>
            <w:r w:rsidRPr="00B9473E">
              <w:rPr>
                <w:b/>
                <w:bCs/>
              </w:rPr>
              <w:t>Перечень знаний, осваиваемых в рамках дисциплины</w:t>
            </w:r>
          </w:p>
        </w:tc>
        <w:tc>
          <w:tcPr>
            <w:tcW w:w="1552" w:type="pct"/>
            <w:shd w:val="clear" w:color="auto" w:fill="auto"/>
          </w:tcPr>
          <w:p w:rsidR="002E1CB0" w:rsidRPr="00B9473E" w:rsidRDefault="002E1CB0" w:rsidP="009F723C">
            <w:pPr>
              <w:jc w:val="center"/>
              <w:rPr>
                <w:b/>
                <w:bCs/>
              </w:rPr>
            </w:pPr>
            <w:r w:rsidRPr="00B9473E">
              <w:rPr>
                <w:b/>
                <w:bCs/>
              </w:rPr>
              <w:t>Характеристики демонстрируемых знаний</w:t>
            </w:r>
          </w:p>
        </w:tc>
        <w:tc>
          <w:tcPr>
            <w:tcW w:w="1591" w:type="pct"/>
            <w:shd w:val="clear" w:color="auto" w:fill="auto"/>
          </w:tcPr>
          <w:p w:rsidR="002E1CB0" w:rsidRPr="00B9473E" w:rsidRDefault="002E1CB0" w:rsidP="009F723C">
            <w:pPr>
              <w:jc w:val="center"/>
              <w:rPr>
                <w:b/>
                <w:bCs/>
              </w:rPr>
            </w:pPr>
            <w:r w:rsidRPr="00B9473E">
              <w:rPr>
                <w:b/>
                <w:bCs/>
              </w:rPr>
              <w:t>Чем и как проверяется</w:t>
            </w:r>
          </w:p>
        </w:tc>
      </w:tr>
      <w:tr w:rsidR="00B72E65" w:rsidRPr="00826608" w:rsidTr="00872F2F">
        <w:trPr>
          <w:trHeight w:val="1689"/>
        </w:trPr>
        <w:tc>
          <w:tcPr>
            <w:tcW w:w="1857" w:type="pct"/>
            <w:shd w:val="clear" w:color="auto" w:fill="auto"/>
          </w:tcPr>
          <w:p w:rsidR="00B72E65" w:rsidRPr="009F723C" w:rsidRDefault="009F723C" w:rsidP="009F723C">
            <w:r>
              <w:rPr>
                <w:color w:val="000000"/>
                <w:lang w:bidi="ru-RU"/>
              </w:rPr>
              <w:t xml:space="preserve">      </w:t>
            </w:r>
            <w:r w:rsidR="00B72E65" w:rsidRPr="009F723C">
              <w:rPr>
                <w:color w:val="000000"/>
                <w:lang w:bidi="ru-RU"/>
              </w:rPr>
              <w:t>потребности инвалидов и МГН в дополнительных услугах на транспорте с учетом стандартов качества доступности</w:t>
            </w:r>
          </w:p>
        </w:tc>
        <w:tc>
          <w:tcPr>
            <w:tcW w:w="1552" w:type="pct"/>
            <w:tcBorders>
              <w:bottom w:val="single" w:sz="4" w:space="0" w:color="auto"/>
            </w:tcBorders>
            <w:shd w:val="clear" w:color="auto" w:fill="auto"/>
          </w:tcPr>
          <w:p w:rsidR="00B72E65" w:rsidRPr="009F723C" w:rsidRDefault="00B72E65" w:rsidP="009F72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F723C">
              <w:t xml:space="preserve"> </w:t>
            </w:r>
            <w:r w:rsidR="009F723C">
              <w:t xml:space="preserve">   </w:t>
            </w:r>
            <w:r w:rsidRPr="009F723C">
              <w:t>знает</w:t>
            </w:r>
            <w:r w:rsidRPr="009F723C">
              <w:rPr>
                <w:color w:val="000000"/>
                <w:lang w:bidi="ru-RU"/>
              </w:rPr>
              <w:t xml:space="preserve"> потребности инвалидов и МГН в дополнительных услугах на транспорте с учетом стандартов качества доступности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auto"/>
          </w:tcPr>
          <w:p w:rsidR="009F723C" w:rsidRDefault="009F723C" w:rsidP="009F723C">
            <w:pPr>
              <w:tabs>
                <w:tab w:val="left" w:pos="180"/>
              </w:tabs>
              <w:rPr>
                <w:bCs/>
              </w:rPr>
            </w:pPr>
            <w:r>
              <w:rPr>
                <w:bCs/>
              </w:rPr>
              <w:t>Текущий контроль.</w:t>
            </w:r>
          </w:p>
          <w:p w:rsidR="009F723C" w:rsidRPr="00C24AC1" w:rsidRDefault="009F723C" w:rsidP="009F723C">
            <w:pPr>
              <w:tabs>
                <w:tab w:val="left" w:pos="180"/>
              </w:tabs>
              <w:rPr>
                <w:bCs/>
              </w:rPr>
            </w:pPr>
            <w:r>
              <w:rPr>
                <w:bCs/>
              </w:rPr>
              <w:t>Оценка результатов выполнения практических работ.</w:t>
            </w:r>
          </w:p>
          <w:p w:rsidR="00B72E65" w:rsidRPr="002E1CB0" w:rsidRDefault="009F723C" w:rsidP="009F723C">
            <w:pPr>
              <w:tabs>
                <w:tab w:val="left" w:pos="180"/>
              </w:tabs>
              <w:rPr>
                <w:bCs/>
              </w:rPr>
            </w:pPr>
            <w:r w:rsidRPr="00C24AC1">
              <w:rPr>
                <w:bCs/>
              </w:rPr>
              <w:t>Внеаудиторная самостоятельная работа</w:t>
            </w:r>
            <w:r>
              <w:rPr>
                <w:bCs/>
              </w:rPr>
              <w:t>.</w:t>
            </w:r>
          </w:p>
        </w:tc>
      </w:tr>
      <w:tr w:rsidR="005A7114" w:rsidRPr="00826608" w:rsidTr="00B72E65">
        <w:tc>
          <w:tcPr>
            <w:tcW w:w="1857" w:type="pct"/>
            <w:shd w:val="clear" w:color="auto" w:fill="auto"/>
          </w:tcPr>
          <w:p w:rsidR="005A7114" w:rsidRPr="00B9473E" w:rsidRDefault="005A7114" w:rsidP="009F723C">
            <w:pPr>
              <w:rPr>
                <w:b/>
                <w:bCs/>
              </w:rPr>
            </w:pPr>
            <w:r w:rsidRPr="00B9473E">
              <w:rPr>
                <w:b/>
                <w:bCs/>
              </w:rPr>
              <w:t>Перечень умений, осваиваемых в рамках дисциплины</w:t>
            </w:r>
          </w:p>
        </w:tc>
        <w:tc>
          <w:tcPr>
            <w:tcW w:w="1552" w:type="pct"/>
            <w:shd w:val="clear" w:color="auto" w:fill="auto"/>
          </w:tcPr>
          <w:p w:rsidR="005A7114" w:rsidRPr="002E1CB0" w:rsidRDefault="005A7114" w:rsidP="009F723C">
            <w:pPr>
              <w:rPr>
                <w:bCs/>
              </w:rPr>
            </w:pPr>
          </w:p>
        </w:tc>
        <w:tc>
          <w:tcPr>
            <w:tcW w:w="1591" w:type="pct"/>
            <w:shd w:val="clear" w:color="auto" w:fill="auto"/>
          </w:tcPr>
          <w:p w:rsidR="005A7114" w:rsidRPr="002E1CB0" w:rsidRDefault="005A7114" w:rsidP="009F723C">
            <w:pPr>
              <w:rPr>
                <w:bCs/>
              </w:rPr>
            </w:pPr>
          </w:p>
        </w:tc>
      </w:tr>
      <w:tr w:rsidR="00863F38" w:rsidRPr="00826608" w:rsidTr="00B72E65">
        <w:trPr>
          <w:trHeight w:val="5652"/>
        </w:trPr>
        <w:tc>
          <w:tcPr>
            <w:tcW w:w="1857" w:type="pct"/>
            <w:shd w:val="clear" w:color="auto" w:fill="auto"/>
          </w:tcPr>
          <w:p w:rsidR="00B72E65" w:rsidRPr="009F723C" w:rsidRDefault="009F723C" w:rsidP="009F72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</w:t>
            </w:r>
            <w:r w:rsidR="00B72E65" w:rsidRPr="009F723C">
              <w:t>выявлять и оценивать физические и информационно-</w:t>
            </w:r>
          </w:p>
          <w:p w:rsidR="009F723C" w:rsidRDefault="00B72E65" w:rsidP="009F723C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 w:rsidRPr="009F723C">
              <w:t xml:space="preserve">коммуникационные </w:t>
            </w:r>
            <w:r w:rsidR="009F723C">
              <w:t>потребности</w:t>
            </w:r>
          </w:p>
          <w:p w:rsidR="00B72E65" w:rsidRPr="009F723C" w:rsidRDefault="009F723C" w:rsidP="009F723C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>
              <w:t xml:space="preserve">инвалидов в условиях </w:t>
            </w:r>
            <w:r w:rsidR="00B72E65" w:rsidRPr="009F723C">
              <w:t>чрезвычайной (нестандартной) ситуации</w:t>
            </w:r>
          </w:p>
          <w:p w:rsidR="00863F38" w:rsidRPr="009F723C" w:rsidRDefault="00863F38" w:rsidP="009F72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2" w:type="pct"/>
            <w:shd w:val="clear" w:color="auto" w:fill="auto"/>
          </w:tcPr>
          <w:p w:rsidR="00B72E65" w:rsidRPr="009F723C" w:rsidRDefault="009F723C" w:rsidP="009F72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</w:t>
            </w:r>
            <w:r w:rsidR="00B72E65" w:rsidRPr="009F723C">
              <w:t>выявляет и оценивает физические и информационно-</w:t>
            </w:r>
          </w:p>
          <w:p w:rsidR="00863F38" w:rsidRPr="009F723C" w:rsidRDefault="00B72E65" w:rsidP="009F72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F723C">
              <w:t>коммуникационные потребности инвалидов в условиях чрезвычайной (нестандартной) ситуации</w:t>
            </w:r>
          </w:p>
        </w:tc>
        <w:tc>
          <w:tcPr>
            <w:tcW w:w="1591" w:type="pct"/>
            <w:shd w:val="clear" w:color="auto" w:fill="auto"/>
          </w:tcPr>
          <w:p w:rsidR="00863F38" w:rsidRPr="002E1CB0" w:rsidRDefault="009F723C" w:rsidP="009F723C">
            <w:pPr>
              <w:rPr>
                <w:bCs/>
              </w:rPr>
            </w:pPr>
            <w:r>
              <w:rPr>
                <w:bCs/>
              </w:rPr>
              <w:t>Оценка результатов практических работ.</w:t>
            </w:r>
            <w:r w:rsidRPr="00C24AC1">
              <w:rPr>
                <w:bCs/>
              </w:rPr>
              <w:t xml:space="preserve"> Внеаудиторная самостоятельная работа</w:t>
            </w:r>
            <w:r>
              <w:rPr>
                <w:bCs/>
              </w:rPr>
              <w:t>.</w:t>
            </w:r>
          </w:p>
        </w:tc>
      </w:tr>
    </w:tbl>
    <w:p w:rsidR="008A336F" w:rsidRDefault="00960330" w:rsidP="008A33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36F" w:rsidRDefault="008A336F" w:rsidP="00A24C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7C07F2" w:rsidRDefault="007C07F2" w:rsidP="00A24C1D"/>
    <w:p w:rsidR="008A336F" w:rsidRPr="008A336F" w:rsidRDefault="00E4621B" w:rsidP="00D34DC4">
      <w:pPr>
        <w:jc w:val="center"/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lastRenderedPageBreak/>
        <w:t xml:space="preserve">5. ВОЗМОЖНОСТИ ИСПОЛЬЗОВАНИЯ </w:t>
      </w:r>
      <w:r w:rsidR="00872F2F">
        <w:rPr>
          <w:b/>
          <w:sz w:val="28"/>
          <w:szCs w:val="28"/>
        </w:rPr>
        <w:t xml:space="preserve">РАБОЧЕЙ </w:t>
      </w:r>
      <w:r w:rsidRPr="008A336F">
        <w:rPr>
          <w:b/>
          <w:sz w:val="28"/>
          <w:szCs w:val="28"/>
        </w:rPr>
        <w:t>ПРОГРАММЫ В ДРУГИХ ООП</w:t>
      </w:r>
    </w:p>
    <w:p w:rsidR="008A336F" w:rsidRDefault="008A336F" w:rsidP="008A336F">
      <w:pPr>
        <w:rPr>
          <w:sz w:val="28"/>
          <w:szCs w:val="28"/>
        </w:rPr>
      </w:pPr>
    </w:p>
    <w:p w:rsidR="008A336F" w:rsidRPr="0086491D" w:rsidRDefault="008A336F" w:rsidP="00A2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  <w:r w:rsidRPr="0086491D">
        <w:rPr>
          <w:b/>
          <w:sz w:val="28"/>
          <w:szCs w:val="28"/>
        </w:rPr>
        <w:t xml:space="preserve"> </w:t>
      </w:r>
      <w:r w:rsidRPr="0086491D">
        <w:rPr>
          <w:sz w:val="28"/>
          <w:szCs w:val="28"/>
        </w:rPr>
        <w:t xml:space="preserve"> </w:t>
      </w:r>
    </w:p>
    <w:p w:rsidR="008A336F" w:rsidRPr="00E551C7" w:rsidRDefault="008A336F" w:rsidP="00A24C1D">
      <w:pPr>
        <w:tabs>
          <w:tab w:val="left" w:pos="1575"/>
        </w:tabs>
        <w:spacing w:line="360" w:lineRule="auto"/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3E2279" w:rsidRDefault="003E2279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D34DC4" w:rsidP="00E46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DD58B6">
        <w:rPr>
          <w:b/>
          <w:sz w:val="28"/>
          <w:szCs w:val="28"/>
        </w:rPr>
        <w:t xml:space="preserve">ЛИСТ РЕГИСТРАЦИИ  ДОПОЛНЕНИЙ И ИЗМЕНЕНИЙ В РАБОЧЕЙ ПРОГРАММЕ </w:t>
      </w:r>
      <w:r>
        <w:rPr>
          <w:b/>
          <w:sz w:val="28"/>
          <w:szCs w:val="28"/>
        </w:rPr>
        <w:t>УЧЕБНОЙ</w:t>
      </w:r>
      <w:r w:rsidRPr="00DD58B6">
        <w:rPr>
          <w:b/>
          <w:sz w:val="28"/>
          <w:szCs w:val="28"/>
        </w:rPr>
        <w:t xml:space="preserve"> ДИСЦИПЛИНЫ</w:t>
      </w:r>
      <w:r>
        <w:rPr>
          <w:b/>
          <w:sz w:val="28"/>
          <w:szCs w:val="28"/>
        </w:rPr>
        <w:t xml:space="preserve"> </w:t>
      </w:r>
    </w:p>
    <w:p w:rsidR="002067F2" w:rsidRDefault="002067F2" w:rsidP="00E46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 14 Организация доступной среды на транспорте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2067F2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2067F2" w:rsidRPr="00A037C4" w:rsidRDefault="002067F2" w:rsidP="0044352E">
            <w:r w:rsidRPr="00A037C4">
              <w:t>№</w:t>
            </w:r>
          </w:p>
          <w:p w:rsidR="002067F2" w:rsidRPr="00A037C4" w:rsidRDefault="002067F2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2067F2" w:rsidRPr="00A037C4" w:rsidRDefault="002067F2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2067F2" w:rsidRPr="00A037C4" w:rsidRDefault="002067F2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2067F2" w:rsidRPr="00A037C4" w:rsidRDefault="002067F2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2067F2" w:rsidRPr="00A037C4" w:rsidRDefault="002067F2" w:rsidP="0044352E">
            <w:pPr>
              <w:jc w:val="center"/>
            </w:pPr>
            <w:r w:rsidRPr="00A037C4">
              <w:t>подпись ПЦК</w:t>
            </w:r>
          </w:p>
        </w:tc>
      </w:tr>
      <w:tr w:rsidR="002067F2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2067F2" w:rsidRPr="00A037C4" w:rsidRDefault="002067F2" w:rsidP="0044352E"/>
        </w:tc>
        <w:tc>
          <w:tcPr>
            <w:tcW w:w="1077" w:type="dxa"/>
            <w:shd w:val="clear" w:color="auto" w:fill="auto"/>
          </w:tcPr>
          <w:p w:rsidR="002067F2" w:rsidRPr="00A037C4" w:rsidRDefault="002067F2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2067F2" w:rsidRPr="000B2D82" w:rsidRDefault="002067F2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2067F2" w:rsidRPr="000B2D82" w:rsidRDefault="002067F2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2067F2" w:rsidRPr="000B2D82" w:rsidRDefault="002067F2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2067F2" w:rsidRPr="000B2D82" w:rsidRDefault="002067F2" w:rsidP="0044352E">
            <w:pPr>
              <w:rPr>
                <w:b/>
              </w:rPr>
            </w:pPr>
          </w:p>
        </w:tc>
      </w:tr>
      <w:tr w:rsidR="002067F2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2067F2" w:rsidRDefault="002067F2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2067F2" w:rsidRDefault="002067F2" w:rsidP="0044352E">
            <w:pPr>
              <w:jc w:val="center"/>
              <w:rPr>
                <w:lang w:val="en-US"/>
              </w:rPr>
            </w:pPr>
            <w:r>
              <w:t xml:space="preserve">13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2067F2" w:rsidRDefault="002067F2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2067F2" w:rsidRPr="0089742D" w:rsidRDefault="002067F2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2067F2" w:rsidRPr="0089742D" w:rsidRDefault="002067F2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2067F2" w:rsidRPr="000B2D82" w:rsidRDefault="002067F2" w:rsidP="0044352E">
            <w:pPr>
              <w:rPr>
                <w:b/>
              </w:rPr>
            </w:pPr>
          </w:p>
        </w:tc>
      </w:tr>
      <w:tr w:rsidR="002067F2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2067F2" w:rsidRDefault="002067F2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2067F2" w:rsidRPr="00B258DB" w:rsidRDefault="002067F2" w:rsidP="0044352E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2067F2" w:rsidRPr="00B258DB" w:rsidRDefault="002067F2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2067F2" w:rsidRPr="00B258DB" w:rsidRDefault="002067F2" w:rsidP="0044352E">
            <w:pPr>
              <w:jc w:val="center"/>
            </w:pPr>
          </w:p>
          <w:p w:rsidR="002067F2" w:rsidRPr="00B258DB" w:rsidRDefault="002067F2" w:rsidP="0044352E">
            <w:pPr>
              <w:jc w:val="center"/>
            </w:pPr>
            <w:r w:rsidRPr="00B258DB">
              <w:t xml:space="preserve">10.06.2020 </w:t>
            </w:r>
          </w:p>
          <w:p w:rsidR="002067F2" w:rsidRPr="00B258DB" w:rsidRDefault="002067F2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  <w:p w:rsidR="002067F2" w:rsidRPr="00B258DB" w:rsidRDefault="002067F2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2067F2" w:rsidRPr="00B258DB" w:rsidRDefault="002067F2" w:rsidP="0044352E">
            <w:pPr>
              <w:jc w:val="center"/>
            </w:pPr>
          </w:p>
        </w:tc>
      </w:tr>
      <w:tr w:rsidR="002067F2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2067F2" w:rsidRDefault="002067F2" w:rsidP="0044352E"/>
        </w:tc>
        <w:tc>
          <w:tcPr>
            <w:tcW w:w="1077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1504" w:type="dxa"/>
          </w:tcPr>
          <w:p w:rsidR="002067F2" w:rsidRPr="000B2D82" w:rsidRDefault="002067F2" w:rsidP="0044352E">
            <w:pPr>
              <w:jc w:val="center"/>
              <w:rPr>
                <w:b/>
              </w:rPr>
            </w:pPr>
          </w:p>
        </w:tc>
      </w:tr>
      <w:tr w:rsidR="002067F2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2067F2" w:rsidRDefault="002067F2" w:rsidP="0044352E"/>
        </w:tc>
        <w:tc>
          <w:tcPr>
            <w:tcW w:w="1077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2067F2" w:rsidRDefault="002067F2" w:rsidP="0044352E">
            <w:pPr>
              <w:jc w:val="center"/>
            </w:pPr>
          </w:p>
        </w:tc>
        <w:tc>
          <w:tcPr>
            <w:tcW w:w="1504" w:type="dxa"/>
          </w:tcPr>
          <w:p w:rsidR="002067F2" w:rsidRPr="000B2D82" w:rsidRDefault="002067F2" w:rsidP="0044352E">
            <w:pPr>
              <w:rPr>
                <w:b/>
              </w:rPr>
            </w:pPr>
          </w:p>
        </w:tc>
      </w:tr>
    </w:tbl>
    <w:p w:rsidR="002067F2" w:rsidRDefault="002067F2" w:rsidP="002067F2">
      <w:pPr>
        <w:jc w:val="center"/>
        <w:rPr>
          <w:b/>
          <w:sz w:val="28"/>
          <w:szCs w:val="28"/>
        </w:rPr>
      </w:pPr>
    </w:p>
    <w:p w:rsidR="002067F2" w:rsidRDefault="002067F2" w:rsidP="00E4621B">
      <w:pPr>
        <w:jc w:val="center"/>
        <w:rPr>
          <w:b/>
          <w:sz w:val="28"/>
          <w:szCs w:val="28"/>
        </w:rPr>
      </w:pPr>
    </w:p>
    <w:p w:rsidR="00E4621B" w:rsidRPr="00826608" w:rsidRDefault="00E4621B" w:rsidP="00E4621B">
      <w:pPr>
        <w:spacing w:before="120" w:after="120"/>
        <w:rPr>
          <w:b/>
          <w:i/>
        </w:rPr>
      </w:pPr>
    </w:p>
    <w:p w:rsidR="00E4621B" w:rsidRPr="008A336F" w:rsidRDefault="00E4621B" w:rsidP="00A24C1D">
      <w:pPr>
        <w:spacing w:line="360" w:lineRule="auto"/>
        <w:rPr>
          <w:sz w:val="28"/>
          <w:szCs w:val="28"/>
        </w:rPr>
      </w:pPr>
    </w:p>
    <w:sectPr w:rsidR="00E4621B" w:rsidRPr="008A336F" w:rsidSect="00462749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AE" w:rsidRDefault="000349AE">
      <w:r>
        <w:separator/>
      </w:r>
    </w:p>
  </w:endnote>
  <w:endnote w:type="continuationSeparator" w:id="0">
    <w:p w:rsidR="000349AE" w:rsidRDefault="0003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644" w:rsidRDefault="00572B44" w:rsidP="00BE18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66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6644" w:rsidRDefault="00256644" w:rsidP="00BE18D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2209408"/>
      <w:docPartObj>
        <w:docPartGallery w:val="Page Numbers (Bottom of Page)"/>
        <w:docPartUnique/>
      </w:docPartObj>
    </w:sdtPr>
    <w:sdtContent>
      <w:p w:rsidR="002B648C" w:rsidRDefault="00572B44">
        <w:pPr>
          <w:pStyle w:val="a3"/>
          <w:jc w:val="right"/>
        </w:pPr>
        <w:r>
          <w:fldChar w:fldCharType="begin"/>
        </w:r>
        <w:r w:rsidR="002B648C">
          <w:instrText>PAGE   \* MERGEFORMAT</w:instrText>
        </w:r>
        <w:r>
          <w:fldChar w:fldCharType="separate"/>
        </w:r>
        <w:r w:rsidR="00F14EFA">
          <w:rPr>
            <w:noProof/>
          </w:rPr>
          <w:t>6</w:t>
        </w:r>
        <w:r>
          <w:fldChar w:fldCharType="end"/>
        </w:r>
      </w:p>
    </w:sdtContent>
  </w:sdt>
  <w:p w:rsidR="00256644" w:rsidRDefault="00256644" w:rsidP="00BE18D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AE" w:rsidRDefault="000349AE">
      <w:r>
        <w:separator/>
      </w:r>
    </w:p>
  </w:footnote>
  <w:footnote w:type="continuationSeparator" w:id="0">
    <w:p w:rsidR="000349AE" w:rsidRDefault="00034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95"/>
    <w:multiLevelType w:val="hybridMultilevel"/>
    <w:tmpl w:val="1AF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C0D623D"/>
    <w:multiLevelType w:val="hybridMultilevel"/>
    <w:tmpl w:val="EE4C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C56EB"/>
    <w:multiLevelType w:val="hybridMultilevel"/>
    <w:tmpl w:val="60EE1E7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5B71809"/>
    <w:multiLevelType w:val="hybridMultilevel"/>
    <w:tmpl w:val="F168C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D60D5"/>
    <w:multiLevelType w:val="hybridMultilevel"/>
    <w:tmpl w:val="1C48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841C4"/>
    <w:multiLevelType w:val="hybridMultilevel"/>
    <w:tmpl w:val="92C2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1DAE"/>
    <w:multiLevelType w:val="hybridMultilevel"/>
    <w:tmpl w:val="5BC29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EE19F8"/>
    <w:multiLevelType w:val="hybridMultilevel"/>
    <w:tmpl w:val="CB12F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622ADE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742B1"/>
    <w:multiLevelType w:val="hybridMultilevel"/>
    <w:tmpl w:val="A79CA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D6746B"/>
    <w:multiLevelType w:val="hybridMultilevel"/>
    <w:tmpl w:val="1D26C124"/>
    <w:lvl w:ilvl="0" w:tplc="0EE4BBC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1962FF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81A7A"/>
    <w:multiLevelType w:val="hybridMultilevel"/>
    <w:tmpl w:val="D9005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CC4EB4"/>
    <w:multiLevelType w:val="hybridMultilevel"/>
    <w:tmpl w:val="30C43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CC0623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F3E1A"/>
    <w:multiLevelType w:val="hybridMultilevel"/>
    <w:tmpl w:val="054E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869D0"/>
    <w:multiLevelType w:val="hybridMultilevel"/>
    <w:tmpl w:val="DD4C41C6"/>
    <w:lvl w:ilvl="0" w:tplc="199A7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1"/>
  </w:num>
  <w:num w:numId="5">
    <w:abstractNumId w:val="18"/>
  </w:num>
  <w:num w:numId="6">
    <w:abstractNumId w:val="12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14"/>
  </w:num>
  <w:num w:numId="17">
    <w:abstractNumId w:val="16"/>
  </w:num>
  <w:num w:numId="18">
    <w:abstractNumId w:val="9"/>
  </w:num>
  <w:num w:numId="19">
    <w:abstractNumId w:val="20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E12"/>
    <w:rsid w:val="00001F49"/>
    <w:rsid w:val="00015F7C"/>
    <w:rsid w:val="000269D0"/>
    <w:rsid w:val="0003062B"/>
    <w:rsid w:val="000349AE"/>
    <w:rsid w:val="00034AE3"/>
    <w:rsid w:val="00063525"/>
    <w:rsid w:val="00064B8E"/>
    <w:rsid w:val="00065F53"/>
    <w:rsid w:val="000661FE"/>
    <w:rsid w:val="00075609"/>
    <w:rsid w:val="000850B5"/>
    <w:rsid w:val="00096214"/>
    <w:rsid w:val="000A58CC"/>
    <w:rsid w:val="000A669E"/>
    <w:rsid w:val="000B3DF7"/>
    <w:rsid w:val="000C20D4"/>
    <w:rsid w:val="000C7146"/>
    <w:rsid w:val="000D20C5"/>
    <w:rsid w:val="000E3359"/>
    <w:rsid w:val="000E3549"/>
    <w:rsid w:val="000E65C4"/>
    <w:rsid w:val="000F320A"/>
    <w:rsid w:val="000F4C95"/>
    <w:rsid w:val="00112B90"/>
    <w:rsid w:val="00115090"/>
    <w:rsid w:val="0012029C"/>
    <w:rsid w:val="0012229B"/>
    <w:rsid w:val="00122E1A"/>
    <w:rsid w:val="001272B8"/>
    <w:rsid w:val="0014250A"/>
    <w:rsid w:val="00142EB2"/>
    <w:rsid w:val="001537F9"/>
    <w:rsid w:val="001759DD"/>
    <w:rsid w:val="0017788E"/>
    <w:rsid w:val="00181EDE"/>
    <w:rsid w:val="00183C33"/>
    <w:rsid w:val="001949B5"/>
    <w:rsid w:val="00197C6A"/>
    <w:rsid w:val="001A5484"/>
    <w:rsid w:val="001B3454"/>
    <w:rsid w:val="001C0A9D"/>
    <w:rsid w:val="001C0FED"/>
    <w:rsid w:val="001E6EBB"/>
    <w:rsid w:val="001F6E02"/>
    <w:rsid w:val="00202EE9"/>
    <w:rsid w:val="002067F2"/>
    <w:rsid w:val="002128E4"/>
    <w:rsid w:val="002129A5"/>
    <w:rsid w:val="002339F3"/>
    <w:rsid w:val="002342BA"/>
    <w:rsid w:val="00251273"/>
    <w:rsid w:val="00256644"/>
    <w:rsid w:val="00272690"/>
    <w:rsid w:val="00281DC6"/>
    <w:rsid w:val="00285750"/>
    <w:rsid w:val="00291D19"/>
    <w:rsid w:val="002953F2"/>
    <w:rsid w:val="002A2503"/>
    <w:rsid w:val="002A73B3"/>
    <w:rsid w:val="002A7E98"/>
    <w:rsid w:val="002A7F0F"/>
    <w:rsid w:val="002B2C10"/>
    <w:rsid w:val="002B5E45"/>
    <w:rsid w:val="002B5E79"/>
    <w:rsid w:val="002B648C"/>
    <w:rsid w:val="002C3A00"/>
    <w:rsid w:val="002C57CE"/>
    <w:rsid w:val="002D6A51"/>
    <w:rsid w:val="002E1CB0"/>
    <w:rsid w:val="002E30C4"/>
    <w:rsid w:val="002F0172"/>
    <w:rsid w:val="002F0CF6"/>
    <w:rsid w:val="00304310"/>
    <w:rsid w:val="00306C45"/>
    <w:rsid w:val="00334158"/>
    <w:rsid w:val="00334E12"/>
    <w:rsid w:val="0034114C"/>
    <w:rsid w:val="00356177"/>
    <w:rsid w:val="003570A9"/>
    <w:rsid w:val="00365AE5"/>
    <w:rsid w:val="00367AAD"/>
    <w:rsid w:val="00387282"/>
    <w:rsid w:val="003908CC"/>
    <w:rsid w:val="003A70D5"/>
    <w:rsid w:val="003B033B"/>
    <w:rsid w:val="003B3A3D"/>
    <w:rsid w:val="003B3AC1"/>
    <w:rsid w:val="003B6E19"/>
    <w:rsid w:val="003E2279"/>
    <w:rsid w:val="00402F1C"/>
    <w:rsid w:val="00407078"/>
    <w:rsid w:val="00407E7A"/>
    <w:rsid w:val="00410EE3"/>
    <w:rsid w:val="00412A42"/>
    <w:rsid w:val="00421FB8"/>
    <w:rsid w:val="00442E9C"/>
    <w:rsid w:val="00444DA3"/>
    <w:rsid w:val="00445814"/>
    <w:rsid w:val="004466E2"/>
    <w:rsid w:val="0044732B"/>
    <w:rsid w:val="00450BAC"/>
    <w:rsid w:val="00450ED4"/>
    <w:rsid w:val="00455878"/>
    <w:rsid w:val="0045723C"/>
    <w:rsid w:val="00462749"/>
    <w:rsid w:val="00465CEE"/>
    <w:rsid w:val="004666B9"/>
    <w:rsid w:val="004958CA"/>
    <w:rsid w:val="004A20A0"/>
    <w:rsid w:val="004F6C3D"/>
    <w:rsid w:val="00500A2F"/>
    <w:rsid w:val="00512899"/>
    <w:rsid w:val="00517B1C"/>
    <w:rsid w:val="00572B44"/>
    <w:rsid w:val="0057389C"/>
    <w:rsid w:val="00574ED4"/>
    <w:rsid w:val="005819D8"/>
    <w:rsid w:val="005A7114"/>
    <w:rsid w:val="005B2C0E"/>
    <w:rsid w:val="005C613A"/>
    <w:rsid w:val="005C7201"/>
    <w:rsid w:val="005C7708"/>
    <w:rsid w:val="005D1BC2"/>
    <w:rsid w:val="005E6874"/>
    <w:rsid w:val="005F46C0"/>
    <w:rsid w:val="0061160B"/>
    <w:rsid w:val="00620A74"/>
    <w:rsid w:val="00631B26"/>
    <w:rsid w:val="00647557"/>
    <w:rsid w:val="00654281"/>
    <w:rsid w:val="006604E4"/>
    <w:rsid w:val="00674FA7"/>
    <w:rsid w:val="00676254"/>
    <w:rsid w:val="0068129B"/>
    <w:rsid w:val="0068240F"/>
    <w:rsid w:val="0068630B"/>
    <w:rsid w:val="006A1334"/>
    <w:rsid w:val="006A455A"/>
    <w:rsid w:val="006C3669"/>
    <w:rsid w:val="006C75B6"/>
    <w:rsid w:val="006D2DFD"/>
    <w:rsid w:val="006E1739"/>
    <w:rsid w:val="006F5C78"/>
    <w:rsid w:val="00713A0A"/>
    <w:rsid w:val="00724231"/>
    <w:rsid w:val="007337AE"/>
    <w:rsid w:val="00737257"/>
    <w:rsid w:val="007A57BD"/>
    <w:rsid w:val="007A7509"/>
    <w:rsid w:val="007B01AC"/>
    <w:rsid w:val="007B2C59"/>
    <w:rsid w:val="007C07F2"/>
    <w:rsid w:val="007C1004"/>
    <w:rsid w:val="007C1D4C"/>
    <w:rsid w:val="007C2316"/>
    <w:rsid w:val="007C40E8"/>
    <w:rsid w:val="007C4D20"/>
    <w:rsid w:val="007D2FD8"/>
    <w:rsid w:val="007D471A"/>
    <w:rsid w:val="007E4E2E"/>
    <w:rsid w:val="007F5E02"/>
    <w:rsid w:val="00807A3C"/>
    <w:rsid w:val="00811FA8"/>
    <w:rsid w:val="00831585"/>
    <w:rsid w:val="00831B53"/>
    <w:rsid w:val="00832350"/>
    <w:rsid w:val="00836613"/>
    <w:rsid w:val="0084107D"/>
    <w:rsid w:val="00841AD0"/>
    <w:rsid w:val="0084628F"/>
    <w:rsid w:val="008501AB"/>
    <w:rsid w:val="00863F38"/>
    <w:rsid w:val="00872F2F"/>
    <w:rsid w:val="00873605"/>
    <w:rsid w:val="008766FA"/>
    <w:rsid w:val="008767D7"/>
    <w:rsid w:val="008A336F"/>
    <w:rsid w:val="008A4E34"/>
    <w:rsid w:val="008B19F7"/>
    <w:rsid w:val="008B1FC0"/>
    <w:rsid w:val="008C4C70"/>
    <w:rsid w:val="008C686F"/>
    <w:rsid w:val="008E2733"/>
    <w:rsid w:val="008F3600"/>
    <w:rsid w:val="00912AF3"/>
    <w:rsid w:val="00913844"/>
    <w:rsid w:val="0092522E"/>
    <w:rsid w:val="00935926"/>
    <w:rsid w:val="00960330"/>
    <w:rsid w:val="0097727E"/>
    <w:rsid w:val="0098282A"/>
    <w:rsid w:val="009D285F"/>
    <w:rsid w:val="009E3D78"/>
    <w:rsid w:val="009E6E95"/>
    <w:rsid w:val="009F339F"/>
    <w:rsid w:val="009F723C"/>
    <w:rsid w:val="00A04C3C"/>
    <w:rsid w:val="00A121DF"/>
    <w:rsid w:val="00A24B00"/>
    <w:rsid w:val="00A24C1D"/>
    <w:rsid w:val="00A25CCD"/>
    <w:rsid w:val="00A3095F"/>
    <w:rsid w:val="00A3725E"/>
    <w:rsid w:val="00A55EFF"/>
    <w:rsid w:val="00A63F7E"/>
    <w:rsid w:val="00A65314"/>
    <w:rsid w:val="00A702C0"/>
    <w:rsid w:val="00A77D2E"/>
    <w:rsid w:val="00A963B1"/>
    <w:rsid w:val="00AB03E3"/>
    <w:rsid w:val="00AB703E"/>
    <w:rsid w:val="00AD419C"/>
    <w:rsid w:val="00AD5716"/>
    <w:rsid w:val="00AF6E16"/>
    <w:rsid w:val="00B0187E"/>
    <w:rsid w:val="00B14EE5"/>
    <w:rsid w:val="00B16A00"/>
    <w:rsid w:val="00B2300B"/>
    <w:rsid w:val="00B54BE4"/>
    <w:rsid w:val="00B70B56"/>
    <w:rsid w:val="00B72E65"/>
    <w:rsid w:val="00B76A4A"/>
    <w:rsid w:val="00B7743B"/>
    <w:rsid w:val="00B83937"/>
    <w:rsid w:val="00B92729"/>
    <w:rsid w:val="00B9473E"/>
    <w:rsid w:val="00B96414"/>
    <w:rsid w:val="00BA42DF"/>
    <w:rsid w:val="00BB21E3"/>
    <w:rsid w:val="00BC6FD9"/>
    <w:rsid w:val="00BD3B8C"/>
    <w:rsid w:val="00BD7163"/>
    <w:rsid w:val="00BE18DE"/>
    <w:rsid w:val="00BF4957"/>
    <w:rsid w:val="00BF59B5"/>
    <w:rsid w:val="00C13F7D"/>
    <w:rsid w:val="00C24AC1"/>
    <w:rsid w:val="00C606C9"/>
    <w:rsid w:val="00C70E12"/>
    <w:rsid w:val="00C7607A"/>
    <w:rsid w:val="00C928C0"/>
    <w:rsid w:val="00C94149"/>
    <w:rsid w:val="00CA2652"/>
    <w:rsid w:val="00CA61E7"/>
    <w:rsid w:val="00CA72BD"/>
    <w:rsid w:val="00CB065E"/>
    <w:rsid w:val="00CB7B75"/>
    <w:rsid w:val="00CC1894"/>
    <w:rsid w:val="00CD342C"/>
    <w:rsid w:val="00CD3655"/>
    <w:rsid w:val="00CD439D"/>
    <w:rsid w:val="00CE6337"/>
    <w:rsid w:val="00CF1CEB"/>
    <w:rsid w:val="00D067B2"/>
    <w:rsid w:val="00D06EFE"/>
    <w:rsid w:val="00D1598C"/>
    <w:rsid w:val="00D34DC4"/>
    <w:rsid w:val="00D36DE5"/>
    <w:rsid w:val="00D434BC"/>
    <w:rsid w:val="00D51256"/>
    <w:rsid w:val="00D7240D"/>
    <w:rsid w:val="00D7668D"/>
    <w:rsid w:val="00D85FD1"/>
    <w:rsid w:val="00D95404"/>
    <w:rsid w:val="00DC5DE5"/>
    <w:rsid w:val="00DD2DE5"/>
    <w:rsid w:val="00DE588D"/>
    <w:rsid w:val="00E10C74"/>
    <w:rsid w:val="00E24095"/>
    <w:rsid w:val="00E27228"/>
    <w:rsid w:val="00E346F9"/>
    <w:rsid w:val="00E40A10"/>
    <w:rsid w:val="00E4621B"/>
    <w:rsid w:val="00E5436F"/>
    <w:rsid w:val="00E74033"/>
    <w:rsid w:val="00E75DF9"/>
    <w:rsid w:val="00E77414"/>
    <w:rsid w:val="00E81908"/>
    <w:rsid w:val="00E863E1"/>
    <w:rsid w:val="00EA5E83"/>
    <w:rsid w:val="00ED3352"/>
    <w:rsid w:val="00ED4F64"/>
    <w:rsid w:val="00EE3DB0"/>
    <w:rsid w:val="00EF509A"/>
    <w:rsid w:val="00F04A21"/>
    <w:rsid w:val="00F14EFA"/>
    <w:rsid w:val="00F26E47"/>
    <w:rsid w:val="00F32CFF"/>
    <w:rsid w:val="00F57681"/>
    <w:rsid w:val="00F9107B"/>
    <w:rsid w:val="00F95020"/>
    <w:rsid w:val="00F9591B"/>
    <w:rsid w:val="00FB10D8"/>
    <w:rsid w:val="00FB7703"/>
    <w:rsid w:val="00FC18CC"/>
    <w:rsid w:val="00FC5246"/>
    <w:rsid w:val="00FD1AE3"/>
    <w:rsid w:val="00FD5D79"/>
    <w:rsid w:val="00FE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5B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20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C75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5B6"/>
  </w:style>
  <w:style w:type="paragraph" w:styleId="a6">
    <w:name w:val="No Spacing"/>
    <w:uiPriority w:val="1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75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C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CF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B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3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rsid w:val="003B033B"/>
    <w:rPr>
      <w:color w:val="0000FF"/>
      <w:u w:val="single"/>
    </w:rPr>
  </w:style>
  <w:style w:type="paragraph" w:styleId="ac">
    <w:name w:val="List"/>
    <w:basedOn w:val="a"/>
    <w:rsid w:val="0068240F"/>
    <w:pPr>
      <w:ind w:left="283" w:hanging="283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20A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d">
    <w:name w:val="Emphasis"/>
    <w:qFormat/>
    <w:rsid w:val="00620A74"/>
    <w:rPr>
      <w:i/>
      <w:iCs/>
    </w:rPr>
  </w:style>
  <w:style w:type="character" w:customStyle="1" w:styleId="ae">
    <w:name w:val="Основной текст_"/>
    <w:basedOn w:val="a0"/>
    <w:link w:val="21"/>
    <w:rsid w:val="00AD41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e"/>
    <w:rsid w:val="00AD419C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12pt">
    <w:name w:val="Основной текст + 12 pt"/>
    <w:basedOn w:val="ae"/>
    <w:rsid w:val="001759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2B64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B64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ed.ru/metodihceskie-posobie/478841-1-safronovbezbarernaya-gorodskaya-sreda-uchebnoe-posobie-2-eizdanie-omsk-2011-federalnoe-gosudarstvennoe-byudzh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dsite.niiat.ru/files/korsov_19.03.13/enin.pptx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4EFC-6C9A-4627-BDD2-FDBA845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2020-02-21T09:20:00Z</cp:lastPrinted>
  <dcterms:created xsi:type="dcterms:W3CDTF">2021-01-18T04:30:00Z</dcterms:created>
  <dcterms:modified xsi:type="dcterms:W3CDTF">2021-01-18T04:30:00Z</dcterms:modified>
</cp:coreProperties>
</file>