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31" w:rsidRDefault="006B1D31" w:rsidP="000A3AEA">
      <w:pPr>
        <w:pStyle w:val="af4"/>
        <w:jc w:val="both"/>
      </w:pPr>
    </w:p>
    <w:p w:rsidR="002E7EE9" w:rsidRDefault="00DD3CF7" w:rsidP="002E7EE9">
      <w:pPr>
        <w:spacing w:line="360" w:lineRule="auto"/>
        <w:ind w:left="-1276"/>
        <w:jc w:val="both"/>
      </w:pPr>
      <w:r w:rsidRPr="000B0E66">
        <w:t xml:space="preserve">  </w:t>
      </w:r>
      <w:r w:rsidR="002E7EE9">
        <w:rPr>
          <w:noProof/>
        </w:rPr>
        <w:drawing>
          <wp:inline distT="0" distB="0" distL="0" distR="0">
            <wp:extent cx="6816437" cy="8841886"/>
            <wp:effectExtent l="0" t="0" r="0" b="0"/>
            <wp:docPr id="1" name="Рисунок 1" descr="C:\Users\ZAMUMR\Desktop\Новая папка (2)\Scan_20210119_121751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esktop\Новая папка (2)\Scan_20210119_121751_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37" cy="884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E66">
        <w:t xml:space="preserve">   </w:t>
      </w:r>
    </w:p>
    <w:p w:rsidR="002E7EE9" w:rsidRDefault="002E7EE9" w:rsidP="00DD3CF7">
      <w:pPr>
        <w:spacing w:line="360" w:lineRule="auto"/>
        <w:ind w:firstLine="567"/>
        <w:jc w:val="both"/>
      </w:pPr>
      <w:bookmarkStart w:id="0" w:name="_GoBack"/>
      <w:bookmarkEnd w:id="0"/>
    </w:p>
    <w:p w:rsidR="00DD3CF7" w:rsidRPr="008548C4" w:rsidRDefault="00DD3CF7" w:rsidP="00DD3CF7">
      <w:pPr>
        <w:spacing w:line="360" w:lineRule="auto"/>
        <w:ind w:firstLine="567"/>
        <w:jc w:val="both"/>
        <w:rPr>
          <w:sz w:val="28"/>
        </w:rPr>
      </w:pPr>
      <w:r w:rsidRPr="00011B49">
        <w:rPr>
          <w:sz w:val="28"/>
          <w:szCs w:val="28"/>
        </w:rPr>
        <w:t>Рабочая программа профессионального модуля</w:t>
      </w:r>
      <w:r w:rsidRPr="00011B49">
        <w:rPr>
          <w:caps/>
          <w:sz w:val="28"/>
          <w:szCs w:val="28"/>
        </w:rPr>
        <w:t xml:space="preserve"> </w:t>
      </w:r>
      <w:r w:rsidRPr="00011B49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  <w:proofErr w:type="gramStart"/>
      <w:r w:rsidRPr="000B0E66">
        <w:rPr>
          <w:sz w:val="28"/>
          <w:szCs w:val="28"/>
        </w:rPr>
        <w:t>.</w:t>
      </w:r>
      <w:proofErr w:type="gramEnd"/>
      <w:r w:rsidRPr="000B0E66">
        <w:rPr>
          <w:sz w:val="28"/>
          <w:szCs w:val="28"/>
        </w:rPr>
        <w:t xml:space="preserve"> </w:t>
      </w:r>
      <w:proofErr w:type="gramStart"/>
      <w:r w:rsidRPr="005C6211">
        <w:rPr>
          <w:sz w:val="28"/>
          <w:szCs w:val="28"/>
        </w:rPr>
        <w:t>п</w:t>
      </w:r>
      <w:proofErr w:type="gramEnd"/>
      <w:r w:rsidRPr="005C6211">
        <w:rPr>
          <w:sz w:val="28"/>
          <w:szCs w:val="28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Pr="005C6211">
        <w:rPr>
          <w:sz w:val="28"/>
          <w:szCs w:val="28"/>
        </w:rPr>
        <w:t>Минобрнауки</w:t>
      </w:r>
      <w:proofErr w:type="spellEnd"/>
      <w:r w:rsidRPr="005C6211">
        <w:rPr>
          <w:sz w:val="28"/>
          <w:szCs w:val="28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Pr="008548C4">
        <w:rPr>
          <w:rFonts w:eastAsiaTheme="minorEastAsia"/>
          <w:sz w:val="28"/>
          <w:szCs w:val="28"/>
          <w:highlight w:val="yellow"/>
        </w:rPr>
        <w:t xml:space="preserve"> приказа Министерства просвещения от 09.12.2019г №679 «Об утверждении перечня </w:t>
      </w:r>
      <w:proofErr w:type="gramStart"/>
      <w:r w:rsidRPr="008548C4">
        <w:rPr>
          <w:rFonts w:eastAsiaTheme="minorEastAsia"/>
          <w:sz w:val="28"/>
          <w:szCs w:val="28"/>
          <w:highlight w:val="yellow"/>
        </w:rPr>
        <w:t>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DD3CF7" w:rsidRDefault="00DD3CF7" w:rsidP="00DD3CF7">
      <w:pPr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«Геномная инженерия» (в тексте выделены  красным цветом).</w:t>
      </w:r>
    </w:p>
    <w:p w:rsidR="00DD3CF7" w:rsidRPr="005C6211" w:rsidRDefault="00DD3CF7" w:rsidP="00DD3CF7">
      <w:pPr>
        <w:pStyle w:val="af4"/>
        <w:jc w:val="both"/>
        <w:rPr>
          <w:sz w:val="28"/>
          <w:szCs w:val="28"/>
        </w:rPr>
      </w:pPr>
    </w:p>
    <w:p w:rsidR="00DD3CF7" w:rsidRPr="008548C4" w:rsidRDefault="00DD3CF7" w:rsidP="00DD3C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548C4">
        <w:rPr>
          <w:rFonts w:eastAsiaTheme="minorEastAsia"/>
          <w:sz w:val="28"/>
          <w:szCs w:val="28"/>
        </w:rPr>
        <w:t>Аргаяшский</w:t>
      </w:r>
      <w:proofErr w:type="spellEnd"/>
      <w:r w:rsidRPr="008548C4">
        <w:rPr>
          <w:rFonts w:eastAsiaTheme="minorEastAsia"/>
          <w:sz w:val="28"/>
          <w:szCs w:val="28"/>
        </w:rPr>
        <w:t xml:space="preserve"> аграрный техникум»</w:t>
      </w:r>
    </w:p>
    <w:p w:rsidR="00DD3CF7" w:rsidRPr="008548C4" w:rsidRDefault="00DD3CF7" w:rsidP="00DD3C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 xml:space="preserve">Разработчик: </w:t>
      </w:r>
      <w:proofErr w:type="spellStart"/>
      <w:r w:rsidRPr="008548C4">
        <w:rPr>
          <w:rFonts w:eastAsiaTheme="minorEastAsia"/>
          <w:sz w:val="28"/>
          <w:szCs w:val="28"/>
        </w:rPr>
        <w:t>Гильмитдинова</w:t>
      </w:r>
      <w:proofErr w:type="spellEnd"/>
      <w:r w:rsidRPr="008548C4">
        <w:rPr>
          <w:rFonts w:eastAsiaTheme="minorEastAsia"/>
          <w:sz w:val="28"/>
          <w:szCs w:val="28"/>
        </w:rPr>
        <w:t xml:space="preserve"> Д.К., мастер производственного обучения высшей квалификационной категории</w:t>
      </w:r>
    </w:p>
    <w:p w:rsidR="00DD3CF7" w:rsidRPr="008548C4" w:rsidRDefault="00DD3CF7" w:rsidP="00DD3CF7">
      <w:pPr>
        <w:spacing w:line="360" w:lineRule="auto"/>
        <w:rPr>
          <w:rFonts w:eastAsiaTheme="minorEastAsia"/>
          <w:spacing w:val="-10"/>
          <w:sz w:val="28"/>
          <w:szCs w:val="28"/>
        </w:rPr>
      </w:pPr>
      <w:proofErr w:type="gramStart"/>
      <w:r w:rsidRPr="008548C4">
        <w:rPr>
          <w:rFonts w:eastAsiaTheme="minorEastAsia"/>
          <w:spacing w:val="-10"/>
          <w:sz w:val="28"/>
          <w:szCs w:val="28"/>
        </w:rPr>
        <w:t>РАССМОТРЕНА</w:t>
      </w:r>
      <w:proofErr w:type="gramEnd"/>
      <w:r w:rsidRPr="008548C4">
        <w:rPr>
          <w:rFonts w:eastAsiaTheme="minorEastAsia"/>
          <w:spacing w:val="-10"/>
          <w:sz w:val="28"/>
          <w:szCs w:val="28"/>
        </w:rPr>
        <w:t xml:space="preserve"> И РЕКОМЕНДОВАНА К УТВЕРЖДЕНИЮ</w:t>
      </w:r>
    </w:p>
    <w:p w:rsidR="00DD3CF7" w:rsidRPr="00DD3CF7" w:rsidRDefault="00DD3CF7" w:rsidP="00DD3C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Theme="minorEastAsia"/>
          <w:spacing w:val="-10"/>
          <w:sz w:val="28"/>
          <w:szCs w:val="28"/>
        </w:rPr>
      </w:pPr>
      <w:r w:rsidRPr="00DD3CF7">
        <w:rPr>
          <w:rFonts w:eastAsiaTheme="minorEastAsia"/>
          <w:spacing w:val="-10"/>
          <w:sz w:val="28"/>
          <w:szCs w:val="28"/>
        </w:rPr>
        <w:t>на заседании ПЦК специальных дисциплин</w:t>
      </w:r>
    </w:p>
    <w:p w:rsidR="00DD3CF7" w:rsidRPr="00DD3CF7" w:rsidRDefault="00DD3CF7" w:rsidP="00DD3C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Theme="minorEastAsia"/>
          <w:spacing w:val="-10"/>
          <w:sz w:val="28"/>
          <w:szCs w:val="28"/>
        </w:rPr>
      </w:pPr>
      <w:r w:rsidRPr="00DD3CF7">
        <w:rPr>
          <w:rFonts w:eastAsiaTheme="minorEastAsia"/>
          <w:spacing w:val="-10"/>
          <w:sz w:val="28"/>
          <w:szCs w:val="28"/>
        </w:rPr>
        <w:t xml:space="preserve">Протокол № ______от «_____» __________ 201____                                                      </w:t>
      </w:r>
    </w:p>
    <w:p w:rsidR="00DD3CF7" w:rsidRPr="008548C4" w:rsidRDefault="00DD3CF7" w:rsidP="00DD3CF7">
      <w:pPr>
        <w:spacing w:line="360" w:lineRule="auto"/>
        <w:rPr>
          <w:rFonts w:eastAsiaTheme="minorEastAsia"/>
          <w:spacing w:val="-10"/>
          <w:sz w:val="28"/>
          <w:szCs w:val="28"/>
        </w:rPr>
      </w:pPr>
    </w:p>
    <w:p w:rsidR="00DD3CF7" w:rsidRDefault="00DD3CF7" w:rsidP="00DD3C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B7143" w:rsidRPr="005E02CE" w:rsidRDefault="004B7143" w:rsidP="00DD3C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5E02CE">
        <w:rPr>
          <w:b/>
          <w:sz w:val="28"/>
          <w:szCs w:val="28"/>
        </w:rPr>
        <w:t>СОДЕРЖАНИЕ</w:t>
      </w:r>
    </w:p>
    <w:p w:rsidR="004B7143" w:rsidRPr="005E02CE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B7143" w:rsidRPr="005E02CE" w:rsidTr="004C3EA3">
        <w:tc>
          <w:tcPr>
            <w:tcW w:w="7668" w:type="dxa"/>
            <w:shd w:val="clear" w:color="auto" w:fill="auto"/>
          </w:tcPr>
          <w:p w:rsidR="004B7143" w:rsidRPr="005E02CE" w:rsidRDefault="004B7143" w:rsidP="004C3EA3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B7143" w:rsidRPr="005E02CE" w:rsidRDefault="004B7143" w:rsidP="004C3EA3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стр.</w:t>
            </w:r>
          </w:p>
        </w:tc>
      </w:tr>
      <w:tr w:rsidR="004B7143" w:rsidRPr="005E02CE" w:rsidTr="004C3EA3">
        <w:tc>
          <w:tcPr>
            <w:tcW w:w="7668" w:type="dxa"/>
            <w:shd w:val="clear" w:color="auto" w:fill="auto"/>
          </w:tcPr>
          <w:p w:rsidR="004B7143" w:rsidRPr="005E02CE" w:rsidRDefault="004B7143" w:rsidP="004C3EA3">
            <w:pPr>
              <w:keepNext/>
              <w:numPr>
                <w:ilvl w:val="0"/>
                <w:numId w:val="37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 xml:space="preserve">ПАСПОРТ </w:t>
            </w:r>
            <w:r w:rsidR="00A03543">
              <w:rPr>
                <w:b/>
                <w:caps/>
              </w:rPr>
              <w:t>рабочей</w:t>
            </w:r>
            <w:r w:rsidRPr="005E02CE">
              <w:rPr>
                <w:b/>
                <w:caps/>
              </w:rPr>
              <w:t xml:space="preserve"> ПРОГРАММЫ УЧЕБНОЙ ДИСЦИПЛИНЫ</w:t>
            </w:r>
          </w:p>
          <w:p w:rsidR="004B7143" w:rsidRPr="005E02CE" w:rsidRDefault="004B7143" w:rsidP="004C3EA3"/>
        </w:tc>
        <w:tc>
          <w:tcPr>
            <w:tcW w:w="1903" w:type="dxa"/>
            <w:shd w:val="clear" w:color="auto" w:fill="auto"/>
          </w:tcPr>
          <w:p w:rsidR="004B7143" w:rsidRPr="005E02CE" w:rsidRDefault="004B7143" w:rsidP="004C3EA3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4</w:t>
            </w:r>
          </w:p>
        </w:tc>
      </w:tr>
      <w:tr w:rsidR="004B7143" w:rsidRPr="005E02CE" w:rsidTr="004C3EA3">
        <w:tc>
          <w:tcPr>
            <w:tcW w:w="7668" w:type="dxa"/>
            <w:shd w:val="clear" w:color="auto" w:fill="auto"/>
          </w:tcPr>
          <w:p w:rsidR="004B7143" w:rsidRPr="005E02CE" w:rsidRDefault="004B7143" w:rsidP="004C3EA3">
            <w:pPr>
              <w:keepNext/>
              <w:numPr>
                <w:ilvl w:val="0"/>
                <w:numId w:val="37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СТРУКТУРА и содержание УЧЕБНОЙ ДИСЦИПЛИНЫ</w:t>
            </w:r>
          </w:p>
          <w:p w:rsidR="004B7143" w:rsidRPr="005E02CE" w:rsidRDefault="004B7143" w:rsidP="004C3EA3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B7143" w:rsidRPr="005E02CE" w:rsidRDefault="004B7143" w:rsidP="004C3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B7143" w:rsidRPr="005E02CE" w:rsidTr="004C3EA3">
        <w:trPr>
          <w:trHeight w:val="670"/>
        </w:trPr>
        <w:tc>
          <w:tcPr>
            <w:tcW w:w="7668" w:type="dxa"/>
            <w:shd w:val="clear" w:color="auto" w:fill="auto"/>
          </w:tcPr>
          <w:p w:rsidR="004B7143" w:rsidRPr="005E02CE" w:rsidRDefault="004B7143" w:rsidP="004C3EA3">
            <w:pPr>
              <w:keepNext/>
              <w:numPr>
                <w:ilvl w:val="0"/>
                <w:numId w:val="37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условия реализации учебной дисциплины</w:t>
            </w:r>
          </w:p>
          <w:p w:rsidR="004B7143" w:rsidRPr="005E02CE" w:rsidRDefault="004B7143" w:rsidP="004C3EA3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B7143" w:rsidRPr="005E02CE" w:rsidRDefault="004B7143" w:rsidP="004C3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9A6">
              <w:rPr>
                <w:sz w:val="28"/>
                <w:szCs w:val="28"/>
              </w:rPr>
              <w:t>1</w:t>
            </w:r>
          </w:p>
        </w:tc>
      </w:tr>
      <w:tr w:rsidR="004B7143" w:rsidRPr="005E02CE" w:rsidTr="004C3EA3">
        <w:tc>
          <w:tcPr>
            <w:tcW w:w="7668" w:type="dxa"/>
            <w:shd w:val="clear" w:color="auto" w:fill="auto"/>
          </w:tcPr>
          <w:p w:rsidR="004B7143" w:rsidRPr="005E02CE" w:rsidRDefault="004B7143" w:rsidP="004C3EA3">
            <w:pPr>
              <w:keepNext/>
              <w:numPr>
                <w:ilvl w:val="0"/>
                <w:numId w:val="37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4B7143" w:rsidRPr="005E02CE" w:rsidRDefault="004B7143" w:rsidP="004C3EA3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B7143" w:rsidRPr="005E02CE" w:rsidRDefault="004B7143" w:rsidP="004C3EA3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1</w:t>
            </w:r>
            <w:r w:rsidR="00BD59A6">
              <w:rPr>
                <w:sz w:val="28"/>
                <w:szCs w:val="28"/>
              </w:rPr>
              <w:t>3</w:t>
            </w:r>
          </w:p>
        </w:tc>
      </w:tr>
    </w:tbl>
    <w:p w:rsidR="0078257A" w:rsidRDefault="0078257A"/>
    <w:p w:rsidR="00594F1B" w:rsidRPr="005C21A4" w:rsidRDefault="00594F1B" w:rsidP="005C21A4">
      <w:pPr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7F51C9" w:rsidRPr="007F51C9" w:rsidRDefault="007F51C9" w:rsidP="007F51C9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bookmarkStart w:id="1" w:name="_Toc300663093"/>
      <w:bookmarkStart w:id="2" w:name="_Toc492377710"/>
      <w:r w:rsidRPr="007F51C9">
        <w:rPr>
          <w:b/>
          <w:caps/>
          <w:sz w:val="28"/>
          <w:szCs w:val="28"/>
        </w:rPr>
        <w:lastRenderedPageBreak/>
        <w:t xml:space="preserve">1. паспорт </w:t>
      </w:r>
      <w:r w:rsidR="00A03543">
        <w:rPr>
          <w:b/>
          <w:caps/>
          <w:sz w:val="28"/>
          <w:szCs w:val="28"/>
        </w:rPr>
        <w:t>рабочей</w:t>
      </w:r>
      <w:r w:rsidR="004B7143" w:rsidRPr="007F51C9">
        <w:rPr>
          <w:b/>
          <w:caps/>
          <w:sz w:val="28"/>
          <w:szCs w:val="28"/>
        </w:rPr>
        <w:t xml:space="preserve"> </w:t>
      </w:r>
      <w:r w:rsidRPr="007F51C9">
        <w:rPr>
          <w:b/>
          <w:caps/>
          <w:sz w:val="28"/>
          <w:szCs w:val="28"/>
        </w:rPr>
        <w:t>ПРОГРАММЫ</w:t>
      </w:r>
      <w:bookmarkEnd w:id="1"/>
      <w:bookmarkEnd w:id="2"/>
      <w:r w:rsidR="00A507DD">
        <w:rPr>
          <w:b/>
          <w:caps/>
          <w:sz w:val="28"/>
          <w:szCs w:val="28"/>
        </w:rPr>
        <w:t xml:space="preserve"> Учебной дисциплины</w:t>
      </w:r>
    </w:p>
    <w:p w:rsidR="00A507DD" w:rsidRPr="007F51C9" w:rsidRDefault="00A507DD" w:rsidP="00A507DD">
      <w:pPr>
        <w:spacing w:after="200"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51C9">
        <w:rPr>
          <w:b/>
          <w:sz w:val="28"/>
          <w:szCs w:val="28"/>
        </w:rPr>
        <w:t>П.0</w:t>
      </w:r>
      <w:r>
        <w:rPr>
          <w:b/>
          <w:sz w:val="28"/>
          <w:szCs w:val="28"/>
        </w:rPr>
        <w:t>6</w:t>
      </w:r>
      <w:r w:rsidRPr="007F51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Физиология и биохимия растений</w:t>
      </w:r>
    </w:p>
    <w:p w:rsidR="007F51C9" w:rsidRPr="007F51C9" w:rsidRDefault="007F51C9" w:rsidP="007F51C9">
      <w:pPr>
        <w:keepNext/>
        <w:keepLines/>
        <w:spacing w:line="360" w:lineRule="auto"/>
        <w:outlineLvl w:val="1"/>
        <w:rPr>
          <w:bCs/>
          <w:sz w:val="28"/>
          <w:szCs w:val="28"/>
        </w:rPr>
      </w:pPr>
      <w:bookmarkStart w:id="3" w:name="_Toc300663094"/>
      <w:bookmarkStart w:id="4" w:name="_Toc492377711"/>
      <w:r w:rsidRPr="007F51C9">
        <w:rPr>
          <w:b/>
          <w:bCs/>
          <w:sz w:val="28"/>
          <w:szCs w:val="28"/>
        </w:rPr>
        <w:t>1.1.Область применения программы</w:t>
      </w:r>
      <w:bookmarkEnd w:id="3"/>
      <w:bookmarkEnd w:id="4"/>
    </w:p>
    <w:p w:rsidR="004B7143" w:rsidRDefault="00A03543" w:rsidP="004B7143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4B7143" w:rsidRPr="008F7EA9">
        <w:rPr>
          <w:sz w:val="28"/>
          <w:szCs w:val="28"/>
        </w:rPr>
        <w:t xml:space="preserve"> программа учебной дисциплины (далее программа) «</w:t>
      </w:r>
      <w:r w:rsidR="004B7143" w:rsidRPr="004B7143">
        <w:rPr>
          <w:sz w:val="28"/>
          <w:szCs w:val="28"/>
        </w:rPr>
        <w:t>Физиология и биохимия растений</w:t>
      </w:r>
      <w:r w:rsidR="004B7143" w:rsidRPr="008F7EA9">
        <w:rPr>
          <w:sz w:val="28"/>
          <w:szCs w:val="28"/>
        </w:rPr>
        <w:t>»</w:t>
      </w:r>
      <w:r w:rsidR="004B7143" w:rsidRPr="008F7EA9">
        <w:rPr>
          <w:b/>
          <w:sz w:val="28"/>
          <w:szCs w:val="28"/>
        </w:rPr>
        <w:t xml:space="preserve"> </w:t>
      </w:r>
      <w:r w:rsidR="004B7143" w:rsidRPr="008F7EA9">
        <w:rPr>
          <w:sz w:val="28"/>
          <w:szCs w:val="28"/>
        </w:rPr>
        <w:t>является частью основной образовательной программы подготовки квалифицированных рабочих, служащих (ППКРС) по профессии СПО 35.01.09 «Мастер растениеводства», укрупненной группы 35.00.00 Сельское, лесное и рыбное хозяйство</w:t>
      </w:r>
      <w:r w:rsidR="004B7143">
        <w:rPr>
          <w:sz w:val="28"/>
          <w:szCs w:val="28"/>
        </w:rPr>
        <w:t>.</w:t>
      </w:r>
    </w:p>
    <w:p w:rsidR="004B7143" w:rsidRDefault="00A03543" w:rsidP="004B7143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4B7143" w:rsidRPr="008F7EA9">
        <w:rPr>
          <w:sz w:val="28"/>
          <w:szCs w:val="28"/>
        </w:rPr>
        <w:t xml:space="preserve"> программа </w:t>
      </w:r>
      <w:r w:rsidR="004B7143">
        <w:rPr>
          <w:sz w:val="28"/>
          <w:szCs w:val="28"/>
        </w:rPr>
        <w:t>ОП.06</w:t>
      </w:r>
      <w:r w:rsidR="004B7143" w:rsidRPr="008F7EA9">
        <w:rPr>
          <w:sz w:val="28"/>
          <w:szCs w:val="28"/>
        </w:rPr>
        <w:t xml:space="preserve"> «</w:t>
      </w:r>
      <w:r w:rsidR="004B7143" w:rsidRPr="004B7143">
        <w:rPr>
          <w:sz w:val="28"/>
          <w:szCs w:val="28"/>
        </w:rPr>
        <w:t>Физиология и биохимия растений</w:t>
      </w:r>
      <w:r w:rsidR="004B7143" w:rsidRPr="008F7EA9">
        <w:rPr>
          <w:sz w:val="28"/>
          <w:szCs w:val="28"/>
        </w:rPr>
        <w:t>»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подготовке.</w:t>
      </w:r>
    </w:p>
    <w:p w:rsidR="004B7143" w:rsidRDefault="004B7143" w:rsidP="00910D0B">
      <w:pPr>
        <w:spacing w:line="360" w:lineRule="auto"/>
        <w:ind w:firstLine="737"/>
        <w:jc w:val="both"/>
        <w:rPr>
          <w:sz w:val="28"/>
          <w:szCs w:val="28"/>
          <w:highlight w:val="cyan"/>
        </w:rPr>
      </w:pPr>
    </w:p>
    <w:p w:rsidR="004B7143" w:rsidRPr="00C242A0" w:rsidRDefault="004B7143" w:rsidP="004B714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bookmarkStart w:id="5" w:name="_Toc492377713"/>
      <w:r w:rsidRPr="00C242A0">
        <w:rPr>
          <w:b/>
          <w:sz w:val="28"/>
          <w:szCs w:val="28"/>
        </w:rPr>
        <w:t>1.2. Место учебной дисциплины в структуре основной  образовательной программы</w:t>
      </w:r>
      <w:r>
        <w:rPr>
          <w:b/>
          <w:sz w:val="28"/>
          <w:szCs w:val="28"/>
        </w:rPr>
        <w:t xml:space="preserve"> подготовки квалифицированных рабочих, служащих</w:t>
      </w:r>
      <w:r w:rsidRPr="00C242A0">
        <w:rPr>
          <w:b/>
          <w:sz w:val="28"/>
          <w:szCs w:val="28"/>
        </w:rPr>
        <w:t xml:space="preserve">: </w:t>
      </w:r>
    </w:p>
    <w:p w:rsidR="004B7143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8"/>
          <w:szCs w:val="28"/>
        </w:rPr>
      </w:pPr>
      <w:r w:rsidRPr="000B0E66">
        <w:rPr>
          <w:sz w:val="28"/>
          <w:szCs w:val="28"/>
        </w:rPr>
        <w:t>Учебная дисциплина</w:t>
      </w:r>
      <w:r>
        <w:rPr>
          <w:sz w:val="28"/>
          <w:szCs w:val="28"/>
        </w:rPr>
        <w:t xml:space="preserve"> ОП.06</w:t>
      </w:r>
      <w:r w:rsidRPr="008F7EA9">
        <w:rPr>
          <w:sz w:val="28"/>
          <w:szCs w:val="28"/>
        </w:rPr>
        <w:t xml:space="preserve"> «</w:t>
      </w:r>
      <w:r w:rsidRPr="004B7143">
        <w:rPr>
          <w:sz w:val="28"/>
          <w:szCs w:val="28"/>
        </w:rPr>
        <w:t>Физиология и биохимия растений</w:t>
      </w:r>
      <w:r w:rsidRPr="008F7EA9">
        <w:rPr>
          <w:sz w:val="28"/>
          <w:szCs w:val="28"/>
        </w:rPr>
        <w:t xml:space="preserve">» </w:t>
      </w:r>
      <w:r w:rsidRPr="000B0E66">
        <w:rPr>
          <w:sz w:val="28"/>
          <w:szCs w:val="28"/>
        </w:rPr>
        <w:t xml:space="preserve">входит в </w:t>
      </w:r>
      <w:r w:rsidRPr="00A40835">
        <w:rPr>
          <w:sz w:val="28"/>
          <w:szCs w:val="28"/>
        </w:rPr>
        <w:t>общепрофессиональный</w:t>
      </w:r>
      <w:r w:rsidR="00AC6272">
        <w:rPr>
          <w:sz w:val="28"/>
          <w:szCs w:val="28"/>
        </w:rPr>
        <w:t xml:space="preserve"> цикл  ППКРС</w:t>
      </w:r>
      <w:r w:rsidRPr="000B0E66">
        <w:rPr>
          <w:sz w:val="28"/>
          <w:szCs w:val="28"/>
        </w:rPr>
        <w:t xml:space="preserve">. </w:t>
      </w:r>
    </w:p>
    <w:p w:rsidR="004B7143" w:rsidRPr="000B0E66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4B7143" w:rsidRPr="00B7087E" w:rsidRDefault="004B7143" w:rsidP="004B7143">
      <w:pPr>
        <w:pStyle w:val="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 w:rsidRPr="00B708B9">
        <w:rPr>
          <w:rFonts w:ascii="Times New Roman" w:hAnsi="Times New Roman" w:cs="Times New Roman"/>
          <w:color w:val="auto"/>
          <w:sz w:val="28"/>
          <w:szCs w:val="28"/>
        </w:rPr>
        <w:t>1.3. Цели и задачи учебной дисциплины – требования к результатам освоения учебной дисциплины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143">
        <w:rPr>
          <w:color w:val="000000"/>
          <w:sz w:val="28"/>
          <w:szCs w:val="28"/>
        </w:rPr>
        <w:t xml:space="preserve">Изучив курс физиологии растений, студент </w:t>
      </w:r>
      <w:r w:rsidRPr="004B7143">
        <w:rPr>
          <w:b/>
          <w:i/>
          <w:color w:val="000000"/>
          <w:sz w:val="28"/>
          <w:szCs w:val="28"/>
        </w:rPr>
        <w:t>должен уметь: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определять физиологические показатели устойчивости растений к неблагоприятным условиям среды.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143">
        <w:rPr>
          <w:color w:val="000000"/>
          <w:sz w:val="28"/>
          <w:szCs w:val="28"/>
        </w:rPr>
        <w:t xml:space="preserve">В результате изучения курса физиологии растений студент </w:t>
      </w:r>
      <w:r w:rsidRPr="004B7143">
        <w:rPr>
          <w:b/>
          <w:i/>
          <w:color w:val="000000"/>
          <w:sz w:val="28"/>
          <w:szCs w:val="28"/>
        </w:rPr>
        <w:t>должен знать</w:t>
      </w:r>
      <w:r w:rsidRPr="004B7143">
        <w:rPr>
          <w:color w:val="000000"/>
          <w:sz w:val="28"/>
          <w:szCs w:val="28"/>
        </w:rPr>
        <w:t>: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физиологию и биохимию растительной клетки;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закономерности и методы диагностики водного обмена растений;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современные представления о химизме процессов фотосинтеза и дыхания, механизме фотосинтетического и окислительного </w:t>
      </w:r>
      <w:proofErr w:type="spellStart"/>
      <w:r w:rsidRPr="004B7143">
        <w:rPr>
          <w:color w:val="000000"/>
          <w:sz w:val="28"/>
          <w:szCs w:val="28"/>
        </w:rPr>
        <w:t>фосфорелирования</w:t>
      </w:r>
      <w:proofErr w:type="spellEnd"/>
      <w:r w:rsidRPr="004B7143">
        <w:rPr>
          <w:color w:val="000000"/>
          <w:sz w:val="28"/>
          <w:szCs w:val="28"/>
        </w:rPr>
        <w:t>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особенности обмена различных органических веществ растениях;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закономерности роста и развития растений, приспособление и устойчивости их к различным неблагоприятным условиям;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основные механизмы регуляции физиологических процессов на разных уровнях организации растительного организма;</w:t>
      </w:r>
    </w:p>
    <w:p w:rsidR="004B7143" w:rsidRPr="004B7143" w:rsidRDefault="004B7143" w:rsidP="004B71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7143">
        <w:rPr>
          <w:color w:val="000000"/>
          <w:sz w:val="28"/>
          <w:szCs w:val="28"/>
        </w:rPr>
        <w:t xml:space="preserve"> физиологию формирования плодов, семян и других продуктивных частей растений;</w:t>
      </w:r>
    </w:p>
    <w:p w:rsidR="004B7143" w:rsidRPr="00660C62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60C62">
        <w:rPr>
          <w:sz w:val="28"/>
          <w:szCs w:val="28"/>
        </w:rPr>
        <w:t xml:space="preserve">В результате изучения учебной дисциплины </w:t>
      </w:r>
      <w:r w:rsidRPr="004B7143">
        <w:rPr>
          <w:sz w:val="28"/>
          <w:szCs w:val="28"/>
        </w:rPr>
        <w:t>Физиология и биохимия растений</w:t>
      </w:r>
      <w:r w:rsidRPr="00660C62">
        <w:rPr>
          <w:sz w:val="28"/>
          <w:szCs w:val="28"/>
        </w:rPr>
        <w:t xml:space="preserve"> формируются следующие компетенции:</w:t>
      </w:r>
    </w:p>
    <w:p w:rsidR="004B7143" w:rsidRPr="00660C62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660C62">
        <w:rPr>
          <w:b/>
          <w:sz w:val="28"/>
          <w:szCs w:val="28"/>
        </w:rPr>
        <w:t>- общие компетенции: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lastRenderedPageBreak/>
        <w:t>ОК</w:t>
      </w:r>
      <w:proofErr w:type="gramEnd"/>
      <w:r w:rsidRPr="008A7C7F">
        <w:rPr>
          <w:iCs/>
          <w:sz w:val="28"/>
          <w:szCs w:val="28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6. Работать в команде, эффективно общаться с коллегами, руководством, клиентами.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4B7143" w:rsidRPr="008A7C7F" w:rsidRDefault="004B7143" w:rsidP="004B7143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4B7143" w:rsidRPr="00E211EE" w:rsidRDefault="004B7143" w:rsidP="004B7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211EE">
        <w:rPr>
          <w:b/>
          <w:sz w:val="28"/>
          <w:szCs w:val="28"/>
        </w:rPr>
        <w:t>- профессиональные компетенции,</w:t>
      </w:r>
      <w:r w:rsidRPr="00E211EE">
        <w:rPr>
          <w:sz w:val="28"/>
          <w:szCs w:val="28"/>
        </w:rPr>
        <w:t xml:space="preserve"> соответствующие основным видам профессиональной деятельности:</w:t>
      </w:r>
    </w:p>
    <w:p w:rsidR="004B7143" w:rsidRPr="008A7C7F" w:rsidRDefault="004B7143" w:rsidP="004B7143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 xml:space="preserve">Обработка и подготовка почвы к посеву и посадке </w:t>
      </w:r>
      <w:r>
        <w:rPr>
          <w:i/>
          <w:iCs/>
          <w:sz w:val="28"/>
          <w:szCs w:val="28"/>
        </w:rPr>
        <w:t>сельскохозяйственных культур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1.1. Выполнять работы по предпосевной обработке почвы.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1.2. Выполнять работы по основной обработке почвы.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1.3. Выполнять работы по подготовке и внесению удобрений в почву.</w:t>
      </w:r>
    </w:p>
    <w:p w:rsidR="004B7143" w:rsidRPr="008A7C7F" w:rsidRDefault="004B7143" w:rsidP="004B7143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Производство семян и посадочного материа</w:t>
      </w:r>
      <w:r>
        <w:rPr>
          <w:i/>
          <w:iCs/>
          <w:sz w:val="28"/>
          <w:szCs w:val="28"/>
        </w:rPr>
        <w:t>ла сельскохозяйственных культур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2.1. Выполнять работы по производству семян сельскохозяйственных культур.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2.2. Выполнять работы по производству рассады и посадочного материала.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2.3. Готовить семена и посадочный материал к посеву, посадке и реализации.</w:t>
      </w:r>
    </w:p>
    <w:p w:rsidR="004B7143" w:rsidRPr="008A7C7F" w:rsidRDefault="004B7143" w:rsidP="004B7143">
      <w:pPr>
        <w:ind w:firstLine="709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</w:t>
      </w:r>
      <w:r>
        <w:rPr>
          <w:i/>
          <w:iCs/>
          <w:sz w:val="28"/>
          <w:szCs w:val="28"/>
        </w:rPr>
        <w:t>дство продукции растениеводства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3.1. Производить посев, посадку сельскохозяйственных культур.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3.2. Выполнять работы по уходу за посевами и посадками сельскохозяйственных культур.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3.3. Проводить мероприятия по защите растений от вредителей, болезней, сорняков.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3.4. Собирать урожай и транспортировать к местам хранения.</w:t>
      </w:r>
    </w:p>
    <w:p w:rsidR="004B7143" w:rsidRPr="008A7C7F" w:rsidRDefault="004B7143" w:rsidP="004B7143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Подготовка к хранению и реализации, первичная перера</w:t>
      </w:r>
      <w:r>
        <w:rPr>
          <w:i/>
          <w:iCs/>
          <w:sz w:val="28"/>
          <w:szCs w:val="28"/>
        </w:rPr>
        <w:t>ботка продукции растениеводства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4.1. Готовить продукцию растениеводства к хранению, реализации, переработке.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4.2. Осуществлять хранение продукции растениеводства.</w:t>
      </w:r>
    </w:p>
    <w:p w:rsidR="004B7143" w:rsidRPr="008A7C7F" w:rsidRDefault="004B7143" w:rsidP="004B7143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4.3. Проводить первичную переработку урожая.</w:t>
      </w:r>
    </w:p>
    <w:p w:rsidR="004B7143" w:rsidRPr="003A5303" w:rsidRDefault="004B7143" w:rsidP="004B7143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99712940"/>
      <w:bookmarkEnd w:id="5"/>
      <w:r w:rsidRPr="003A5303">
        <w:rPr>
          <w:rFonts w:ascii="Times New Roman" w:hAnsi="Times New Roman" w:cs="Times New Roman"/>
          <w:color w:val="auto"/>
          <w:sz w:val="28"/>
          <w:szCs w:val="28"/>
        </w:rPr>
        <w:lastRenderedPageBreak/>
        <w:t>1.4. Рекомендуемое количество часов на освоение программы учебной дисциплины:</w:t>
      </w:r>
      <w:bookmarkEnd w:id="6"/>
    </w:p>
    <w:p w:rsidR="00594F1B" w:rsidRPr="004B7143" w:rsidRDefault="00594F1B" w:rsidP="0026558A">
      <w:pPr>
        <w:spacing w:line="360" w:lineRule="auto"/>
        <w:rPr>
          <w:sz w:val="28"/>
          <w:szCs w:val="28"/>
        </w:rPr>
      </w:pPr>
      <w:r w:rsidRPr="007F51C9">
        <w:rPr>
          <w:sz w:val="28"/>
          <w:szCs w:val="28"/>
        </w:rPr>
        <w:t xml:space="preserve">максимальной учебной нагрузки </w:t>
      </w:r>
      <w:proofErr w:type="gramStart"/>
      <w:r w:rsidRPr="004B7143">
        <w:rPr>
          <w:sz w:val="28"/>
          <w:szCs w:val="28"/>
        </w:rPr>
        <w:t>обучающегося</w:t>
      </w:r>
      <w:proofErr w:type="gramEnd"/>
      <w:r w:rsidRPr="004B7143">
        <w:rPr>
          <w:sz w:val="28"/>
          <w:szCs w:val="28"/>
        </w:rPr>
        <w:t xml:space="preserve"> – </w:t>
      </w:r>
      <w:r w:rsidR="00910D0B" w:rsidRPr="004B7143">
        <w:rPr>
          <w:sz w:val="28"/>
          <w:szCs w:val="28"/>
        </w:rPr>
        <w:t>7</w:t>
      </w:r>
      <w:r w:rsidR="003F5200">
        <w:rPr>
          <w:sz w:val="28"/>
          <w:szCs w:val="28"/>
        </w:rPr>
        <w:t>2</w:t>
      </w:r>
      <w:r w:rsidRPr="004B7143">
        <w:rPr>
          <w:sz w:val="28"/>
          <w:szCs w:val="28"/>
        </w:rPr>
        <w:t xml:space="preserve"> час</w:t>
      </w:r>
      <w:r w:rsidR="000131B2" w:rsidRPr="004B7143">
        <w:rPr>
          <w:sz w:val="28"/>
          <w:szCs w:val="28"/>
        </w:rPr>
        <w:t>ов</w:t>
      </w:r>
      <w:r w:rsidRPr="004B7143">
        <w:rPr>
          <w:sz w:val="28"/>
          <w:szCs w:val="28"/>
        </w:rPr>
        <w:t>, включая:</w:t>
      </w:r>
    </w:p>
    <w:p w:rsidR="00594F1B" w:rsidRPr="004B7143" w:rsidRDefault="00594F1B" w:rsidP="004B7143">
      <w:pPr>
        <w:spacing w:line="360" w:lineRule="auto"/>
        <w:rPr>
          <w:sz w:val="28"/>
          <w:szCs w:val="28"/>
        </w:rPr>
      </w:pPr>
      <w:r w:rsidRPr="004B7143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B7143">
        <w:rPr>
          <w:sz w:val="28"/>
          <w:szCs w:val="28"/>
        </w:rPr>
        <w:t>обучающегося</w:t>
      </w:r>
      <w:proofErr w:type="gramEnd"/>
      <w:r w:rsidRPr="004B7143">
        <w:rPr>
          <w:sz w:val="28"/>
          <w:szCs w:val="28"/>
        </w:rPr>
        <w:t xml:space="preserve"> – </w:t>
      </w:r>
      <w:r w:rsidR="003F5200">
        <w:rPr>
          <w:sz w:val="28"/>
          <w:szCs w:val="28"/>
        </w:rPr>
        <w:t>48</w:t>
      </w:r>
      <w:r w:rsidRPr="004B7143">
        <w:rPr>
          <w:sz w:val="28"/>
          <w:szCs w:val="28"/>
        </w:rPr>
        <w:t xml:space="preserve"> час</w:t>
      </w:r>
      <w:r w:rsidR="000131B2" w:rsidRPr="004B7143">
        <w:rPr>
          <w:sz w:val="28"/>
          <w:szCs w:val="28"/>
        </w:rPr>
        <w:t>ов</w:t>
      </w:r>
      <w:r w:rsidRPr="004B7143">
        <w:rPr>
          <w:sz w:val="28"/>
          <w:szCs w:val="28"/>
        </w:rPr>
        <w:t>;</w:t>
      </w:r>
    </w:p>
    <w:p w:rsidR="00594F1B" w:rsidRPr="007F51C9" w:rsidRDefault="00594F1B" w:rsidP="004B7143">
      <w:pPr>
        <w:spacing w:line="360" w:lineRule="auto"/>
        <w:rPr>
          <w:sz w:val="28"/>
          <w:szCs w:val="28"/>
        </w:rPr>
      </w:pPr>
      <w:r w:rsidRPr="004B7143">
        <w:rPr>
          <w:sz w:val="28"/>
          <w:szCs w:val="28"/>
        </w:rPr>
        <w:t xml:space="preserve">самостоятельной работы </w:t>
      </w:r>
      <w:proofErr w:type="gramStart"/>
      <w:r w:rsidRPr="004B7143">
        <w:rPr>
          <w:sz w:val="28"/>
          <w:szCs w:val="28"/>
        </w:rPr>
        <w:t>обучающегося</w:t>
      </w:r>
      <w:proofErr w:type="gramEnd"/>
      <w:r w:rsidRPr="004B7143">
        <w:rPr>
          <w:sz w:val="28"/>
          <w:szCs w:val="28"/>
        </w:rPr>
        <w:t xml:space="preserve"> – </w:t>
      </w:r>
      <w:r w:rsidR="00910D0B" w:rsidRPr="004B7143">
        <w:rPr>
          <w:sz w:val="28"/>
          <w:szCs w:val="28"/>
        </w:rPr>
        <w:t>2</w:t>
      </w:r>
      <w:r w:rsidR="003F5200">
        <w:rPr>
          <w:sz w:val="28"/>
          <w:szCs w:val="28"/>
        </w:rPr>
        <w:t>4</w:t>
      </w:r>
      <w:r w:rsidRPr="004B7143">
        <w:rPr>
          <w:sz w:val="28"/>
          <w:szCs w:val="28"/>
        </w:rPr>
        <w:t xml:space="preserve"> часов</w:t>
      </w:r>
      <w:r w:rsidR="00910D0B" w:rsidRPr="004B7143">
        <w:rPr>
          <w:sz w:val="28"/>
          <w:szCs w:val="28"/>
        </w:rPr>
        <w:t>.</w:t>
      </w:r>
    </w:p>
    <w:p w:rsidR="00B7087E" w:rsidRDefault="00B7087E" w:rsidP="0026558A">
      <w:pPr>
        <w:spacing w:line="360" w:lineRule="auto"/>
        <w:rPr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4B7143" w:rsidRDefault="004B7143" w:rsidP="0026558A">
      <w:pPr>
        <w:spacing w:line="360" w:lineRule="auto"/>
        <w:rPr>
          <w:b/>
          <w:caps/>
          <w:sz w:val="28"/>
          <w:szCs w:val="28"/>
        </w:rPr>
      </w:pPr>
    </w:p>
    <w:p w:rsidR="00B7087E" w:rsidRPr="00B7087E" w:rsidRDefault="00B7087E" w:rsidP="0026558A">
      <w:pPr>
        <w:spacing w:line="360" w:lineRule="auto"/>
        <w:rPr>
          <w:b/>
          <w:caps/>
          <w:sz w:val="28"/>
          <w:szCs w:val="28"/>
        </w:rPr>
      </w:pPr>
      <w:r w:rsidRPr="00B7087E">
        <w:rPr>
          <w:b/>
          <w:caps/>
          <w:sz w:val="28"/>
          <w:szCs w:val="28"/>
        </w:rPr>
        <w:lastRenderedPageBreak/>
        <w:t xml:space="preserve">2. Структура и содержание учебной дисциплины </w:t>
      </w:r>
    </w:p>
    <w:p w:rsidR="00B7087E" w:rsidRPr="00B7087E" w:rsidRDefault="00B7087E" w:rsidP="0026558A">
      <w:pPr>
        <w:spacing w:line="360" w:lineRule="auto"/>
        <w:rPr>
          <w:b/>
          <w:sz w:val="28"/>
          <w:szCs w:val="28"/>
        </w:rPr>
      </w:pPr>
      <w:r w:rsidRPr="00B7087E">
        <w:rPr>
          <w:b/>
          <w:sz w:val="28"/>
          <w:szCs w:val="28"/>
        </w:rPr>
        <w:t>2.1 Объем учебной дисциплины и виды учебной работы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66" w:type="dxa"/>
          </w:tcPr>
          <w:p w:rsidR="00B7087E" w:rsidRPr="00BD59A6" w:rsidRDefault="0075220B" w:rsidP="0075220B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B7087E" w:rsidRPr="00BD59A6" w:rsidRDefault="0075220B" w:rsidP="003F5200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7</w:t>
            </w:r>
            <w:r w:rsidR="003F5200">
              <w:rPr>
                <w:b/>
                <w:sz w:val="24"/>
                <w:szCs w:val="24"/>
              </w:rPr>
              <w:t>2</w:t>
            </w:r>
          </w:p>
        </w:tc>
      </w:tr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66" w:type="dxa"/>
          </w:tcPr>
          <w:p w:rsidR="00B7087E" w:rsidRPr="00BD59A6" w:rsidRDefault="003F5200" w:rsidP="002655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B7087E" w:rsidRPr="00BD59A6" w:rsidRDefault="00B7087E" w:rsidP="002655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1666" w:type="dxa"/>
          </w:tcPr>
          <w:p w:rsidR="00B7087E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>1</w:t>
            </w:r>
            <w:r w:rsidR="00D0540B" w:rsidRPr="00BD59A6">
              <w:rPr>
                <w:sz w:val="24"/>
                <w:szCs w:val="24"/>
              </w:rPr>
              <w:t>8</w:t>
            </w:r>
          </w:p>
        </w:tc>
      </w:tr>
      <w:tr w:rsidR="00B7087E" w:rsidTr="0075220B">
        <w:tc>
          <w:tcPr>
            <w:tcW w:w="7905" w:type="dxa"/>
          </w:tcPr>
          <w:p w:rsidR="00B7087E" w:rsidRPr="00BD59A6" w:rsidRDefault="0075220B" w:rsidP="0026558A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66" w:type="dxa"/>
          </w:tcPr>
          <w:p w:rsidR="00B7087E" w:rsidRPr="00BD59A6" w:rsidRDefault="0075220B" w:rsidP="003F5200">
            <w:pPr>
              <w:spacing w:line="360" w:lineRule="auto"/>
              <w:rPr>
                <w:b/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2</w:t>
            </w:r>
            <w:r w:rsidR="003F5200">
              <w:rPr>
                <w:b/>
                <w:sz w:val="24"/>
                <w:szCs w:val="24"/>
              </w:rPr>
              <w:t>4</w:t>
            </w:r>
          </w:p>
        </w:tc>
      </w:tr>
      <w:tr w:rsidR="0075220B" w:rsidTr="0075220B">
        <w:tc>
          <w:tcPr>
            <w:tcW w:w="7905" w:type="dxa"/>
          </w:tcPr>
          <w:p w:rsidR="0075220B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75220B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220B" w:rsidTr="0075220B">
        <w:tc>
          <w:tcPr>
            <w:tcW w:w="7905" w:type="dxa"/>
          </w:tcPr>
          <w:p w:rsidR="004B7143" w:rsidRPr="00BD59A6" w:rsidRDefault="004B7143" w:rsidP="004B7143">
            <w:pPr>
              <w:jc w:val="both"/>
              <w:rPr>
                <w:i/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>подготовка  сообщений</w:t>
            </w:r>
          </w:p>
          <w:p w:rsidR="0075220B" w:rsidRPr="00BD59A6" w:rsidRDefault="004B7143" w:rsidP="00D0540B">
            <w:pPr>
              <w:tabs>
                <w:tab w:val="left" w:pos="3402"/>
              </w:tabs>
              <w:jc w:val="both"/>
              <w:rPr>
                <w:sz w:val="24"/>
                <w:szCs w:val="24"/>
              </w:rPr>
            </w:pPr>
            <w:r w:rsidRPr="00BD59A6">
              <w:rPr>
                <w:sz w:val="24"/>
                <w:szCs w:val="24"/>
              </w:rPr>
              <w:t xml:space="preserve">подготовка </w:t>
            </w:r>
            <w:r w:rsidR="00D0540B" w:rsidRPr="00BD59A6">
              <w:rPr>
                <w:sz w:val="24"/>
                <w:szCs w:val="24"/>
              </w:rPr>
              <w:t>докладов</w:t>
            </w:r>
            <w:r w:rsidRPr="00BD59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75220B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220B" w:rsidTr="0075220B">
        <w:tc>
          <w:tcPr>
            <w:tcW w:w="7905" w:type="dxa"/>
          </w:tcPr>
          <w:p w:rsidR="0075220B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  <w:r w:rsidRPr="00BD59A6">
              <w:rPr>
                <w:b/>
                <w:sz w:val="24"/>
                <w:szCs w:val="24"/>
              </w:rPr>
              <w:t>Итоговая аттестация</w:t>
            </w:r>
            <w:r w:rsidRPr="00BD59A6">
              <w:rPr>
                <w:sz w:val="24"/>
                <w:szCs w:val="24"/>
              </w:rPr>
              <w:t xml:space="preserve">: </w:t>
            </w:r>
            <w:r w:rsidR="004B7143" w:rsidRPr="00BD59A6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66" w:type="dxa"/>
          </w:tcPr>
          <w:p w:rsidR="0075220B" w:rsidRPr="00BD59A6" w:rsidRDefault="0075220B" w:rsidP="0026558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7087E" w:rsidRPr="007F51C9" w:rsidRDefault="00B7087E" w:rsidP="0026558A">
      <w:pPr>
        <w:spacing w:line="360" w:lineRule="auto"/>
        <w:rPr>
          <w:sz w:val="28"/>
          <w:szCs w:val="28"/>
        </w:rPr>
      </w:pPr>
    </w:p>
    <w:p w:rsidR="00594F1B" w:rsidRDefault="00594F1B" w:rsidP="00B7087E">
      <w:pPr>
        <w:pStyle w:val="2"/>
        <w:spacing w:before="0" w:line="360" w:lineRule="auto"/>
        <w:rPr>
          <w:caps/>
          <w:sz w:val="28"/>
          <w:szCs w:val="28"/>
        </w:rPr>
      </w:pPr>
      <w:r w:rsidRPr="004415ED">
        <w:rPr>
          <w:caps/>
          <w:sz w:val="28"/>
          <w:szCs w:val="28"/>
        </w:rPr>
        <w:br w:type="page"/>
      </w:r>
    </w:p>
    <w:p w:rsidR="00B7087E" w:rsidRPr="00B7087E" w:rsidRDefault="00B7087E" w:rsidP="00B7087E">
      <w:pPr>
        <w:sectPr w:rsidR="00B7087E" w:rsidRPr="00B7087E" w:rsidSect="00DD3CF7">
          <w:footerReference w:type="even" r:id="rId10"/>
          <w:footerReference w:type="default" r:id="rId11"/>
          <w:pgSz w:w="11907" w:h="16840"/>
          <w:pgMar w:top="851" w:right="851" w:bottom="709" w:left="1701" w:header="709" w:footer="709" w:gutter="0"/>
          <w:cols w:space="720"/>
        </w:sectPr>
      </w:pPr>
    </w:p>
    <w:p w:rsidR="00594F1B" w:rsidRDefault="004B7143" w:rsidP="006B1D31">
      <w:pPr>
        <w:pStyle w:val="21"/>
        <w:widowControl w:val="0"/>
        <w:ind w:left="0" w:firstLine="0"/>
        <w:outlineLvl w:val="1"/>
        <w:rPr>
          <w:b/>
          <w:bCs/>
          <w:sz w:val="28"/>
          <w:szCs w:val="28"/>
        </w:rPr>
      </w:pPr>
      <w:bookmarkStart w:id="7" w:name="_Toc492377718"/>
      <w:r>
        <w:rPr>
          <w:b/>
          <w:caps/>
          <w:sz w:val="28"/>
          <w:szCs w:val="28"/>
        </w:rPr>
        <w:lastRenderedPageBreak/>
        <w:t>2</w:t>
      </w:r>
      <w:r w:rsidR="00594F1B" w:rsidRPr="004415ED">
        <w:rPr>
          <w:b/>
          <w:caps/>
          <w:sz w:val="28"/>
          <w:szCs w:val="28"/>
        </w:rPr>
        <w:t xml:space="preserve">.2. </w:t>
      </w:r>
      <w:r w:rsidR="00594F1B" w:rsidRPr="004415ED">
        <w:rPr>
          <w:b/>
          <w:sz w:val="28"/>
          <w:szCs w:val="28"/>
        </w:rPr>
        <w:t xml:space="preserve">Содержание </w:t>
      </w:r>
      <w:proofErr w:type="gramStart"/>
      <w:r w:rsidR="00594F1B" w:rsidRPr="004415ED">
        <w:rPr>
          <w:b/>
          <w:sz w:val="28"/>
          <w:szCs w:val="28"/>
        </w:rPr>
        <w:t>обучения по</w:t>
      </w:r>
      <w:proofErr w:type="gramEnd"/>
      <w:r w:rsidR="00594F1B" w:rsidRPr="004415ED">
        <w:rPr>
          <w:b/>
          <w:sz w:val="28"/>
          <w:szCs w:val="28"/>
        </w:rPr>
        <w:t xml:space="preserve"> </w:t>
      </w:r>
      <w:r w:rsidR="006B1D31">
        <w:rPr>
          <w:b/>
          <w:sz w:val="28"/>
          <w:szCs w:val="28"/>
        </w:rPr>
        <w:t xml:space="preserve">учебной дисциплине </w:t>
      </w:r>
      <w:bookmarkEnd w:id="7"/>
      <w:r w:rsidR="006B1D31">
        <w:rPr>
          <w:b/>
          <w:sz w:val="28"/>
          <w:szCs w:val="28"/>
        </w:rPr>
        <w:t>О</w:t>
      </w:r>
      <w:r w:rsidR="00594F1B" w:rsidRPr="00905016">
        <w:rPr>
          <w:b/>
          <w:sz w:val="28"/>
          <w:szCs w:val="28"/>
        </w:rPr>
        <w:t>П.0</w:t>
      </w:r>
      <w:r w:rsidR="006B1D31">
        <w:rPr>
          <w:b/>
          <w:sz w:val="28"/>
          <w:szCs w:val="28"/>
        </w:rPr>
        <w:t>6</w:t>
      </w:r>
      <w:r w:rsidR="00594F1B" w:rsidRPr="00905016">
        <w:rPr>
          <w:b/>
          <w:sz w:val="28"/>
          <w:szCs w:val="28"/>
        </w:rPr>
        <w:t xml:space="preserve"> </w:t>
      </w:r>
      <w:r w:rsidR="006B1D31">
        <w:rPr>
          <w:b/>
          <w:sz w:val="28"/>
          <w:szCs w:val="28"/>
        </w:rPr>
        <w:t>Физиология и биохимия растений</w:t>
      </w:r>
      <w:r w:rsidR="006B1D31" w:rsidRPr="00460AB9">
        <w:rPr>
          <w:b/>
          <w:bCs/>
          <w:sz w:val="28"/>
          <w:szCs w:val="28"/>
        </w:rPr>
        <w:t xml:space="preserve"> </w:t>
      </w:r>
    </w:p>
    <w:p w:rsidR="0078257A" w:rsidRPr="004415ED" w:rsidRDefault="0078257A" w:rsidP="0078257A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638"/>
        <w:gridCol w:w="992"/>
        <w:gridCol w:w="1134"/>
      </w:tblGrid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72829" w:rsidRDefault="00594F1B" w:rsidP="006B1D31">
            <w:pPr>
              <w:spacing w:line="276" w:lineRule="auto"/>
              <w:rPr>
                <w:b/>
              </w:rPr>
            </w:pPr>
            <w:r w:rsidRPr="001728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8" w:type="dxa"/>
          </w:tcPr>
          <w:p w:rsidR="00594F1B" w:rsidRPr="00172829" w:rsidRDefault="00594F1B" w:rsidP="006B1D31">
            <w:pPr>
              <w:spacing w:line="276" w:lineRule="auto"/>
              <w:jc w:val="center"/>
              <w:rPr>
                <w:b/>
              </w:rPr>
            </w:pPr>
            <w:r w:rsidRPr="00172829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7282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b/>
              </w:rPr>
            </w:pPr>
            <w:r w:rsidRPr="00172829">
              <w:rPr>
                <w:b/>
              </w:rPr>
              <w:t>1</w:t>
            </w:r>
          </w:p>
        </w:tc>
        <w:tc>
          <w:tcPr>
            <w:tcW w:w="9638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b/>
                <w:bCs/>
              </w:rPr>
            </w:pPr>
            <w:r w:rsidRPr="00172829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4</w:t>
            </w:r>
          </w:p>
        </w:tc>
      </w:tr>
      <w:tr w:rsidR="00C01FB3" w:rsidRPr="00A04551" w:rsidTr="00AC6272">
        <w:trPr>
          <w:trHeight w:val="80"/>
        </w:trPr>
        <w:tc>
          <w:tcPr>
            <w:tcW w:w="3120" w:type="dxa"/>
            <w:vMerge w:val="restart"/>
          </w:tcPr>
          <w:p w:rsidR="00C01FB3" w:rsidRPr="004B7143" w:rsidRDefault="00C01FB3" w:rsidP="00471C3A">
            <w:r w:rsidRPr="004B7143">
              <w:t xml:space="preserve">Тема 1 </w:t>
            </w:r>
            <w:r w:rsidRPr="004B7143">
              <w:rPr>
                <w:bCs/>
                <w:color w:val="000000"/>
                <w:shd w:val="clear" w:color="auto" w:fill="FAFAFA"/>
              </w:rPr>
              <w:t>Физиология растительной клетки</w:t>
            </w:r>
          </w:p>
        </w:tc>
        <w:tc>
          <w:tcPr>
            <w:tcW w:w="9638" w:type="dxa"/>
          </w:tcPr>
          <w:p w:rsidR="00C01FB3" w:rsidRPr="00020B1C" w:rsidRDefault="00C01FB3" w:rsidP="00C01FB3">
            <w:pPr>
              <w:rPr>
                <w:color w:val="000000"/>
                <w:sz w:val="27"/>
                <w:szCs w:val="27"/>
                <w:highlight w:val="cyan"/>
                <w:shd w:val="clear" w:color="auto" w:fill="FFFFFF"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C01FB3" w:rsidRPr="00020B1C" w:rsidRDefault="003F5200" w:rsidP="00172829">
            <w:pPr>
              <w:jc w:val="center"/>
              <w:rPr>
                <w:highlight w:val="cyan"/>
              </w:rPr>
            </w:pPr>
            <w: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1FB3" w:rsidRPr="00172829" w:rsidRDefault="00C01FB3" w:rsidP="00172829">
            <w:pPr>
              <w:jc w:val="center"/>
            </w:pPr>
            <w:r>
              <w:t>2</w:t>
            </w:r>
          </w:p>
        </w:tc>
      </w:tr>
      <w:tr w:rsidR="00C01FB3" w:rsidRPr="00A04551" w:rsidTr="00AC6272">
        <w:trPr>
          <w:trHeight w:val="80"/>
        </w:trPr>
        <w:tc>
          <w:tcPr>
            <w:tcW w:w="3120" w:type="dxa"/>
            <w:vMerge/>
          </w:tcPr>
          <w:p w:rsidR="00C01FB3" w:rsidRPr="00020B1C" w:rsidRDefault="00C01FB3" w:rsidP="00471C3A">
            <w:pPr>
              <w:spacing w:line="276" w:lineRule="auto"/>
              <w:rPr>
                <w:highlight w:val="cyan"/>
              </w:rPr>
            </w:pPr>
          </w:p>
        </w:tc>
        <w:tc>
          <w:tcPr>
            <w:tcW w:w="9638" w:type="dxa"/>
          </w:tcPr>
          <w:p w:rsidR="00C01FB3" w:rsidRPr="00624C38" w:rsidRDefault="00C01FB3" w:rsidP="00C01FB3">
            <w:pPr>
              <w:rPr>
                <w:color w:val="FF0000"/>
                <w:shd w:val="clear" w:color="auto" w:fill="FFFFFF"/>
              </w:rPr>
            </w:pPr>
            <w:r w:rsidRPr="00624C38">
              <w:rPr>
                <w:color w:val="FF0000"/>
                <w:shd w:val="clear" w:color="auto" w:fill="FFFFFF"/>
              </w:rPr>
              <w:t xml:space="preserve">1.Физиология растений как наука. </w:t>
            </w:r>
          </w:p>
          <w:p w:rsidR="00C01FB3" w:rsidRPr="00624C38" w:rsidRDefault="00C01FB3" w:rsidP="00C01FB3">
            <w:pPr>
              <w:rPr>
                <w:color w:val="FF0000"/>
                <w:highlight w:val="cyan"/>
              </w:rPr>
            </w:pPr>
            <w:r w:rsidRPr="00624C38">
              <w:rPr>
                <w:color w:val="FF0000"/>
                <w:shd w:val="clear" w:color="auto" w:fill="FFFFFF"/>
              </w:rPr>
              <w:t>2.Организация растительной клетки</w:t>
            </w:r>
          </w:p>
        </w:tc>
        <w:tc>
          <w:tcPr>
            <w:tcW w:w="992" w:type="dxa"/>
            <w:vMerge/>
          </w:tcPr>
          <w:p w:rsidR="00C01FB3" w:rsidRPr="00020B1C" w:rsidRDefault="00C01FB3" w:rsidP="00172829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1FB3" w:rsidRPr="00172829" w:rsidRDefault="00C01FB3" w:rsidP="00172829">
            <w:pPr>
              <w:spacing w:line="276" w:lineRule="auto"/>
              <w:jc w:val="center"/>
            </w:pPr>
          </w:p>
        </w:tc>
      </w:tr>
      <w:tr w:rsidR="004B7143" w:rsidRPr="00A04551" w:rsidTr="00AC6272">
        <w:trPr>
          <w:trHeight w:val="647"/>
        </w:trPr>
        <w:tc>
          <w:tcPr>
            <w:tcW w:w="3120" w:type="dxa"/>
            <w:vMerge/>
          </w:tcPr>
          <w:p w:rsidR="004B7143" w:rsidRPr="00020B1C" w:rsidRDefault="004B7143" w:rsidP="00FE7312">
            <w:pPr>
              <w:spacing w:line="276" w:lineRule="auto"/>
              <w:rPr>
                <w:highlight w:val="cyan"/>
              </w:rPr>
            </w:pPr>
          </w:p>
        </w:tc>
        <w:tc>
          <w:tcPr>
            <w:tcW w:w="9638" w:type="dxa"/>
          </w:tcPr>
          <w:p w:rsidR="00C01FB3" w:rsidRPr="00624C38" w:rsidRDefault="004B7143" w:rsidP="00C01FB3">
            <w:pPr>
              <w:rPr>
                <w:color w:val="FF0000"/>
              </w:rPr>
            </w:pPr>
            <w:r w:rsidRPr="00624C38">
              <w:rPr>
                <w:color w:val="FF0000"/>
              </w:rPr>
              <w:t xml:space="preserve"> </w:t>
            </w:r>
            <w:r w:rsidR="00C01FB3" w:rsidRPr="00624C38">
              <w:rPr>
                <w:color w:val="FF0000"/>
              </w:rPr>
              <w:t>Лабораторная работа</w:t>
            </w:r>
          </w:p>
          <w:p w:rsidR="004B7143" w:rsidRPr="00624C38" w:rsidRDefault="004B7143" w:rsidP="00C01FB3">
            <w:pPr>
              <w:rPr>
                <w:color w:val="FF0000"/>
              </w:rPr>
            </w:pPr>
            <w:r w:rsidRPr="00624C38">
              <w:rPr>
                <w:b/>
                <w:i/>
                <w:color w:val="FF0000"/>
              </w:rPr>
              <w:t xml:space="preserve"> </w:t>
            </w:r>
            <w:r w:rsidR="007763B3" w:rsidRPr="00624C38">
              <w:rPr>
                <w:color w:val="FF0000"/>
              </w:rPr>
              <w:t>1.</w:t>
            </w:r>
            <w:r w:rsidR="00C01FB3" w:rsidRPr="00624C38">
              <w:rPr>
                <w:color w:val="FF0000"/>
              </w:rPr>
              <w:t>Работа по</w:t>
            </w:r>
            <w:r w:rsidR="00C01FB3" w:rsidRPr="00624C38">
              <w:rPr>
                <w:b/>
                <w:i/>
                <w:color w:val="FF0000"/>
              </w:rPr>
              <w:t xml:space="preserve"> </w:t>
            </w:r>
            <w:r w:rsidR="00C01FB3" w:rsidRPr="00624C38">
              <w:rPr>
                <w:color w:val="FF0000"/>
                <w:shd w:val="clear" w:color="auto" w:fill="FFFFFF"/>
              </w:rPr>
              <w:t>сравнению</w:t>
            </w:r>
            <w:r w:rsidRPr="00624C38">
              <w:rPr>
                <w:color w:val="FF0000"/>
                <w:shd w:val="clear" w:color="auto" w:fill="FFFFFF"/>
              </w:rPr>
              <w:t xml:space="preserve"> проницаемости мембран живых и мертвых клеток.</w:t>
            </w:r>
          </w:p>
        </w:tc>
        <w:tc>
          <w:tcPr>
            <w:tcW w:w="992" w:type="dxa"/>
          </w:tcPr>
          <w:p w:rsidR="004B7143" w:rsidRPr="00C01FB3" w:rsidRDefault="004B7143" w:rsidP="00172829">
            <w:pPr>
              <w:spacing w:line="276" w:lineRule="auto"/>
              <w:jc w:val="center"/>
            </w:pPr>
            <w:r w:rsidRPr="00C01FB3">
              <w:t>2</w:t>
            </w:r>
          </w:p>
        </w:tc>
        <w:tc>
          <w:tcPr>
            <w:tcW w:w="1134" w:type="dxa"/>
            <w:shd w:val="clear" w:color="auto" w:fill="auto"/>
          </w:tcPr>
          <w:p w:rsidR="004B7143" w:rsidRPr="00172829" w:rsidRDefault="004B7143" w:rsidP="00172829">
            <w:pPr>
              <w:spacing w:line="276" w:lineRule="auto"/>
              <w:jc w:val="center"/>
            </w:pPr>
          </w:p>
        </w:tc>
      </w:tr>
      <w:tr w:rsidR="004B7143" w:rsidRPr="00A04551" w:rsidTr="00AC6272">
        <w:trPr>
          <w:trHeight w:val="80"/>
        </w:trPr>
        <w:tc>
          <w:tcPr>
            <w:tcW w:w="3120" w:type="dxa"/>
            <w:vMerge/>
          </w:tcPr>
          <w:p w:rsidR="004B7143" w:rsidRPr="00020B1C" w:rsidRDefault="004B7143" w:rsidP="00FE7312">
            <w:pPr>
              <w:spacing w:line="276" w:lineRule="auto"/>
              <w:rPr>
                <w:highlight w:val="cyan"/>
              </w:rPr>
            </w:pPr>
          </w:p>
        </w:tc>
        <w:tc>
          <w:tcPr>
            <w:tcW w:w="9638" w:type="dxa"/>
          </w:tcPr>
          <w:p w:rsidR="00C01FB3" w:rsidRPr="00C01FB3" w:rsidRDefault="00C01FB3" w:rsidP="00C01FB3">
            <w:r w:rsidRPr="00C01FB3">
              <w:t xml:space="preserve">Самостоятельная работа </w:t>
            </w:r>
            <w:proofErr w:type="gramStart"/>
            <w:r w:rsidRPr="00C01FB3">
              <w:t>обучающихся</w:t>
            </w:r>
            <w:proofErr w:type="gramEnd"/>
            <w:r w:rsidRPr="00C01FB3">
              <w:t xml:space="preserve">: </w:t>
            </w:r>
          </w:p>
          <w:p w:rsidR="004B7143" w:rsidRPr="00C01FB3" w:rsidRDefault="00C01FB3" w:rsidP="00C01FB3">
            <w:pPr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доклад</w:t>
            </w:r>
            <w:r w:rsidRPr="00236948">
              <w:rPr>
                <w:color w:val="000000"/>
                <w:shd w:val="clear" w:color="auto" w:fill="FFFFFF"/>
              </w:rPr>
              <w:t xml:space="preserve">ов на темы: </w:t>
            </w:r>
            <w:r w:rsidR="004B7143" w:rsidRPr="00C01FB3">
              <w:rPr>
                <w:color w:val="000000"/>
                <w:shd w:val="clear" w:color="auto" w:fill="FFFFFF"/>
              </w:rPr>
              <w:t>Организация растительной клетки.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B7143" w:rsidRPr="00C01FB3">
              <w:rPr>
                <w:color w:val="000000"/>
                <w:shd w:val="clear" w:color="auto" w:fill="FFFFFF"/>
              </w:rPr>
              <w:t xml:space="preserve">Сравнение и сходство растительной клетки и животной. Органеллы растительной клетки. Организация, свойства и функции </w:t>
            </w:r>
            <w:proofErr w:type="spellStart"/>
            <w:r w:rsidR="004B7143" w:rsidRPr="00C01FB3">
              <w:rPr>
                <w:color w:val="000000"/>
                <w:shd w:val="clear" w:color="auto" w:fill="FFFFFF"/>
              </w:rPr>
              <w:t>мамбран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4B7143" w:rsidRPr="00C01FB3" w:rsidRDefault="003F5200" w:rsidP="0017282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4B7143" w:rsidRPr="00172829" w:rsidRDefault="004B7143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 w:val="restart"/>
          </w:tcPr>
          <w:p w:rsidR="005F6FE7" w:rsidRPr="00C01FB3" w:rsidRDefault="005F6FE7" w:rsidP="00471C3A">
            <w:r w:rsidRPr="00C01FB3">
              <w:t xml:space="preserve">Тема 2. Фотосинтез </w:t>
            </w:r>
          </w:p>
        </w:tc>
        <w:tc>
          <w:tcPr>
            <w:tcW w:w="9638" w:type="dxa"/>
          </w:tcPr>
          <w:p w:rsidR="005F6FE7" w:rsidRPr="00C01FB3" w:rsidRDefault="005F6FE7" w:rsidP="004C3EA3">
            <w:pPr>
              <w:spacing w:line="276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5F6FE7" w:rsidRPr="00020B1C" w:rsidRDefault="005F6FE7" w:rsidP="004C3EA3">
            <w:pPr>
              <w:jc w:val="center"/>
              <w:rPr>
                <w:highlight w:val="cyan"/>
              </w:rPr>
            </w:pPr>
            <w:r w:rsidRPr="00C01FB3">
              <w:t>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FE7" w:rsidRPr="00172829" w:rsidRDefault="005F6FE7" w:rsidP="004C3EA3">
            <w:pPr>
              <w:spacing w:line="276" w:lineRule="auto"/>
              <w:jc w:val="center"/>
            </w:pPr>
            <w:r>
              <w:t>2</w:t>
            </w: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C01FB3" w:rsidRDefault="005F6FE7" w:rsidP="00471C3A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624C38" w:rsidRDefault="005F6FE7" w:rsidP="004C3EA3">
            <w:pPr>
              <w:spacing w:line="276" w:lineRule="auto"/>
              <w:rPr>
                <w:color w:val="FF0000"/>
                <w:shd w:val="clear" w:color="auto" w:fill="FFFFFF"/>
              </w:rPr>
            </w:pPr>
            <w:r w:rsidRPr="00C01FB3">
              <w:rPr>
                <w:color w:val="000000"/>
                <w:shd w:val="clear" w:color="auto" w:fill="FFFFFF"/>
              </w:rPr>
              <w:t>1.</w:t>
            </w:r>
            <w:r w:rsidRPr="00624C38">
              <w:rPr>
                <w:color w:val="FF0000"/>
                <w:shd w:val="clear" w:color="auto" w:fill="FFFFFF"/>
              </w:rPr>
              <w:t xml:space="preserve">Структурная организация фотосинтетического аппарата. </w:t>
            </w:r>
          </w:p>
          <w:p w:rsidR="005F6FE7" w:rsidRPr="00624C38" w:rsidRDefault="005F6FE7" w:rsidP="004C3EA3">
            <w:pPr>
              <w:spacing w:line="276" w:lineRule="auto"/>
              <w:rPr>
                <w:color w:val="FF0000"/>
                <w:shd w:val="clear" w:color="auto" w:fill="FFFFFF"/>
              </w:rPr>
            </w:pPr>
            <w:r w:rsidRPr="00624C38">
              <w:rPr>
                <w:color w:val="FF0000"/>
                <w:shd w:val="clear" w:color="auto" w:fill="FFFFFF"/>
              </w:rPr>
              <w:t>2.Пигментные системы фотосинтеза</w:t>
            </w:r>
            <w:r w:rsidRPr="00624C38">
              <w:rPr>
                <w:color w:val="FF0000"/>
              </w:rPr>
              <w:t xml:space="preserve">. </w:t>
            </w:r>
            <w:proofErr w:type="spellStart"/>
            <w:proofErr w:type="gramStart"/>
            <w:r w:rsidRPr="00624C38">
              <w:rPr>
                <w:color w:val="FF0000"/>
                <w:shd w:val="clear" w:color="auto" w:fill="FFFFFF"/>
              </w:rPr>
              <w:t>C</w:t>
            </w:r>
            <w:proofErr w:type="gramEnd"/>
            <w:r w:rsidRPr="00624C38">
              <w:rPr>
                <w:color w:val="FF0000"/>
                <w:shd w:val="clear" w:color="auto" w:fill="FFFFFF"/>
              </w:rPr>
              <w:t>ветовая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 фаза фотосинтеза. Образование АТФ: </w:t>
            </w:r>
            <w:proofErr w:type="spellStart"/>
            <w:proofErr w:type="gramStart"/>
            <w:r w:rsidRPr="00624C38">
              <w:rPr>
                <w:color w:val="FF0000"/>
                <w:shd w:val="clear" w:color="auto" w:fill="FFFFFF"/>
              </w:rPr>
              <w:t>x</w:t>
            </w:r>
            <w:proofErr w:type="gramEnd"/>
            <w:r w:rsidRPr="00624C38">
              <w:rPr>
                <w:color w:val="FF0000"/>
                <w:shd w:val="clear" w:color="auto" w:fill="FFFFFF"/>
              </w:rPr>
              <w:t>емиосмотическая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 гипотезы. Механизм синтеза АТФ. </w:t>
            </w:r>
          </w:p>
          <w:p w:rsidR="005F6FE7" w:rsidRPr="00C01FB3" w:rsidRDefault="005F6FE7" w:rsidP="004C3EA3">
            <w:pPr>
              <w:spacing w:line="276" w:lineRule="auto"/>
            </w:pPr>
            <w:r w:rsidRPr="00624C38">
              <w:rPr>
                <w:color w:val="FF0000"/>
                <w:shd w:val="clear" w:color="auto" w:fill="FFFFFF"/>
              </w:rPr>
              <w:t xml:space="preserve">3.Цикл Кальвина. Цикл 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Хетча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>-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Слека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>-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Карпилова</w:t>
            </w:r>
            <w:proofErr w:type="gramStart"/>
            <w:r w:rsidRPr="00624C38">
              <w:rPr>
                <w:color w:val="FF0000"/>
                <w:shd w:val="clear" w:color="auto" w:fill="FFFFFF"/>
              </w:rPr>
              <w:t>,С</w:t>
            </w:r>
            <w:proofErr w:type="gramEnd"/>
            <w:r w:rsidRPr="00624C38">
              <w:rPr>
                <w:color w:val="FF0000"/>
                <w:shd w:val="clear" w:color="auto" w:fill="FFFFFF"/>
              </w:rPr>
              <w:t>АМ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-тип фотосинтеза, 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фотодыхание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. 4.Продукты световой и 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темновой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 фазы. Экология фотосинтеза</w:t>
            </w:r>
          </w:p>
        </w:tc>
        <w:tc>
          <w:tcPr>
            <w:tcW w:w="992" w:type="dxa"/>
            <w:vMerge/>
          </w:tcPr>
          <w:p w:rsidR="005F6FE7" w:rsidRPr="00020B1C" w:rsidRDefault="005F6FE7" w:rsidP="004C3EA3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FE7" w:rsidRPr="00172829" w:rsidRDefault="005F6FE7" w:rsidP="004C3EA3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C01FB3" w:rsidRDefault="005F6FE7" w:rsidP="00FE7312">
            <w:pPr>
              <w:spacing w:line="276" w:lineRule="auto"/>
              <w:rPr>
                <w:b/>
                <w:i/>
                <w:u w:val="single"/>
              </w:rPr>
            </w:pPr>
          </w:p>
        </w:tc>
        <w:tc>
          <w:tcPr>
            <w:tcW w:w="9638" w:type="dxa"/>
          </w:tcPr>
          <w:p w:rsidR="005F6FE7" w:rsidRPr="00C01FB3" w:rsidRDefault="005F6FE7" w:rsidP="00FE7312">
            <w:pPr>
              <w:spacing w:line="276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t>Лабораторная работа</w:t>
            </w:r>
          </w:p>
          <w:p w:rsidR="005F6FE7" w:rsidRPr="00624C38" w:rsidRDefault="005F6FE7" w:rsidP="00FE7312">
            <w:pPr>
              <w:spacing w:line="276" w:lineRule="auto"/>
              <w:rPr>
                <w:color w:val="FF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624C38">
              <w:rPr>
                <w:color w:val="FF0000"/>
                <w:shd w:val="clear" w:color="auto" w:fill="FFFFFF"/>
              </w:rPr>
              <w:t>Определение химических свойств пигментов листа. </w:t>
            </w:r>
          </w:p>
          <w:p w:rsidR="005F6FE7" w:rsidRPr="00C01FB3" w:rsidRDefault="005F6FE7" w:rsidP="00FE7312">
            <w:pPr>
              <w:spacing w:line="276" w:lineRule="auto"/>
            </w:pPr>
            <w:r w:rsidRPr="00624C38">
              <w:rPr>
                <w:color w:val="FF0000"/>
                <w:shd w:val="clear" w:color="auto" w:fill="FFFFFF"/>
              </w:rPr>
              <w:t>2.Демонстрация фотосенсибилизирующей активности хлорофилла в модельном опыте</w:t>
            </w:r>
            <w:r w:rsidRPr="00C01FB3"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992" w:type="dxa"/>
          </w:tcPr>
          <w:p w:rsidR="005F6FE7" w:rsidRPr="00020B1C" w:rsidRDefault="005F6FE7" w:rsidP="00172829">
            <w:pPr>
              <w:spacing w:line="276" w:lineRule="auto"/>
              <w:jc w:val="center"/>
              <w:rPr>
                <w:highlight w:val="cyan"/>
              </w:rPr>
            </w:pPr>
            <w:r w:rsidRPr="00C01FB3">
              <w:t>4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C01FB3" w:rsidRDefault="005F6FE7" w:rsidP="00FE7312">
            <w:pPr>
              <w:spacing w:line="276" w:lineRule="auto"/>
              <w:rPr>
                <w:b/>
                <w:i/>
                <w:u w:val="single"/>
              </w:rPr>
            </w:pPr>
          </w:p>
        </w:tc>
        <w:tc>
          <w:tcPr>
            <w:tcW w:w="9638" w:type="dxa"/>
          </w:tcPr>
          <w:p w:rsidR="005F6FE7" w:rsidRDefault="005F6FE7" w:rsidP="00FE7312">
            <w:pPr>
              <w:spacing w:line="276" w:lineRule="auto"/>
            </w:pPr>
            <w:r w:rsidRPr="00C01FB3">
              <w:t>Сам</w:t>
            </w:r>
            <w:r>
              <w:t xml:space="preserve">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5F6FE7" w:rsidRPr="00C01FB3" w:rsidRDefault="005F6FE7" w:rsidP="00FE7312">
            <w:pPr>
              <w:spacing w:line="276" w:lineRule="auto"/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доклад</w:t>
            </w:r>
            <w:r w:rsidRPr="00236948">
              <w:rPr>
                <w:color w:val="000000"/>
                <w:shd w:val="clear" w:color="auto" w:fill="FFFFFF"/>
              </w:rPr>
              <w:t xml:space="preserve">ов на темы: </w:t>
            </w:r>
            <w:r w:rsidRPr="00C01FB3">
              <w:rPr>
                <w:color w:val="000000"/>
                <w:shd w:val="clear" w:color="auto" w:fill="FFFFFF"/>
              </w:rPr>
              <w:t xml:space="preserve">История развития представлений о фотосинтезе. Пигменты фотосинтеза и их свойства. Световая фаза фотосинтеза. </w:t>
            </w:r>
            <w:proofErr w:type="spellStart"/>
            <w:r w:rsidRPr="00C01FB3">
              <w:rPr>
                <w:color w:val="000000"/>
                <w:shd w:val="clear" w:color="auto" w:fill="FFFFFF"/>
              </w:rPr>
              <w:t>Темновая</w:t>
            </w:r>
            <w:proofErr w:type="spellEnd"/>
            <w:r w:rsidRPr="00C01FB3">
              <w:rPr>
                <w:color w:val="000000"/>
                <w:shd w:val="clear" w:color="auto" w:fill="FFFFFF"/>
              </w:rPr>
              <w:t xml:space="preserve"> фаза фотосинтеза.</w:t>
            </w:r>
          </w:p>
        </w:tc>
        <w:tc>
          <w:tcPr>
            <w:tcW w:w="992" w:type="dxa"/>
          </w:tcPr>
          <w:p w:rsidR="005F6FE7" w:rsidRPr="00020B1C" w:rsidRDefault="005F6FE7" w:rsidP="00172829">
            <w:pPr>
              <w:spacing w:line="276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 w:val="restart"/>
          </w:tcPr>
          <w:p w:rsidR="005F6FE7" w:rsidRPr="00624C38" w:rsidRDefault="005F6FE7" w:rsidP="00FE7312">
            <w:pPr>
              <w:rPr>
                <w:color w:val="FF0000"/>
              </w:rPr>
            </w:pPr>
            <w:r w:rsidRPr="00624C38">
              <w:rPr>
                <w:color w:val="FF0000"/>
              </w:rPr>
              <w:t xml:space="preserve">Тема 3. Дыхание </w:t>
            </w:r>
          </w:p>
        </w:tc>
        <w:tc>
          <w:tcPr>
            <w:tcW w:w="9638" w:type="dxa"/>
          </w:tcPr>
          <w:p w:rsidR="005F6FE7" w:rsidRPr="00624C38" w:rsidRDefault="005F6FE7" w:rsidP="009E5BED">
            <w:pPr>
              <w:spacing w:line="276" w:lineRule="auto"/>
              <w:jc w:val="both"/>
              <w:rPr>
                <w:color w:val="FF0000"/>
                <w:sz w:val="27"/>
                <w:szCs w:val="27"/>
                <w:shd w:val="clear" w:color="auto" w:fill="FFFFFF"/>
              </w:rPr>
            </w:pPr>
            <w:r w:rsidRPr="00624C38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5F6FE7" w:rsidRPr="00C01FB3" w:rsidRDefault="005F6FE7" w:rsidP="00172829">
            <w:pPr>
              <w:jc w:val="center"/>
            </w:pPr>
            <w:r w:rsidRPr="00C01FB3"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  <w:r>
              <w:t>2</w:t>
            </w: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624C38" w:rsidRDefault="005F6FE7" w:rsidP="00FE7312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638" w:type="dxa"/>
          </w:tcPr>
          <w:p w:rsidR="005F6FE7" w:rsidRPr="00624C38" w:rsidRDefault="005F6FE7" w:rsidP="009E5BED">
            <w:pPr>
              <w:spacing w:line="276" w:lineRule="auto"/>
              <w:jc w:val="both"/>
              <w:rPr>
                <w:color w:val="FF0000"/>
                <w:shd w:val="clear" w:color="auto" w:fill="FFFFFF"/>
              </w:rPr>
            </w:pPr>
            <w:r w:rsidRPr="00624C38">
              <w:rPr>
                <w:color w:val="FF0000"/>
                <w:shd w:val="clear" w:color="auto" w:fill="FFFFFF"/>
              </w:rPr>
              <w:t xml:space="preserve">1.Ферментные системы дыхания. Пути дыхательного обмена. </w:t>
            </w:r>
          </w:p>
          <w:p w:rsidR="005F6FE7" w:rsidRPr="00624C38" w:rsidRDefault="005F6FE7" w:rsidP="009E5BED">
            <w:pPr>
              <w:spacing w:line="276" w:lineRule="auto"/>
              <w:jc w:val="both"/>
              <w:rPr>
                <w:color w:val="FF0000"/>
                <w:shd w:val="clear" w:color="auto" w:fill="FFFFFF"/>
              </w:rPr>
            </w:pPr>
            <w:r w:rsidRPr="00624C38">
              <w:rPr>
                <w:color w:val="FF0000"/>
                <w:shd w:val="clear" w:color="auto" w:fill="FFFFFF"/>
              </w:rPr>
              <w:lastRenderedPageBreak/>
              <w:t xml:space="preserve">2.Гликолитический и </w:t>
            </w:r>
            <w:proofErr w:type="spellStart"/>
            <w:r w:rsidRPr="00624C38">
              <w:rPr>
                <w:color w:val="FF0000"/>
                <w:shd w:val="clear" w:color="auto" w:fill="FFFFFF"/>
              </w:rPr>
              <w:t>апотомический</w:t>
            </w:r>
            <w:proofErr w:type="spellEnd"/>
            <w:r w:rsidRPr="00624C38">
              <w:rPr>
                <w:color w:val="FF0000"/>
                <w:shd w:val="clear" w:color="auto" w:fill="FFFFFF"/>
              </w:rPr>
              <w:t xml:space="preserve"> путь окисления дыхательного субстрата. </w:t>
            </w:r>
          </w:p>
          <w:p w:rsidR="005F6FE7" w:rsidRPr="00624C38" w:rsidRDefault="005F6FE7" w:rsidP="009E5BED">
            <w:pPr>
              <w:spacing w:line="276" w:lineRule="auto"/>
              <w:jc w:val="both"/>
              <w:rPr>
                <w:color w:val="FF0000"/>
              </w:rPr>
            </w:pPr>
            <w:r w:rsidRPr="00624C38">
              <w:rPr>
                <w:color w:val="FF0000"/>
                <w:shd w:val="clear" w:color="auto" w:fill="FFFFFF"/>
              </w:rPr>
              <w:t>3.Энергетика дыхания. Экология дыхания</w:t>
            </w:r>
          </w:p>
        </w:tc>
        <w:tc>
          <w:tcPr>
            <w:tcW w:w="992" w:type="dxa"/>
            <w:vMerge/>
          </w:tcPr>
          <w:p w:rsidR="005F6FE7" w:rsidRPr="00C01FB3" w:rsidRDefault="005F6FE7" w:rsidP="0017282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C01FB3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C01FB3" w:rsidRDefault="005F6FE7" w:rsidP="009E5BED">
            <w:pPr>
              <w:spacing w:line="276" w:lineRule="auto"/>
              <w:jc w:val="both"/>
              <w:rPr>
                <w:bCs/>
              </w:rPr>
            </w:pPr>
            <w:r>
              <w:t>Лабораторная работа</w:t>
            </w:r>
          </w:p>
          <w:p w:rsidR="005F6FE7" w:rsidRPr="00624C38" w:rsidRDefault="005F6FE7" w:rsidP="00AB4B84">
            <w:pPr>
              <w:spacing w:line="276" w:lineRule="auto"/>
              <w:jc w:val="both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624C38">
              <w:rPr>
                <w:color w:val="000000"/>
                <w:highlight w:val="yellow"/>
                <w:shd w:val="clear" w:color="auto" w:fill="FFFFFF"/>
              </w:rPr>
              <w:t xml:space="preserve">Обнаружение каталазы в картофельном соке. Обнаружение </w:t>
            </w:r>
            <w:proofErr w:type="spellStart"/>
            <w:r w:rsidRPr="00624C38">
              <w:rPr>
                <w:color w:val="000000"/>
                <w:highlight w:val="yellow"/>
                <w:shd w:val="clear" w:color="auto" w:fill="FFFFFF"/>
              </w:rPr>
              <w:t>пероксидазы</w:t>
            </w:r>
            <w:proofErr w:type="spellEnd"/>
            <w:r w:rsidRPr="00624C38">
              <w:rPr>
                <w:color w:val="000000"/>
                <w:highlight w:val="yellow"/>
                <w:shd w:val="clear" w:color="auto" w:fill="FFFFFF"/>
              </w:rPr>
              <w:t xml:space="preserve"> в картофельном соке. </w:t>
            </w:r>
          </w:p>
          <w:p w:rsidR="005F6FE7" w:rsidRPr="00C01FB3" w:rsidRDefault="005F6FE7" w:rsidP="00AB4B84">
            <w:pPr>
              <w:spacing w:line="276" w:lineRule="auto"/>
              <w:jc w:val="both"/>
              <w:rPr>
                <w:bCs/>
              </w:rPr>
            </w:pPr>
            <w:r w:rsidRPr="00624C38">
              <w:rPr>
                <w:color w:val="000000"/>
                <w:highlight w:val="yellow"/>
                <w:shd w:val="clear" w:color="auto" w:fill="FFFFFF"/>
              </w:rPr>
              <w:t>2.Определение дыхательного коэффициента</w:t>
            </w:r>
            <w:r w:rsidRPr="00C01FB3">
              <w:rPr>
                <w:color w:val="000000"/>
                <w:shd w:val="clear" w:color="auto" w:fill="FFFFFF"/>
              </w:rPr>
              <w:t> </w:t>
            </w:r>
            <w:r w:rsidRPr="00C01FB3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5F6FE7" w:rsidRPr="00C01FB3" w:rsidRDefault="005F6FE7" w:rsidP="00172829">
            <w:pPr>
              <w:spacing w:line="276" w:lineRule="auto"/>
              <w:jc w:val="center"/>
            </w:pPr>
            <w:r w:rsidRPr="00C01FB3">
              <w:t>4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C01FB3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Default="005F6FE7" w:rsidP="00C01FB3">
            <w:pPr>
              <w:spacing w:line="276" w:lineRule="auto"/>
            </w:pPr>
            <w:r w:rsidRPr="00C01FB3">
              <w:t>Сам</w:t>
            </w:r>
            <w:r>
              <w:t xml:space="preserve">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5F6FE7" w:rsidRPr="00C01FB3" w:rsidRDefault="005F6FE7" w:rsidP="00C01FB3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сообщения</w:t>
            </w:r>
            <w:r w:rsidRPr="00236948">
              <w:rPr>
                <w:color w:val="000000"/>
                <w:shd w:val="clear" w:color="auto" w:fill="FFFFFF"/>
              </w:rPr>
              <w:t xml:space="preserve"> на темы: </w:t>
            </w:r>
            <w:r w:rsidRPr="00C01FB3">
              <w:rPr>
                <w:color w:val="000000"/>
                <w:shd w:val="clear" w:color="auto" w:fill="FFFFFF"/>
              </w:rPr>
              <w:t>Особенности дыхательного обмена у растений.</w:t>
            </w:r>
          </w:p>
        </w:tc>
        <w:tc>
          <w:tcPr>
            <w:tcW w:w="992" w:type="dxa"/>
          </w:tcPr>
          <w:p w:rsidR="005F6FE7" w:rsidRPr="00C01FB3" w:rsidRDefault="005F6FE7" w:rsidP="0017282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 w:val="restart"/>
          </w:tcPr>
          <w:p w:rsidR="005F6FE7" w:rsidRPr="00F5289C" w:rsidRDefault="005F6FE7" w:rsidP="00D12B21">
            <w:r w:rsidRPr="00F5289C">
              <w:t>Тема 4. Водный обмен</w:t>
            </w:r>
          </w:p>
        </w:tc>
        <w:tc>
          <w:tcPr>
            <w:tcW w:w="9638" w:type="dxa"/>
          </w:tcPr>
          <w:p w:rsidR="005F6FE7" w:rsidRPr="00F5289C" w:rsidRDefault="005F6FE7" w:rsidP="009E5BED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5F6FE7" w:rsidRPr="00F5289C" w:rsidRDefault="005F6FE7" w:rsidP="00172829">
            <w:pPr>
              <w:jc w:val="center"/>
            </w:pPr>
            <w:r w:rsidRPr="00F5289C"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  <w:r>
              <w:t>2</w:t>
            </w: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F5289C" w:rsidRDefault="005F6FE7" w:rsidP="00D12B21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624C38" w:rsidRDefault="005F6FE7" w:rsidP="009E5BED">
            <w:pPr>
              <w:spacing w:line="276" w:lineRule="auto"/>
              <w:jc w:val="both"/>
              <w:rPr>
                <w:color w:val="FF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624C38">
              <w:rPr>
                <w:color w:val="FF0000"/>
                <w:shd w:val="clear" w:color="auto" w:fill="FFFFFF"/>
              </w:rPr>
              <w:t xml:space="preserve">Биологическое значение воды, ее физические свойства. </w:t>
            </w:r>
          </w:p>
          <w:p w:rsidR="005F6FE7" w:rsidRPr="00F5289C" w:rsidRDefault="005F6FE7" w:rsidP="009E5BED">
            <w:pPr>
              <w:spacing w:line="276" w:lineRule="auto"/>
              <w:jc w:val="both"/>
            </w:pPr>
            <w:r w:rsidRPr="00624C38">
              <w:rPr>
                <w:color w:val="FF0000"/>
                <w:shd w:val="clear" w:color="auto" w:fill="FFFFFF"/>
              </w:rPr>
              <w:t>2.Механизмы поступления и транспорт воды по растению. Выделение воды растением (транспирация).</w:t>
            </w:r>
          </w:p>
        </w:tc>
        <w:tc>
          <w:tcPr>
            <w:tcW w:w="992" w:type="dxa"/>
            <w:vMerge/>
          </w:tcPr>
          <w:p w:rsidR="005F6FE7" w:rsidRPr="00F5289C" w:rsidRDefault="005F6FE7" w:rsidP="0017282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F5289C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F5289C" w:rsidRDefault="005F6FE7" w:rsidP="00D12B21">
            <w:pPr>
              <w:spacing w:line="276" w:lineRule="auto"/>
              <w:jc w:val="both"/>
              <w:rPr>
                <w:bCs/>
              </w:rPr>
            </w:pPr>
            <w:r>
              <w:t>Лабораторная работа</w:t>
            </w:r>
          </w:p>
          <w:p w:rsidR="007763B3" w:rsidRDefault="007763B3" w:rsidP="007763B3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5F6FE7" w:rsidRPr="007763B3">
              <w:rPr>
                <w:color w:val="000000"/>
                <w:shd w:val="clear" w:color="auto" w:fill="FFFFFF"/>
              </w:rPr>
              <w:t xml:space="preserve">Явление осмоса. </w:t>
            </w:r>
          </w:p>
          <w:p w:rsidR="005F6FE7" w:rsidRPr="00F5289C" w:rsidRDefault="007763B3" w:rsidP="007763B3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2.</w:t>
            </w:r>
            <w:r w:rsidR="005F6FE7" w:rsidRPr="007763B3">
              <w:rPr>
                <w:color w:val="000000"/>
                <w:shd w:val="clear" w:color="auto" w:fill="FFFFFF"/>
              </w:rPr>
              <w:t>Тургор растительной клетки. </w:t>
            </w:r>
          </w:p>
        </w:tc>
        <w:tc>
          <w:tcPr>
            <w:tcW w:w="992" w:type="dxa"/>
          </w:tcPr>
          <w:p w:rsidR="005F6FE7" w:rsidRPr="00F5289C" w:rsidRDefault="005F6FE7" w:rsidP="00172829">
            <w:pPr>
              <w:spacing w:line="276" w:lineRule="auto"/>
              <w:jc w:val="center"/>
            </w:pPr>
            <w:r w:rsidRPr="00F5289C">
              <w:t>4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F5289C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Default="005F6FE7" w:rsidP="00F5289C">
            <w:pPr>
              <w:spacing w:line="276" w:lineRule="auto"/>
            </w:pPr>
            <w:r w:rsidRPr="00C01FB3">
              <w:t>Сам</w:t>
            </w:r>
            <w:r>
              <w:t xml:space="preserve">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5F6FE7" w:rsidRPr="00F5289C" w:rsidRDefault="005F6FE7" w:rsidP="00F5289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сообщения</w:t>
            </w:r>
            <w:r w:rsidRPr="00236948">
              <w:rPr>
                <w:color w:val="000000"/>
                <w:shd w:val="clear" w:color="auto" w:fill="FFFFFF"/>
              </w:rPr>
              <w:t xml:space="preserve">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5289C">
              <w:rPr>
                <w:color w:val="000000"/>
                <w:shd w:val="clear" w:color="auto" w:fill="FFFFFF"/>
              </w:rPr>
              <w:t>Поступление воды в растение, ее транспорт и выделение</w:t>
            </w:r>
          </w:p>
        </w:tc>
        <w:tc>
          <w:tcPr>
            <w:tcW w:w="992" w:type="dxa"/>
          </w:tcPr>
          <w:p w:rsidR="005F6FE7" w:rsidRPr="00020B1C" w:rsidRDefault="005F6FE7" w:rsidP="00172829">
            <w:pPr>
              <w:spacing w:line="276" w:lineRule="auto"/>
              <w:jc w:val="center"/>
              <w:rPr>
                <w:highlight w:val="cyan"/>
              </w:rPr>
            </w:pPr>
            <w:r w:rsidRPr="00F5289C">
              <w:t>4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 w:val="restart"/>
          </w:tcPr>
          <w:p w:rsidR="005F6FE7" w:rsidRPr="00F5289C" w:rsidRDefault="005F6FE7" w:rsidP="00966D96">
            <w:r w:rsidRPr="00F5289C">
              <w:t>Тема 5. Физиология роста и развития растений</w:t>
            </w:r>
          </w:p>
        </w:tc>
        <w:tc>
          <w:tcPr>
            <w:tcW w:w="9638" w:type="dxa"/>
          </w:tcPr>
          <w:p w:rsidR="005F6FE7" w:rsidRPr="00F5289C" w:rsidRDefault="005F6FE7" w:rsidP="00B8786C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5F6FE7" w:rsidRPr="00F5289C" w:rsidRDefault="005F6FE7" w:rsidP="00172829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  <w:r>
              <w:t>2</w:t>
            </w: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F5289C" w:rsidRDefault="005F6FE7" w:rsidP="00966D96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5F6FE7" w:rsidRDefault="005F6FE7" w:rsidP="00B8786C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624C38">
              <w:rPr>
                <w:color w:val="FF0000"/>
                <w:shd w:val="clear" w:color="auto" w:fill="FFFFFF"/>
              </w:rPr>
              <w:t>Основные закономерности роста и развития растений. Регуляция ростовых процессов. Фитогормоны.</w:t>
            </w:r>
          </w:p>
        </w:tc>
        <w:tc>
          <w:tcPr>
            <w:tcW w:w="992" w:type="dxa"/>
            <w:vMerge/>
          </w:tcPr>
          <w:p w:rsidR="005F6FE7" w:rsidRPr="00F5289C" w:rsidRDefault="005F6FE7" w:rsidP="0017282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F5289C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Pr="00624C38" w:rsidRDefault="005F6FE7" w:rsidP="009F18C7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624C38">
              <w:rPr>
                <w:highlight w:val="yellow"/>
              </w:rPr>
              <w:t>Лабораторная работа</w:t>
            </w:r>
            <w:r w:rsidRPr="00624C38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5F6FE7" w:rsidRPr="00F5289C" w:rsidRDefault="005F6FE7" w:rsidP="00686C0E">
            <w:pPr>
              <w:spacing w:line="276" w:lineRule="auto"/>
            </w:pPr>
            <w:r w:rsidRPr="00624C38">
              <w:rPr>
                <w:color w:val="000000"/>
                <w:highlight w:val="yellow"/>
                <w:shd w:val="clear" w:color="auto" w:fill="FFFFFF"/>
              </w:rPr>
              <w:t xml:space="preserve">1.Изучение действия </w:t>
            </w:r>
            <w:proofErr w:type="spellStart"/>
            <w:r w:rsidRPr="00624C38">
              <w:rPr>
                <w:color w:val="000000"/>
                <w:highlight w:val="yellow"/>
                <w:shd w:val="clear" w:color="auto" w:fill="FFFFFF"/>
              </w:rPr>
              <w:t>гетероакусина</w:t>
            </w:r>
            <w:proofErr w:type="spellEnd"/>
            <w:r w:rsidRPr="00624C38">
              <w:rPr>
                <w:color w:val="000000"/>
                <w:highlight w:val="yellow"/>
                <w:shd w:val="clear" w:color="auto" w:fill="FFFFFF"/>
              </w:rPr>
              <w:t xml:space="preserve"> на рост корней</w:t>
            </w:r>
          </w:p>
        </w:tc>
        <w:tc>
          <w:tcPr>
            <w:tcW w:w="992" w:type="dxa"/>
          </w:tcPr>
          <w:p w:rsidR="005F6FE7" w:rsidRPr="00F5289C" w:rsidRDefault="005F6FE7" w:rsidP="00172829">
            <w:pPr>
              <w:spacing w:line="276" w:lineRule="auto"/>
              <w:jc w:val="center"/>
            </w:pPr>
            <w:r w:rsidRPr="00F5289C">
              <w:t>2</w:t>
            </w:r>
          </w:p>
        </w:tc>
        <w:tc>
          <w:tcPr>
            <w:tcW w:w="1134" w:type="dxa"/>
            <w:shd w:val="clear" w:color="auto" w:fill="auto"/>
          </w:tcPr>
          <w:p w:rsidR="005F6FE7" w:rsidRPr="00172829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645"/>
        </w:trPr>
        <w:tc>
          <w:tcPr>
            <w:tcW w:w="3120" w:type="dxa"/>
            <w:vMerge/>
          </w:tcPr>
          <w:p w:rsidR="005F6FE7" w:rsidRPr="00020B1C" w:rsidRDefault="005F6FE7" w:rsidP="009E5BED">
            <w:pPr>
              <w:ind w:left="60"/>
              <w:rPr>
                <w:b/>
                <w:i/>
                <w:highlight w:val="cyan"/>
              </w:rPr>
            </w:pPr>
          </w:p>
        </w:tc>
        <w:tc>
          <w:tcPr>
            <w:tcW w:w="9638" w:type="dxa"/>
            <w:vAlign w:val="bottom"/>
          </w:tcPr>
          <w:p w:rsidR="005F6FE7" w:rsidRDefault="005F6FE7" w:rsidP="005F6FE7">
            <w:pPr>
              <w:spacing w:line="276" w:lineRule="auto"/>
            </w:pPr>
            <w:r w:rsidRPr="00C01FB3">
              <w:t>Сам</w:t>
            </w:r>
            <w:r>
              <w:t xml:space="preserve">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5F6FE7" w:rsidRPr="00020B1C" w:rsidRDefault="005F6FE7" w:rsidP="005F6FE7">
            <w:pPr>
              <w:ind w:left="60"/>
              <w:rPr>
                <w:highlight w:val="cyan"/>
              </w:rPr>
            </w:pPr>
            <w:r>
              <w:rPr>
                <w:color w:val="000000"/>
                <w:shd w:val="clear" w:color="auto" w:fill="FFFFFF"/>
              </w:rPr>
              <w:t>Подготовка сообщения</w:t>
            </w:r>
            <w:r w:rsidRPr="00236948">
              <w:rPr>
                <w:color w:val="000000"/>
                <w:shd w:val="clear" w:color="auto" w:fill="FFFFFF"/>
              </w:rPr>
              <w:t xml:space="preserve">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F6FE7">
              <w:rPr>
                <w:color w:val="000000"/>
                <w:shd w:val="clear" w:color="auto" w:fill="FFFFFF"/>
              </w:rPr>
              <w:t>Клеточные основы роста. Закон большого периода роста. Закономерности роста и развития.</w:t>
            </w:r>
            <w:r w:rsidRPr="005F6FE7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5F6FE7" w:rsidRPr="00020B1C" w:rsidRDefault="005F6FE7" w:rsidP="005F6FE7">
            <w:pPr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5F6FE7" w:rsidRPr="00E030DA" w:rsidRDefault="005F6FE7" w:rsidP="00172829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F6FE7" w:rsidRPr="00A04551" w:rsidTr="00AC6272">
        <w:trPr>
          <w:trHeight w:val="301"/>
        </w:trPr>
        <w:tc>
          <w:tcPr>
            <w:tcW w:w="3120" w:type="dxa"/>
            <w:vMerge w:val="restart"/>
          </w:tcPr>
          <w:p w:rsidR="005F6FE7" w:rsidRPr="005F6FE7" w:rsidRDefault="005F6FE7" w:rsidP="001267F4">
            <w:pPr>
              <w:ind w:left="60"/>
            </w:pPr>
            <w:r w:rsidRPr="005F6FE7">
              <w:t>Тема 6. Устойчивость растений</w:t>
            </w:r>
          </w:p>
        </w:tc>
        <w:tc>
          <w:tcPr>
            <w:tcW w:w="9638" w:type="dxa"/>
          </w:tcPr>
          <w:p w:rsidR="005F6FE7" w:rsidRPr="00624C38" w:rsidRDefault="005F6FE7" w:rsidP="004C3EA3">
            <w:pPr>
              <w:spacing w:line="276" w:lineRule="auto"/>
              <w:rPr>
                <w:color w:val="FF0000"/>
                <w:shd w:val="clear" w:color="auto" w:fill="FFFFFF"/>
              </w:rPr>
            </w:pPr>
            <w:r w:rsidRPr="00624C38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5F6FE7" w:rsidRPr="005F6FE7" w:rsidRDefault="005F6FE7" w:rsidP="005F6FE7">
            <w:pPr>
              <w:ind w:left="10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  <w:r>
              <w:t>2</w:t>
            </w:r>
          </w:p>
        </w:tc>
      </w:tr>
      <w:tr w:rsidR="005F6FE7" w:rsidRPr="00A04551" w:rsidTr="00AC6272">
        <w:trPr>
          <w:trHeight w:val="405"/>
        </w:trPr>
        <w:tc>
          <w:tcPr>
            <w:tcW w:w="3120" w:type="dxa"/>
            <w:vMerge/>
          </w:tcPr>
          <w:p w:rsidR="005F6FE7" w:rsidRPr="005F6FE7" w:rsidRDefault="005F6FE7" w:rsidP="001267F4">
            <w:pPr>
              <w:ind w:left="60"/>
              <w:rPr>
                <w:b/>
                <w:i/>
              </w:rPr>
            </w:pPr>
          </w:p>
        </w:tc>
        <w:tc>
          <w:tcPr>
            <w:tcW w:w="9638" w:type="dxa"/>
          </w:tcPr>
          <w:p w:rsidR="005F6FE7" w:rsidRPr="00624C38" w:rsidRDefault="005F6FE7" w:rsidP="005F6FE7">
            <w:pPr>
              <w:rPr>
                <w:color w:val="FF0000"/>
              </w:rPr>
            </w:pPr>
            <w:r w:rsidRPr="00624C38">
              <w:rPr>
                <w:color w:val="FF0000"/>
                <w:shd w:val="clear" w:color="auto" w:fill="FFFFFF"/>
              </w:rPr>
              <w:t>Общие принципы адаптивных реакций растений</w:t>
            </w:r>
          </w:p>
        </w:tc>
        <w:tc>
          <w:tcPr>
            <w:tcW w:w="992" w:type="dxa"/>
            <w:vMerge/>
          </w:tcPr>
          <w:p w:rsidR="005F6FE7" w:rsidRPr="005F6FE7" w:rsidRDefault="005F6FE7" w:rsidP="005F6FE7">
            <w:pPr>
              <w:ind w:left="10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/>
          </w:tcPr>
          <w:p w:rsidR="005F6FE7" w:rsidRPr="005F6FE7" w:rsidRDefault="005F6FE7" w:rsidP="004C3EA3">
            <w:pPr>
              <w:spacing w:line="216" w:lineRule="exact"/>
              <w:ind w:left="60"/>
              <w:rPr>
                <w:b/>
                <w:bCs/>
                <w:i/>
              </w:rPr>
            </w:pPr>
          </w:p>
        </w:tc>
        <w:tc>
          <w:tcPr>
            <w:tcW w:w="9638" w:type="dxa"/>
          </w:tcPr>
          <w:p w:rsidR="005F6FE7" w:rsidRPr="00624C38" w:rsidRDefault="005F6FE7" w:rsidP="005F6FE7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624C38">
              <w:rPr>
                <w:highlight w:val="yellow"/>
              </w:rPr>
              <w:t>Лабораторная работа</w:t>
            </w:r>
          </w:p>
          <w:p w:rsidR="005F6FE7" w:rsidRPr="005F6FE7" w:rsidRDefault="005F6FE7" w:rsidP="005F6FE7">
            <w:pPr>
              <w:spacing w:line="276" w:lineRule="auto"/>
              <w:jc w:val="both"/>
              <w:rPr>
                <w:bCs/>
              </w:rPr>
            </w:pPr>
            <w:r w:rsidRPr="00624C38">
              <w:rPr>
                <w:bCs/>
                <w:highlight w:val="yellow"/>
              </w:rPr>
              <w:t>1.</w:t>
            </w:r>
            <w:r w:rsidRPr="00624C38">
              <w:rPr>
                <w:color w:val="000000"/>
                <w:highlight w:val="yellow"/>
                <w:shd w:val="clear" w:color="auto" w:fill="FFFFFF"/>
              </w:rPr>
              <w:t>Защитное действие сахаров на протоплазму клетки</w:t>
            </w:r>
          </w:p>
        </w:tc>
        <w:tc>
          <w:tcPr>
            <w:tcW w:w="992" w:type="dxa"/>
          </w:tcPr>
          <w:p w:rsidR="005F6FE7" w:rsidRPr="005F6FE7" w:rsidRDefault="005F6FE7" w:rsidP="00172829">
            <w:pPr>
              <w:spacing w:line="276" w:lineRule="auto"/>
              <w:jc w:val="center"/>
            </w:pPr>
            <w:r w:rsidRPr="005F6FE7">
              <w:t>2</w:t>
            </w:r>
          </w:p>
        </w:tc>
        <w:tc>
          <w:tcPr>
            <w:tcW w:w="1134" w:type="dxa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80"/>
        </w:trPr>
        <w:tc>
          <w:tcPr>
            <w:tcW w:w="3120" w:type="dxa"/>
            <w:vMerge w:val="restart"/>
          </w:tcPr>
          <w:p w:rsidR="005F6FE7" w:rsidRPr="005F6FE7" w:rsidRDefault="005F6FE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5F6FE7" w:rsidRDefault="005F6FE7" w:rsidP="005F6FE7">
            <w:pPr>
              <w:spacing w:line="276" w:lineRule="auto"/>
            </w:pPr>
            <w:r w:rsidRPr="00C01FB3">
              <w:t>Сам</w:t>
            </w:r>
            <w:r>
              <w:t xml:space="preserve">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5F6FE7" w:rsidRPr="005F6FE7" w:rsidRDefault="005F6FE7" w:rsidP="005F6FE7">
            <w:pPr>
              <w:spacing w:line="276" w:lineRule="auto"/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сообщения</w:t>
            </w:r>
            <w:r w:rsidRPr="00236948">
              <w:rPr>
                <w:color w:val="000000"/>
                <w:shd w:val="clear" w:color="auto" w:fill="FFFFFF"/>
              </w:rPr>
              <w:t xml:space="preserve">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F6FE7">
              <w:rPr>
                <w:color w:val="000000"/>
                <w:shd w:val="clear" w:color="auto" w:fill="FFFFFF"/>
              </w:rPr>
              <w:t>Общие механизмы устойчивости растений</w:t>
            </w:r>
          </w:p>
        </w:tc>
        <w:tc>
          <w:tcPr>
            <w:tcW w:w="992" w:type="dxa"/>
          </w:tcPr>
          <w:p w:rsidR="005F6FE7" w:rsidRPr="005F6FE7" w:rsidRDefault="005F6FE7" w:rsidP="0017282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AC6272">
        <w:trPr>
          <w:trHeight w:val="537"/>
        </w:trPr>
        <w:tc>
          <w:tcPr>
            <w:tcW w:w="3120" w:type="dxa"/>
            <w:vMerge/>
          </w:tcPr>
          <w:p w:rsidR="005F6FE7" w:rsidRPr="005F6FE7" w:rsidRDefault="005F6FE7" w:rsidP="003C444D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638" w:type="dxa"/>
          </w:tcPr>
          <w:p w:rsidR="005F6FE7" w:rsidRPr="005F6FE7" w:rsidRDefault="005F6FE7" w:rsidP="00D96828">
            <w:pPr>
              <w:spacing w:line="276" w:lineRule="auto"/>
              <w:rPr>
                <w:b/>
              </w:rPr>
            </w:pPr>
            <w:r w:rsidRPr="005F6FE7">
              <w:rPr>
                <w:b/>
              </w:rPr>
              <w:t>Дифференцированный зачет</w:t>
            </w:r>
          </w:p>
        </w:tc>
        <w:tc>
          <w:tcPr>
            <w:tcW w:w="992" w:type="dxa"/>
          </w:tcPr>
          <w:p w:rsidR="005F6FE7" w:rsidRPr="005F6FE7" w:rsidRDefault="005F6FE7" w:rsidP="001728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FE7312">
        <w:trPr>
          <w:trHeight w:val="417"/>
        </w:trPr>
        <w:tc>
          <w:tcPr>
            <w:tcW w:w="12758" w:type="dxa"/>
            <w:gridSpan w:val="2"/>
          </w:tcPr>
          <w:p w:rsidR="005F6FE7" w:rsidRPr="005F6FE7" w:rsidRDefault="005F6FE7" w:rsidP="00020B1C">
            <w:pPr>
              <w:spacing w:line="276" w:lineRule="auto"/>
              <w:jc w:val="right"/>
              <w:rPr>
                <w:b/>
              </w:rPr>
            </w:pPr>
            <w:r w:rsidRPr="005F6FE7">
              <w:rPr>
                <w:b/>
              </w:rPr>
              <w:t>Итого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5F6FE7" w:rsidRPr="005F6FE7" w:rsidRDefault="005F6FE7" w:rsidP="003F5200">
            <w:pPr>
              <w:spacing w:line="276" w:lineRule="auto"/>
              <w:jc w:val="center"/>
              <w:rPr>
                <w:b/>
              </w:rPr>
            </w:pPr>
            <w:r w:rsidRPr="005F6FE7">
              <w:rPr>
                <w:b/>
              </w:rPr>
              <w:t>7</w:t>
            </w:r>
            <w:r w:rsidR="003F5200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  <w:tr w:rsidR="005F6FE7" w:rsidRPr="00A04551" w:rsidTr="00FE7312">
        <w:trPr>
          <w:trHeight w:val="140"/>
        </w:trPr>
        <w:tc>
          <w:tcPr>
            <w:tcW w:w="12758" w:type="dxa"/>
            <w:gridSpan w:val="2"/>
          </w:tcPr>
          <w:p w:rsidR="005F6FE7" w:rsidRPr="005F6FE7" w:rsidRDefault="005F6FE7" w:rsidP="00FE7312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5F6FE7" w:rsidRPr="005F6FE7" w:rsidRDefault="005F6FE7" w:rsidP="001728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F6FE7" w:rsidRPr="005F6FE7" w:rsidRDefault="005F6FE7" w:rsidP="00172829">
            <w:pPr>
              <w:spacing w:line="276" w:lineRule="auto"/>
              <w:jc w:val="center"/>
            </w:pPr>
          </w:p>
        </w:tc>
      </w:tr>
    </w:tbl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1 - </w:t>
      </w:r>
      <w:proofErr w:type="gramStart"/>
      <w:r w:rsidRPr="00FE7312">
        <w:rPr>
          <w:sz w:val="20"/>
          <w:szCs w:val="20"/>
        </w:rPr>
        <w:t>ознакомительный</w:t>
      </w:r>
      <w:proofErr w:type="gramEnd"/>
      <w:r w:rsidRPr="00FE7312">
        <w:rPr>
          <w:sz w:val="20"/>
          <w:szCs w:val="20"/>
        </w:rPr>
        <w:t xml:space="preserve"> (узнавание ранее изученных объектов, свойств);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>2 - </w:t>
      </w:r>
      <w:proofErr w:type="gramStart"/>
      <w:r w:rsidRPr="00FE7312">
        <w:rPr>
          <w:sz w:val="20"/>
          <w:szCs w:val="20"/>
        </w:rPr>
        <w:t>репродуктивный</w:t>
      </w:r>
      <w:proofErr w:type="gramEnd"/>
      <w:r w:rsidRPr="00FE7312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FE7312">
        <w:rPr>
          <w:sz w:val="20"/>
          <w:szCs w:val="20"/>
        </w:rPr>
        <w:t xml:space="preserve">3 – </w:t>
      </w:r>
      <w:proofErr w:type="gramStart"/>
      <w:r w:rsidRPr="00FE7312">
        <w:rPr>
          <w:sz w:val="20"/>
          <w:szCs w:val="20"/>
        </w:rPr>
        <w:t>продуктивный</w:t>
      </w:r>
      <w:proofErr w:type="gramEnd"/>
      <w:r w:rsidRPr="00FE7312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594F1B" w:rsidRPr="004415ED" w:rsidRDefault="00594F1B" w:rsidP="0078257A">
      <w:pPr>
        <w:widowControl w:val="0"/>
        <w:suppressAutoHyphens/>
        <w:jc w:val="both"/>
        <w:rPr>
          <w:i/>
        </w:rPr>
        <w:sectPr w:rsidR="00594F1B" w:rsidRPr="004415ED" w:rsidSect="00594F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0" w:right="1134" w:bottom="851" w:left="992" w:header="709" w:footer="709" w:gutter="0"/>
          <w:cols w:space="720"/>
        </w:sectPr>
      </w:pPr>
    </w:p>
    <w:p w:rsidR="00DD3CF7" w:rsidRPr="00D75273" w:rsidRDefault="00DD3CF7" w:rsidP="00DD3CF7">
      <w:pPr>
        <w:widowControl w:val="0"/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.</w:t>
      </w:r>
      <w:r w:rsidRPr="00D75273">
        <w:rPr>
          <w:b/>
          <w:caps/>
          <w:sz w:val="28"/>
          <w:szCs w:val="28"/>
        </w:rPr>
        <w:t xml:space="preserve"> условия реализации программы профессионального модуля</w:t>
      </w:r>
    </w:p>
    <w:p w:rsidR="00DD3CF7" w:rsidRPr="00D75273" w:rsidRDefault="00DD3CF7" w:rsidP="00DD3CF7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DD3CF7" w:rsidRPr="00D75273" w:rsidRDefault="00DD3CF7" w:rsidP="00DD3CF7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r>
        <w:rPr>
          <w:b/>
          <w:bCs/>
          <w:sz w:val="28"/>
        </w:rPr>
        <w:t>3.1</w:t>
      </w:r>
      <w:r w:rsidRPr="00D75273">
        <w:rPr>
          <w:b/>
          <w:bCs/>
          <w:sz w:val="28"/>
        </w:rPr>
        <w:t>.</w:t>
      </w:r>
      <w:r w:rsidRPr="00D75273">
        <w:rPr>
          <w:rFonts w:eastAsiaTheme="minorEastAsia"/>
          <w:sz w:val="28"/>
        </w:rPr>
        <w:tab/>
      </w:r>
      <w:r w:rsidRPr="00D75273">
        <w:rPr>
          <w:b/>
          <w:bCs/>
          <w:sz w:val="28"/>
        </w:rPr>
        <w:t>Материально-техническое обеспечение</w:t>
      </w:r>
      <w:r w:rsidRPr="00D75273">
        <w:rPr>
          <w:rFonts w:eastAsiaTheme="minorEastAsia"/>
          <w:sz w:val="28"/>
          <w:szCs w:val="28"/>
        </w:rPr>
        <w:t xml:space="preserve"> </w:t>
      </w:r>
    </w:p>
    <w:p w:rsidR="00DD3CF7" w:rsidRPr="00D75273" w:rsidRDefault="00DD3CF7" w:rsidP="00DD3CF7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rFonts w:eastAsiaTheme="minorEastAsia"/>
          <w:sz w:val="28"/>
          <w:szCs w:val="28"/>
        </w:rPr>
        <w:t xml:space="preserve">Для реализации программы </w:t>
      </w:r>
      <w:r>
        <w:rPr>
          <w:rFonts w:eastAsiaTheme="minorEastAsia"/>
          <w:sz w:val="28"/>
          <w:szCs w:val="28"/>
        </w:rPr>
        <w:t>дисциплины</w:t>
      </w:r>
      <w:r w:rsidRPr="00D75273">
        <w:rPr>
          <w:rFonts w:eastAsiaTheme="minorEastAsia"/>
          <w:sz w:val="28"/>
          <w:szCs w:val="28"/>
        </w:rPr>
        <w:t xml:space="preserve"> имеемся мастерская </w:t>
      </w:r>
      <w:r>
        <w:rPr>
          <w:rFonts w:eastAsiaTheme="minorEastAsia"/>
          <w:sz w:val="28"/>
          <w:szCs w:val="28"/>
        </w:rPr>
        <w:t>Геномная инженерия</w:t>
      </w:r>
    </w:p>
    <w:p w:rsidR="00DD3CF7" w:rsidRPr="00D75273" w:rsidRDefault="00DD3CF7" w:rsidP="00DD3CF7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b/>
          <w:bCs/>
          <w:sz w:val="28"/>
        </w:rPr>
        <w:t>Оборудование учебного кабинета и рабочих мест кабинета:</w:t>
      </w:r>
    </w:p>
    <w:p w:rsidR="00DD3CF7" w:rsidRPr="00D75273" w:rsidRDefault="00DD3CF7" w:rsidP="00DD3CF7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>рабочее место преподавателя;</w:t>
      </w:r>
    </w:p>
    <w:p w:rsidR="00DD3CF7" w:rsidRPr="00D75273" w:rsidRDefault="00DD3CF7" w:rsidP="00DD3CF7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учебно-методической документации; </w:t>
      </w:r>
    </w:p>
    <w:p w:rsidR="00DD3CF7" w:rsidRPr="00D75273" w:rsidRDefault="00DD3CF7" w:rsidP="00DD3CF7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D75273">
        <w:rPr>
          <w:sz w:val="28"/>
          <w:highlight w:val="yellow"/>
        </w:rPr>
        <w:t>обучающихся</w:t>
      </w:r>
      <w:proofErr w:type="gramEnd"/>
      <w:r w:rsidRPr="00D75273">
        <w:rPr>
          <w:sz w:val="28"/>
          <w:highlight w:val="yellow"/>
        </w:rPr>
        <w:t xml:space="preserve">; </w:t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 Весы электронные лабораторные M-ER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Компьютер КТС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D75273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Делитель проб зерна ДП-5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D75273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Р-1(LED)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MiniSpin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D75273">
        <w:rPr>
          <w:color w:val="000000"/>
          <w:sz w:val="28"/>
          <w:szCs w:val="28"/>
          <w:highlight w:val="yellow"/>
        </w:rPr>
        <w:t>Eppendorf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Рн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D75273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D75273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Стул</w:t>
      </w:r>
      <w:proofErr w:type="gramStart"/>
      <w:r w:rsidRPr="00D75273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D75273">
        <w:rPr>
          <w:color w:val="000000"/>
          <w:sz w:val="28"/>
          <w:szCs w:val="28"/>
          <w:highlight w:val="yellow"/>
        </w:rPr>
        <w:t>зо хром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D75273">
        <w:rPr>
          <w:color w:val="000000"/>
          <w:sz w:val="28"/>
          <w:szCs w:val="28"/>
          <w:highlight w:val="yellow"/>
        </w:rPr>
        <w:t>ЛДСП</w:t>
      </w:r>
      <w:proofErr w:type="gramStart"/>
      <w:r w:rsidRPr="00D75273">
        <w:rPr>
          <w:color w:val="000000"/>
          <w:sz w:val="28"/>
          <w:szCs w:val="28"/>
          <w:highlight w:val="yellow"/>
        </w:rPr>
        <w:t>,С</w:t>
      </w:r>
      <w:proofErr w:type="gramEnd"/>
      <w:r w:rsidRPr="00D75273">
        <w:rPr>
          <w:color w:val="000000"/>
          <w:sz w:val="28"/>
          <w:szCs w:val="28"/>
          <w:highlight w:val="yellow"/>
        </w:rPr>
        <w:t>ерый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)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Лупа ЛПИ-464-7х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D75273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D75273">
        <w:rPr>
          <w:color w:val="000000"/>
          <w:sz w:val="28"/>
          <w:szCs w:val="28"/>
          <w:highlight w:val="yellow"/>
        </w:rPr>
        <w:t>мм.</w:t>
      </w:r>
      <w:proofErr w:type="gramStart"/>
      <w:r w:rsidRPr="00D75273">
        <w:rPr>
          <w:color w:val="000000"/>
          <w:sz w:val="28"/>
          <w:szCs w:val="28"/>
          <w:highlight w:val="yellow"/>
        </w:rPr>
        <w:t>,т</w:t>
      </w:r>
      <w:proofErr w:type="gramEnd"/>
      <w:r w:rsidRPr="00D75273">
        <w:rPr>
          <w:color w:val="000000"/>
          <w:sz w:val="28"/>
          <w:szCs w:val="28"/>
          <w:highlight w:val="yellow"/>
        </w:rPr>
        <w:t>олщ</w:t>
      </w:r>
      <w:proofErr w:type="spellEnd"/>
      <w:r w:rsidRPr="00D75273">
        <w:rPr>
          <w:color w:val="000000"/>
          <w:sz w:val="28"/>
          <w:szCs w:val="28"/>
          <w:highlight w:val="yellow"/>
        </w:rPr>
        <w:t>. ст. 1,3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D75273">
        <w:rPr>
          <w:color w:val="000000"/>
          <w:sz w:val="28"/>
          <w:szCs w:val="28"/>
          <w:highlight w:val="yellow"/>
        </w:rPr>
        <w:t>п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D75273">
        <w:rPr>
          <w:color w:val="000000"/>
          <w:sz w:val="28"/>
          <w:szCs w:val="28"/>
          <w:highlight w:val="yellow"/>
        </w:rPr>
        <w:t>диам</w:t>
      </w:r>
      <w:proofErr w:type="spellEnd"/>
      <w:r w:rsidRPr="00D75273">
        <w:rPr>
          <w:color w:val="000000"/>
          <w:sz w:val="28"/>
          <w:szCs w:val="28"/>
          <w:highlight w:val="yellow"/>
        </w:rPr>
        <w:t>. 18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Спиртовка стеклянная СЛ - 2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АН- 1-05</w:t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lastRenderedPageBreak/>
        <w:t>Стакан Н – 1- 250 с делениями, 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Набор автоматических одноканальных дозаторов,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0,5-10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d=4,0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D75273">
        <w:rPr>
          <w:color w:val="000000"/>
          <w:sz w:val="28"/>
          <w:szCs w:val="28"/>
          <w:highlight w:val="yellow"/>
        </w:rPr>
        <w:t>нерж</w:t>
      </w:r>
      <w:proofErr w:type="gramStart"/>
      <w:r w:rsidRPr="00D75273">
        <w:rPr>
          <w:color w:val="000000"/>
          <w:sz w:val="28"/>
          <w:szCs w:val="28"/>
          <w:highlight w:val="yellow"/>
        </w:rPr>
        <w:t>.с</w:t>
      </w:r>
      <w:proofErr w:type="gramEnd"/>
      <w:r w:rsidRPr="00D75273">
        <w:rPr>
          <w:color w:val="000000"/>
          <w:sz w:val="28"/>
          <w:szCs w:val="28"/>
          <w:highlight w:val="yellow"/>
        </w:rPr>
        <w:t>таль</w:t>
      </w:r>
      <w:proofErr w:type="spellEnd"/>
      <w:r w:rsidRPr="00D75273">
        <w:rPr>
          <w:color w:val="000000"/>
          <w:sz w:val="28"/>
          <w:szCs w:val="28"/>
          <w:highlight w:val="yellow"/>
        </w:rPr>
        <w:t>) 80х240 мм. ручка 100 мм, 400 гр.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Щуп мешочный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Ножовка садовая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лейка 3л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DD3CF7" w:rsidRPr="00D75273" w:rsidRDefault="00DD3CF7" w:rsidP="00DD3CF7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D3CF7" w:rsidRPr="00D75273" w:rsidRDefault="00DD3CF7" w:rsidP="00DD3CF7">
      <w:pPr>
        <w:autoSpaceDE w:val="0"/>
        <w:autoSpaceDN w:val="0"/>
        <w:adjustRightInd w:val="0"/>
        <w:spacing w:line="360" w:lineRule="auto"/>
        <w:rPr>
          <w:rFonts w:eastAsiaTheme="minorEastAsia"/>
          <w:sz w:val="28"/>
          <w:highlight w:val="yellow"/>
        </w:rPr>
      </w:pPr>
      <w:r w:rsidRPr="00D75273">
        <w:rPr>
          <w:b/>
          <w:bCs/>
          <w:sz w:val="28"/>
          <w:highlight w:val="yellow"/>
        </w:rPr>
        <w:t>Технические средства обучения:</w:t>
      </w:r>
    </w:p>
    <w:p w:rsidR="00DD3CF7" w:rsidRPr="00D75273" w:rsidRDefault="00DD3CF7" w:rsidP="00DD3CF7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D75273">
        <w:rPr>
          <w:sz w:val="28"/>
          <w:highlight w:val="yellow"/>
        </w:rPr>
        <w:t>компьютер;</w:t>
      </w:r>
    </w:p>
    <w:p w:rsidR="00DD3CF7" w:rsidRPr="00D75273" w:rsidRDefault="00DD3CF7" w:rsidP="00DD3CF7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D75273">
        <w:rPr>
          <w:color w:val="000000"/>
          <w:sz w:val="28"/>
          <w:szCs w:val="28"/>
          <w:highlight w:val="yellow"/>
        </w:rPr>
        <w:t>LED телевизор</w:t>
      </w:r>
      <w:r w:rsidRPr="00D75273">
        <w:rPr>
          <w:color w:val="000000"/>
          <w:sz w:val="28"/>
          <w:szCs w:val="28"/>
        </w:rPr>
        <w:tab/>
      </w:r>
    </w:p>
    <w:p w:rsidR="00DD3CF7" w:rsidRPr="00D75273" w:rsidRDefault="00DD3CF7" w:rsidP="00DD3CF7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>
        <w:rPr>
          <w:b/>
          <w:bCs/>
          <w:sz w:val="28"/>
        </w:rPr>
        <w:t>3</w:t>
      </w:r>
      <w:r w:rsidRPr="00D75273">
        <w:rPr>
          <w:b/>
          <w:bCs/>
          <w:sz w:val="28"/>
        </w:rPr>
        <w:t>.2 Информационное обеспечение обучения</w:t>
      </w:r>
    </w:p>
    <w:p w:rsidR="00DD3CF7" w:rsidRPr="00D75273" w:rsidRDefault="00DD3CF7" w:rsidP="00DD3CF7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D75273">
        <w:rPr>
          <w:b/>
          <w:bCs/>
          <w:sz w:val="28"/>
        </w:rPr>
        <w:t>дополнительной</w:t>
      </w:r>
      <w:proofErr w:type="gramEnd"/>
    </w:p>
    <w:p w:rsidR="00DD3CF7" w:rsidRPr="00D75273" w:rsidRDefault="00DD3CF7" w:rsidP="00DD3CF7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Литературы </w:t>
      </w:r>
    </w:p>
    <w:p w:rsidR="00DD3CF7" w:rsidRPr="00D75273" w:rsidRDefault="00DD3CF7" w:rsidP="00DD3CF7">
      <w:pPr>
        <w:spacing w:line="7" w:lineRule="exact"/>
        <w:rPr>
          <w:rFonts w:eastAsiaTheme="minorEastAsia"/>
        </w:rPr>
      </w:pPr>
    </w:p>
    <w:p w:rsidR="00DD3CF7" w:rsidRPr="00D75273" w:rsidRDefault="00DD3CF7" w:rsidP="00DD3CF7">
      <w:pPr>
        <w:spacing w:line="360" w:lineRule="auto"/>
        <w:rPr>
          <w:b/>
          <w:bCs/>
          <w:sz w:val="28"/>
        </w:rPr>
      </w:pPr>
      <w:r w:rsidRPr="00D75273">
        <w:rPr>
          <w:b/>
          <w:bCs/>
          <w:sz w:val="28"/>
        </w:rPr>
        <w:t>Основная литература: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bCs/>
          <w:sz w:val="28"/>
          <w:highlight w:val="yellow"/>
        </w:rPr>
        <w:t>1. Основы агрономии:</w:t>
      </w:r>
      <w:r w:rsidRPr="00D75273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sz w:val="28"/>
        </w:rPr>
        <w:t xml:space="preserve">2. Выращивание цветочно – декоративных культур в открытом и защищенном грунте: учебник для студентов учреждений сред. Проф. </w:t>
      </w:r>
      <w:r w:rsidRPr="00D75273">
        <w:rPr>
          <w:sz w:val="28"/>
        </w:rPr>
        <w:lastRenderedPageBreak/>
        <w:t>Образования/ О.Н. Бобылева</w:t>
      </w:r>
      <w:proofErr w:type="gramStart"/>
      <w:r w:rsidRPr="00D75273">
        <w:rPr>
          <w:sz w:val="28"/>
        </w:rPr>
        <w:t>.- -</w:t>
      </w:r>
      <w:proofErr w:type="gramEnd"/>
      <w:r w:rsidRPr="00D75273">
        <w:rPr>
          <w:sz w:val="28"/>
        </w:rPr>
        <w:t>М.: Издательский центр «Академия», 2014.-352с.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D75273">
        <w:rPr>
          <w:sz w:val="28"/>
          <w:szCs w:val="28"/>
        </w:rPr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D75273">
        <w:rPr>
          <w:sz w:val="28"/>
          <w:szCs w:val="28"/>
        </w:rPr>
        <w:t>Мушкина</w:t>
      </w:r>
      <w:proofErr w:type="spellEnd"/>
      <w:r w:rsidRPr="00D75273">
        <w:rPr>
          <w:sz w:val="28"/>
          <w:szCs w:val="28"/>
        </w:rPr>
        <w:t xml:space="preserve">, М: Издательство </w:t>
      </w:r>
      <w:proofErr w:type="spellStart"/>
      <w:r w:rsidRPr="00D75273">
        <w:rPr>
          <w:sz w:val="28"/>
          <w:szCs w:val="28"/>
        </w:rPr>
        <w:t>Юрайт</w:t>
      </w:r>
      <w:proofErr w:type="spellEnd"/>
      <w:r w:rsidRPr="00D75273">
        <w:rPr>
          <w:sz w:val="28"/>
          <w:szCs w:val="28"/>
        </w:rPr>
        <w:t xml:space="preserve"> 2020-235 с.                                 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rFonts w:eastAsiaTheme="minorEastAsia"/>
          <w:sz w:val="28"/>
        </w:rPr>
      </w:pPr>
      <w:r w:rsidRPr="00D75273">
        <w:rPr>
          <w:b/>
          <w:bCs/>
          <w:sz w:val="28"/>
        </w:rPr>
        <w:t>Дополнительная литература: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1.Дубровская  </w:t>
      </w:r>
      <w:proofErr w:type="spellStart"/>
      <w:r w:rsidRPr="00D75273">
        <w:rPr>
          <w:sz w:val="28"/>
        </w:rPr>
        <w:t>Н.В.«Дизайн</w:t>
      </w:r>
      <w:proofErr w:type="spellEnd"/>
      <w:r w:rsidRPr="00D75273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D75273">
        <w:rPr>
          <w:sz w:val="28"/>
        </w:rPr>
        <w:t>.–</w:t>
      </w:r>
      <w:proofErr w:type="gramEnd"/>
      <w:r w:rsidRPr="00D75273">
        <w:rPr>
          <w:sz w:val="28"/>
        </w:rPr>
        <w:t>М.: Изд. «Кладезь-Букс»,2015.-250с.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2.Т.Д. </w:t>
      </w:r>
      <w:proofErr w:type="spellStart"/>
      <w:r w:rsidRPr="00D75273">
        <w:rPr>
          <w:sz w:val="28"/>
        </w:rPr>
        <w:t>Шиканян</w:t>
      </w:r>
      <w:proofErr w:type="spellEnd"/>
      <w:r w:rsidRPr="00D75273">
        <w:rPr>
          <w:sz w:val="28"/>
        </w:rPr>
        <w:t xml:space="preserve"> «Азбука ландшафтного дизайна». – М.: Изд. «Кладезь-Букс», 2014.-320с.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3.Д-р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4.Д-р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клумбовых растениях» - М.: Изд. «Кладезь-Букс» 2014.-350с.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5.Д-р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газоне» - М.: Изд. «Кладезь-Букс» 2014.-318с.</w:t>
      </w:r>
    </w:p>
    <w:p w:rsidR="00DD3CF7" w:rsidRPr="00D75273" w:rsidRDefault="00DD3CF7" w:rsidP="00DD3CF7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6.Д-р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луковичных растениях» - М.: Изд. «Кладезь-Букс» 2014.-402с.</w:t>
      </w:r>
    </w:p>
    <w:p w:rsidR="00DD3CF7" w:rsidRPr="00D75273" w:rsidRDefault="00DD3CF7" w:rsidP="00DD3CF7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7.Журнал «Ландшафтный дизайн». Ежемесячное издание. – М.</w:t>
      </w:r>
    </w:p>
    <w:p w:rsidR="00DD3CF7" w:rsidRPr="00D75273" w:rsidRDefault="00DD3CF7" w:rsidP="00DD3CF7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8.Журнал «Мой прекрасный сад». Ежемесячное издание. – М.</w:t>
      </w:r>
    </w:p>
    <w:p w:rsidR="00DD3CF7" w:rsidRPr="00D75273" w:rsidRDefault="00DD3CF7" w:rsidP="00DD3CF7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9.Журнал «Цветоводство». Ежемесячное издание. – М</w:t>
      </w:r>
    </w:p>
    <w:p w:rsidR="00DD3CF7" w:rsidRPr="00D75273" w:rsidRDefault="00DD3CF7" w:rsidP="00DD3CF7">
      <w:pPr>
        <w:spacing w:line="360" w:lineRule="auto"/>
        <w:rPr>
          <w:b/>
          <w:bCs/>
          <w:sz w:val="28"/>
        </w:rPr>
      </w:pPr>
      <w:proofErr w:type="gramStart"/>
      <w:r w:rsidRPr="00D75273">
        <w:rPr>
          <w:b/>
          <w:bCs/>
          <w:sz w:val="28"/>
        </w:rPr>
        <w:t>Интернет-источники</w:t>
      </w:r>
      <w:proofErr w:type="gramEnd"/>
      <w:r w:rsidRPr="00D75273">
        <w:rPr>
          <w:b/>
          <w:bCs/>
          <w:sz w:val="28"/>
        </w:rPr>
        <w:t>:</w:t>
      </w:r>
    </w:p>
    <w:p w:rsidR="00DD3CF7" w:rsidRPr="00D75273" w:rsidRDefault="00DD3CF7" w:rsidP="00DD3CF7">
      <w:p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D75273">
        <w:rPr>
          <w:rFonts w:eastAsiaTheme="minorEastAsia"/>
          <w:bCs/>
          <w:color w:val="000000" w:themeColor="text1"/>
          <w:sz w:val="28"/>
          <w:szCs w:val="28"/>
          <w:highlight w:val="yellow"/>
        </w:rPr>
        <w:t xml:space="preserve">1. 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hyperlink r:id="rId18" w:history="1">
        <w:r w:rsidRPr="00D75273">
          <w:rPr>
            <w:rFonts w:eastAsiaTheme="minorEastAsia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DD3CF7" w:rsidRPr="00D75273" w:rsidRDefault="00DD3CF7" w:rsidP="00DD3CF7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2.     Мир флористики. История </w:t>
      </w:r>
      <w:proofErr w:type="spellStart"/>
      <w:r w:rsidRPr="00D75273">
        <w:rPr>
          <w:sz w:val="28"/>
        </w:rPr>
        <w:t>фитодизайна</w:t>
      </w:r>
      <w:proofErr w:type="spellEnd"/>
      <w:r w:rsidRPr="00D75273">
        <w:rPr>
          <w:sz w:val="28"/>
        </w:rPr>
        <w:t xml:space="preserve">. [Электронный ресурс] – Режим доступа: </w:t>
      </w:r>
      <w:r w:rsidRPr="00D75273">
        <w:rPr>
          <w:sz w:val="28"/>
          <w:u w:val="single"/>
        </w:rPr>
        <w:t>http://www.mir-floristiki.ru/istorija-fitodizajjna.html</w:t>
      </w:r>
    </w:p>
    <w:p w:rsidR="00DD3CF7" w:rsidRPr="00D75273" w:rsidRDefault="00DD3CF7" w:rsidP="00DD3CF7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3.    </w:t>
      </w:r>
      <w:proofErr w:type="spellStart"/>
      <w:r w:rsidRPr="00D75273">
        <w:rPr>
          <w:sz w:val="28"/>
        </w:rPr>
        <w:t>Бонсай</w:t>
      </w:r>
      <w:proofErr w:type="spellEnd"/>
      <w:r w:rsidRPr="00D75273">
        <w:rPr>
          <w:sz w:val="28"/>
        </w:rPr>
        <w:t xml:space="preserve"> клу</w:t>
      </w:r>
      <w:proofErr w:type="gramStart"/>
      <w:r w:rsidRPr="00D75273">
        <w:rPr>
          <w:sz w:val="28"/>
        </w:rPr>
        <w:t>б[</w:t>
      </w:r>
      <w:proofErr w:type="gramEnd"/>
      <w:r w:rsidRPr="00D75273">
        <w:rPr>
          <w:sz w:val="28"/>
        </w:rPr>
        <w:t xml:space="preserve">Электронный ресурс] – Режим доступа: </w:t>
      </w:r>
      <w:r w:rsidRPr="00D75273">
        <w:rPr>
          <w:sz w:val="28"/>
          <w:u w:val="single"/>
        </w:rPr>
        <w:t>http://www.bonsai-club.com/</w:t>
      </w:r>
    </w:p>
    <w:p w:rsidR="00DD3CF7" w:rsidRPr="00D75273" w:rsidRDefault="00DD3CF7" w:rsidP="00DD3CF7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4.        </w:t>
      </w:r>
      <w:proofErr w:type="spellStart"/>
      <w:r w:rsidRPr="00D75273">
        <w:rPr>
          <w:sz w:val="28"/>
        </w:rPr>
        <w:t>Биоурок</w:t>
      </w:r>
      <w:proofErr w:type="spellEnd"/>
      <w:r w:rsidRPr="00D75273">
        <w:rPr>
          <w:sz w:val="28"/>
        </w:rPr>
        <w:t xml:space="preserve">.  Многообразие  </w:t>
      </w:r>
      <w:proofErr w:type="gramStart"/>
      <w:r w:rsidRPr="00D75273">
        <w:rPr>
          <w:sz w:val="28"/>
        </w:rPr>
        <w:t>покрытосеменных</w:t>
      </w:r>
      <w:proofErr w:type="gramEnd"/>
      <w:r w:rsidRPr="00D75273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DD3CF7" w:rsidRPr="00D75273" w:rsidTr="006063EE">
        <w:trPr>
          <w:trHeight w:val="295"/>
        </w:trPr>
        <w:tc>
          <w:tcPr>
            <w:tcW w:w="2120" w:type="dxa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w w:val="99"/>
                <w:sz w:val="28"/>
              </w:rPr>
              <w:t>http://biouroki.ru/material/mnogoobrazie-</w:t>
            </w:r>
          </w:p>
        </w:tc>
      </w:tr>
      <w:tr w:rsidR="00DD3CF7" w:rsidRPr="00D75273" w:rsidTr="006063EE">
        <w:trPr>
          <w:trHeight w:val="302"/>
        </w:trPr>
        <w:tc>
          <w:tcPr>
            <w:tcW w:w="3840" w:type="dxa"/>
            <w:gridSpan w:val="2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D75273">
              <w:rPr>
                <w:w w:val="99"/>
                <w:sz w:val="28"/>
              </w:rPr>
              <w:t>Pokryitosemennyihrasteniy</w:t>
            </w:r>
            <w:proofErr w:type="spellEnd"/>
          </w:p>
          <w:p w:rsidR="00DD3CF7" w:rsidRPr="00D75273" w:rsidRDefault="00321A05" w:rsidP="00DD3CF7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9" w:history="1"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http://www.gardener.ru</w:t>
              </w:r>
            </w:hyperlink>
          </w:p>
          <w:p w:rsidR="00DD3CF7" w:rsidRPr="00D75273" w:rsidRDefault="00321A05" w:rsidP="00DD3CF7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0" w:history="1">
              <w:r w:rsidR="00DD3CF7" w:rsidRPr="00D75273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t>http://p6.ru/flowers/index.htm</w:t>
              </w:r>
            </w:hyperlink>
          </w:p>
          <w:p w:rsidR="00DD3CF7" w:rsidRPr="00D75273" w:rsidRDefault="00321A05" w:rsidP="00DD3CF7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1" w:history="1"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http://www.bonsai.net.ru/</w:t>
              </w:r>
            </w:hyperlink>
          </w:p>
          <w:p w:rsidR="00DD3CF7" w:rsidRPr="00D75273" w:rsidRDefault="00321A05" w:rsidP="00DD3CF7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2" w:history="1"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://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/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default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asp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?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pub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2_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DD3CF7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=46</w:t>
              </w:r>
            </w:hyperlink>
          </w:p>
          <w:p w:rsidR="00DD3CF7" w:rsidRPr="00D75273" w:rsidRDefault="00DD3CF7" w:rsidP="00DD3CF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>http://www.gardenia.ru/pages/vigonka_001.htm</w:t>
            </w:r>
          </w:p>
          <w:p w:rsidR="00DD3CF7" w:rsidRPr="00D75273" w:rsidRDefault="00321A05" w:rsidP="00DD3CF7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3" w:history="1">
              <w:r w:rsidR="00DD3CF7" w:rsidRPr="00D75273">
                <w:rPr>
                  <w:color w:val="000000" w:themeColor="text1"/>
                  <w:sz w:val="28"/>
                  <w:szCs w:val="28"/>
                </w:rPr>
                <w:t>http://www.florets.ru/lukovichnye/vygonka-lukovichnyh</w:t>
              </w:r>
            </w:hyperlink>
          </w:p>
          <w:p w:rsidR="00DD3CF7" w:rsidRPr="00D75273" w:rsidRDefault="00DD3CF7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75273">
              <w:rPr>
                <w:color w:val="000000" w:themeColor="text1"/>
                <w:sz w:val="28"/>
                <w:szCs w:val="28"/>
                <w:lang w:val="en-US"/>
              </w:rPr>
              <w:t xml:space="preserve">7.   </w:t>
            </w:r>
            <w:hyperlink r:id="rId24" w:tgtFrame="_blank" w:history="1">
              <w:r w:rsidRPr="00D75273">
                <w:rPr>
                  <w:color w:val="000000" w:themeColor="text1"/>
                  <w:sz w:val="28"/>
                  <w:szCs w:val="28"/>
                  <w:lang w:val="en-US"/>
                </w:rPr>
                <w:t>hi-edu.ru</w:t>
              </w:r>
            </w:hyperlink>
          </w:p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8.  </w:t>
            </w:r>
            <w:hyperlink r:id="rId25" w:tgtFrame="_blank" w:history="1">
              <w:r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otherreferats.allbest.ru</w:t>
              </w:r>
            </w:hyperlink>
          </w:p>
          <w:p w:rsidR="00DD3CF7" w:rsidRPr="00D75273" w:rsidRDefault="00DD3CF7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D75273">
              <w:rPr>
                <w:rFonts w:eastAsiaTheme="minorEastAsia"/>
                <w:caps/>
                <w:sz w:val="28"/>
                <w:szCs w:val="28"/>
                <w:lang w:val="en-US"/>
              </w:rPr>
              <w:t xml:space="preserve">1.     9.   </w:t>
            </w:r>
            <w:r w:rsidRPr="00D75273">
              <w:rPr>
                <w:rFonts w:eastAsiaTheme="minorEastAsia"/>
                <w:sz w:val="28"/>
                <w:szCs w:val="28"/>
                <w:lang w:val="en-US"/>
              </w:rPr>
              <w:t>http://www.sprinter.ru</w:t>
            </w:r>
          </w:p>
          <w:p w:rsidR="00DD3CF7" w:rsidRPr="00D75273" w:rsidRDefault="00DD3CF7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2.          10.  http://window.edu.ru</w:t>
            </w:r>
          </w:p>
          <w:p w:rsidR="00DD3CF7" w:rsidRPr="00D75273" w:rsidRDefault="00DD3CF7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3.</w:t>
            </w:r>
          </w:p>
          <w:p w:rsidR="00DD3CF7" w:rsidRPr="00D75273" w:rsidRDefault="00DD3CF7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DD3CF7" w:rsidRPr="00D75273" w:rsidRDefault="00DD3CF7" w:rsidP="006063EE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</w:tr>
    </w:tbl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615F7F" w:rsidRDefault="00615F7F" w:rsidP="00DA2113">
      <w:pPr>
        <w:spacing w:line="360" w:lineRule="auto"/>
        <w:ind w:left="360"/>
        <w:rPr>
          <w:color w:val="000000"/>
          <w:sz w:val="27"/>
          <w:szCs w:val="27"/>
          <w:shd w:val="clear" w:color="auto" w:fill="FFFFFF"/>
        </w:rPr>
      </w:pPr>
    </w:p>
    <w:p w:rsidR="007F4754" w:rsidRPr="00FE7312" w:rsidRDefault="007F4754" w:rsidP="00DA2113">
      <w:pPr>
        <w:spacing w:line="360" w:lineRule="auto"/>
        <w:ind w:left="360"/>
        <w:rPr>
          <w:bCs/>
          <w:sz w:val="28"/>
          <w:szCs w:val="28"/>
        </w:rPr>
      </w:pPr>
    </w:p>
    <w:p w:rsidR="00615F7F" w:rsidRPr="00164B2C" w:rsidRDefault="00615F7F" w:rsidP="00615F7F">
      <w:pPr>
        <w:pStyle w:val="1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bookmarkStart w:id="8" w:name="_Toc299712947"/>
      <w:r w:rsidRPr="003A5303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  <w:bookmarkEnd w:id="8"/>
    </w:p>
    <w:p w:rsidR="00615F7F" w:rsidRDefault="00615F7F" w:rsidP="00615F7F">
      <w:pPr>
        <w:ind w:firstLine="720"/>
        <w:jc w:val="both"/>
        <w:rPr>
          <w:sz w:val="28"/>
          <w:szCs w:val="28"/>
        </w:rPr>
      </w:pPr>
      <w:r w:rsidRPr="003A5303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дисциплины ОП. 06</w:t>
      </w:r>
      <w:r w:rsidRPr="003A5303">
        <w:rPr>
          <w:sz w:val="28"/>
          <w:szCs w:val="28"/>
        </w:rPr>
        <w:t xml:space="preserve"> «</w:t>
      </w:r>
      <w:r>
        <w:rPr>
          <w:sz w:val="28"/>
          <w:szCs w:val="28"/>
        </w:rPr>
        <w:t>Физиология и биохимия растений</w:t>
      </w:r>
      <w:r w:rsidRPr="001A7A6F">
        <w:rPr>
          <w:sz w:val="28"/>
          <w:szCs w:val="28"/>
        </w:rPr>
        <w:t xml:space="preserve">» </w:t>
      </w:r>
      <w:r w:rsidRPr="003A5303">
        <w:rPr>
          <w:sz w:val="28"/>
          <w:szCs w:val="28"/>
        </w:rPr>
        <w:t>осуществляется преподавателями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040DC" w:rsidRDefault="006040DC" w:rsidP="006040DC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040DC" w:rsidRPr="004C3EA3" w:rsidTr="006040DC">
        <w:tc>
          <w:tcPr>
            <w:tcW w:w="4785" w:type="dxa"/>
          </w:tcPr>
          <w:p w:rsidR="006040DC" w:rsidRPr="004368FC" w:rsidRDefault="006040DC" w:rsidP="006040DC">
            <w:pPr>
              <w:rPr>
                <w:sz w:val="24"/>
                <w:szCs w:val="24"/>
              </w:rPr>
            </w:pPr>
            <w:r w:rsidRPr="004368FC">
              <w:rPr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</w:tcPr>
          <w:p w:rsidR="006040DC" w:rsidRPr="004368FC" w:rsidRDefault="006040DC" w:rsidP="006040DC">
            <w:pPr>
              <w:rPr>
                <w:sz w:val="24"/>
                <w:szCs w:val="24"/>
              </w:rPr>
            </w:pPr>
            <w:r w:rsidRPr="004368FC">
              <w:rPr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040DC" w:rsidRPr="004C3EA3" w:rsidTr="006040DC">
        <w:tc>
          <w:tcPr>
            <w:tcW w:w="4785" w:type="dxa"/>
          </w:tcPr>
          <w:p w:rsidR="006040DC" w:rsidRPr="004368FC" w:rsidRDefault="006040DC" w:rsidP="006040DC">
            <w:pPr>
              <w:rPr>
                <w:b/>
                <w:sz w:val="24"/>
                <w:szCs w:val="24"/>
              </w:rPr>
            </w:pPr>
            <w:r w:rsidRPr="004368FC">
              <w:rPr>
                <w:b/>
                <w:sz w:val="24"/>
                <w:szCs w:val="24"/>
              </w:rPr>
              <w:t>Умения:</w:t>
            </w:r>
          </w:p>
        </w:tc>
        <w:tc>
          <w:tcPr>
            <w:tcW w:w="4785" w:type="dxa"/>
          </w:tcPr>
          <w:p w:rsidR="006040DC" w:rsidRPr="004368FC" w:rsidRDefault="006040DC" w:rsidP="006040DC">
            <w:pPr>
              <w:rPr>
                <w:sz w:val="24"/>
                <w:szCs w:val="24"/>
              </w:rPr>
            </w:pPr>
          </w:p>
        </w:tc>
      </w:tr>
      <w:tr w:rsidR="006040DC" w:rsidRPr="004C3EA3" w:rsidTr="006040DC">
        <w:tc>
          <w:tcPr>
            <w:tcW w:w="4785" w:type="dxa"/>
          </w:tcPr>
          <w:p w:rsidR="004C3EA3" w:rsidRPr="004368FC" w:rsidRDefault="00CB0FAE" w:rsidP="004C3EA3">
            <w:pPr>
              <w:rPr>
                <w:color w:val="000000"/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определять физиологические показатели устойчивости растений к неблагоприятным условиям среды</w:t>
            </w:r>
          </w:p>
        </w:tc>
        <w:tc>
          <w:tcPr>
            <w:tcW w:w="4785" w:type="dxa"/>
          </w:tcPr>
          <w:p w:rsidR="006040DC" w:rsidRPr="004368FC" w:rsidRDefault="004C3EA3" w:rsidP="006040DC">
            <w:pPr>
              <w:rPr>
                <w:sz w:val="24"/>
                <w:szCs w:val="24"/>
              </w:rPr>
            </w:pPr>
            <w:r w:rsidRPr="004368FC">
              <w:rPr>
                <w:sz w:val="24"/>
                <w:szCs w:val="24"/>
              </w:rPr>
              <w:t>В</w:t>
            </w:r>
            <w:r w:rsidRPr="004368FC">
              <w:rPr>
                <w:bCs/>
                <w:sz w:val="24"/>
                <w:szCs w:val="24"/>
              </w:rPr>
              <w:t xml:space="preserve"> выполнение и защита практических, лабораторных работ</w:t>
            </w:r>
          </w:p>
        </w:tc>
      </w:tr>
      <w:tr w:rsidR="006040DC" w:rsidRPr="004C3EA3" w:rsidTr="006040DC">
        <w:tc>
          <w:tcPr>
            <w:tcW w:w="4785" w:type="dxa"/>
          </w:tcPr>
          <w:p w:rsidR="006040DC" w:rsidRPr="004368FC" w:rsidRDefault="00CB0FAE" w:rsidP="006040DC">
            <w:pPr>
              <w:rPr>
                <w:b/>
                <w:sz w:val="24"/>
                <w:szCs w:val="24"/>
              </w:rPr>
            </w:pPr>
            <w:r w:rsidRPr="004368FC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4785" w:type="dxa"/>
          </w:tcPr>
          <w:p w:rsidR="006040DC" w:rsidRPr="004368FC" w:rsidRDefault="006040DC" w:rsidP="006040DC">
            <w:pPr>
              <w:rPr>
                <w:sz w:val="24"/>
                <w:szCs w:val="24"/>
              </w:rPr>
            </w:pPr>
          </w:p>
        </w:tc>
      </w:tr>
      <w:tr w:rsidR="006040DC" w:rsidRPr="004C3EA3" w:rsidTr="006040DC">
        <w:tc>
          <w:tcPr>
            <w:tcW w:w="4785" w:type="dxa"/>
          </w:tcPr>
          <w:p w:rsidR="006040DC" w:rsidRPr="004368FC" w:rsidRDefault="003D48ED" w:rsidP="006040D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физиологию и биохимию растительной клетки</w:t>
            </w:r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3D48ED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6040DC" w:rsidRPr="004C3EA3" w:rsidTr="006040DC">
        <w:tc>
          <w:tcPr>
            <w:tcW w:w="4785" w:type="dxa"/>
          </w:tcPr>
          <w:p w:rsidR="006040DC" w:rsidRPr="004368FC" w:rsidRDefault="003D48ED" w:rsidP="006040D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закономерности и методы диагностики водного обмена растений</w:t>
            </w:r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6040DC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5D7477" w:rsidRPr="004C3EA3" w:rsidTr="006040DC">
        <w:tc>
          <w:tcPr>
            <w:tcW w:w="4785" w:type="dxa"/>
          </w:tcPr>
          <w:p w:rsidR="005D7477" w:rsidRPr="004368FC" w:rsidRDefault="003D48ED" w:rsidP="006040D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 xml:space="preserve">современные представления о химизме процессов фотосинтеза и дыхания, механизме фотосинтетического и окислительного </w:t>
            </w:r>
            <w:proofErr w:type="spellStart"/>
            <w:r w:rsidRPr="004368FC">
              <w:rPr>
                <w:color w:val="000000"/>
                <w:sz w:val="24"/>
                <w:szCs w:val="24"/>
              </w:rPr>
              <w:t>фосфорелирования</w:t>
            </w:r>
            <w:proofErr w:type="spellEnd"/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5D7477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3D48ED" w:rsidRPr="004C3EA3" w:rsidTr="006040DC">
        <w:tc>
          <w:tcPr>
            <w:tcW w:w="4785" w:type="dxa"/>
          </w:tcPr>
          <w:p w:rsidR="003D48ED" w:rsidRPr="004368FC" w:rsidRDefault="004368F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особенности обмена различных органических веществ растениях;</w:t>
            </w:r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3D48ED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3D48ED" w:rsidRPr="004C3EA3" w:rsidTr="006040DC">
        <w:tc>
          <w:tcPr>
            <w:tcW w:w="4785" w:type="dxa"/>
          </w:tcPr>
          <w:p w:rsidR="003D48ED" w:rsidRPr="004368FC" w:rsidRDefault="004368F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закономерности роста и развития растений, приспособление и устойчивости их к различным неблагоприятным условиям</w:t>
            </w:r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3D48ED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5D7477" w:rsidRPr="004C3EA3" w:rsidTr="006040DC">
        <w:tc>
          <w:tcPr>
            <w:tcW w:w="4785" w:type="dxa"/>
          </w:tcPr>
          <w:p w:rsidR="005D7477" w:rsidRPr="004368FC" w:rsidRDefault="004368FC" w:rsidP="006040DC">
            <w:pPr>
              <w:rPr>
                <w:sz w:val="24"/>
                <w:szCs w:val="24"/>
              </w:rPr>
            </w:pPr>
            <w:r w:rsidRPr="004368FC">
              <w:rPr>
                <w:color w:val="000000"/>
                <w:sz w:val="24"/>
                <w:szCs w:val="24"/>
              </w:rPr>
              <w:t>основные механизмы регуляции физиологических процессов на разных уровнях организации растительного организма</w:t>
            </w:r>
          </w:p>
        </w:tc>
        <w:tc>
          <w:tcPr>
            <w:tcW w:w="4785" w:type="dxa"/>
          </w:tcPr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Устный опрос</w:t>
            </w:r>
          </w:p>
          <w:p w:rsidR="004368FC" w:rsidRPr="00454D4B" w:rsidRDefault="004368FC" w:rsidP="004368FC">
            <w:pPr>
              <w:pStyle w:val="af5"/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Тестирование</w:t>
            </w:r>
          </w:p>
          <w:p w:rsidR="005D7477" w:rsidRPr="004368FC" w:rsidRDefault="004368FC" w:rsidP="004368F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4368FC" w:rsidRPr="004C3EA3" w:rsidTr="00714C7A">
        <w:tc>
          <w:tcPr>
            <w:tcW w:w="9570" w:type="dxa"/>
            <w:gridSpan w:val="2"/>
          </w:tcPr>
          <w:p w:rsidR="004368FC" w:rsidRPr="004368FC" w:rsidRDefault="004368FC" w:rsidP="006040DC">
            <w:pPr>
              <w:rPr>
                <w:sz w:val="24"/>
                <w:szCs w:val="24"/>
              </w:rPr>
            </w:pPr>
            <w:r w:rsidRPr="00454D4B">
              <w:rPr>
                <w:sz w:val="24"/>
                <w:szCs w:val="24"/>
              </w:rPr>
              <w:t>Итоговая аттестация в форме дифференцированного зачета.</w:t>
            </w:r>
          </w:p>
        </w:tc>
      </w:tr>
    </w:tbl>
    <w:p w:rsidR="006040DC" w:rsidRPr="004C3EA3" w:rsidRDefault="006040DC" w:rsidP="006040DC"/>
    <w:p w:rsidR="006040DC" w:rsidRDefault="006040DC" w:rsidP="006040DC"/>
    <w:p w:rsidR="006040DC" w:rsidRDefault="006040DC" w:rsidP="006040DC"/>
    <w:p w:rsidR="00DD3CF7" w:rsidRDefault="00DD3CF7" w:rsidP="006040DC"/>
    <w:p w:rsidR="00DD3CF7" w:rsidRDefault="00DD3CF7" w:rsidP="006040DC"/>
    <w:p w:rsidR="00DD3CF7" w:rsidRPr="006040DC" w:rsidRDefault="00DD3CF7" w:rsidP="006040DC"/>
    <w:p w:rsidR="00594F1B" w:rsidRPr="00015ECB" w:rsidRDefault="00594F1B" w:rsidP="00015ECB">
      <w:pPr>
        <w:spacing w:line="276" w:lineRule="auto"/>
        <w:rPr>
          <w:i/>
        </w:rPr>
      </w:pPr>
    </w:p>
    <w:p w:rsidR="00594F1B" w:rsidRPr="00015ECB" w:rsidRDefault="00594F1B" w:rsidP="00015ECB">
      <w:pPr>
        <w:spacing w:line="276" w:lineRule="auto"/>
      </w:pPr>
    </w:p>
    <w:p w:rsidR="00DD3CF7" w:rsidRPr="00DD3CF7" w:rsidRDefault="00DD3CF7" w:rsidP="00DD3CF7">
      <w:pPr>
        <w:spacing w:line="360" w:lineRule="auto"/>
        <w:ind w:left="-567"/>
        <w:jc w:val="both"/>
        <w:rPr>
          <w:rFonts w:eastAsiaTheme="minorEastAsia"/>
          <w:b/>
          <w:sz w:val="28"/>
          <w:szCs w:val="28"/>
        </w:rPr>
      </w:pPr>
      <w:r w:rsidRPr="00DD3CF7">
        <w:rPr>
          <w:rFonts w:eastAsiaTheme="minorEastAsia"/>
          <w:b/>
          <w:sz w:val="28"/>
          <w:szCs w:val="28"/>
        </w:rPr>
        <w:lastRenderedPageBreak/>
        <w:t xml:space="preserve">ЛИСТ РЕГИСТРАЦИИ ДОПОЛНЕНИЙ И ИЗМЕНЕНИЙ В РАБОЧЕЙ ПРОГРАММЕ ПРОФЕССИОНАЛЬНОГО МОДУЛЯ </w:t>
      </w:r>
    </w:p>
    <w:p w:rsidR="00DD3CF7" w:rsidRPr="00DD3CF7" w:rsidRDefault="00DD3CF7" w:rsidP="00DD3CF7">
      <w:pPr>
        <w:jc w:val="center"/>
        <w:rPr>
          <w:rFonts w:eastAsiaTheme="minorEastAsia"/>
          <w:b/>
          <w:sz w:val="32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DD3CF7" w:rsidRPr="00DD3CF7" w:rsidTr="006063E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№</w:t>
            </w: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 xml:space="preserve">Номера </w:t>
            </w:r>
            <w:proofErr w:type="gramStart"/>
            <w:r w:rsidRPr="00DD3CF7">
              <w:rPr>
                <w:rFonts w:eastAsiaTheme="minorEastAsia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№ протокола /подпись</w:t>
            </w: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Дата ввода изменений</w:t>
            </w:r>
          </w:p>
        </w:tc>
      </w:tr>
      <w:tr w:rsidR="00DD3CF7" w:rsidRPr="00DD3CF7" w:rsidTr="006063E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F7" w:rsidRPr="00DD3CF7" w:rsidRDefault="00DD3CF7" w:rsidP="00DD3CF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F7" w:rsidRPr="00DD3CF7" w:rsidRDefault="00DD3CF7" w:rsidP="00DD3CF7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F7" w:rsidRPr="00DD3CF7" w:rsidRDefault="00DD3CF7" w:rsidP="00DD3CF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DD3CF7" w:rsidRPr="00DD3CF7" w:rsidTr="006063E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1</w:t>
            </w: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b/>
              </w:rPr>
              <w:t xml:space="preserve">Информация о приказе </w:t>
            </w:r>
            <w:r w:rsidRPr="00DD3CF7">
              <w:rPr>
                <w:rFonts w:eastAsiaTheme="minorEastAsia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rPr>
                <w:b/>
              </w:rPr>
            </w:pPr>
            <w:r w:rsidRPr="00DD3CF7">
              <w:rPr>
                <w:b/>
              </w:rPr>
              <w:t>10.06.2020</w:t>
            </w: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DD3CF7" w:rsidRPr="00DD3CF7" w:rsidTr="006063EE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2</w:t>
            </w: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D3CF7">
              <w:rPr>
                <w:rFonts w:eastAsiaTheme="minorEastAsia"/>
              </w:rPr>
              <w:t>10 декабря 2020 года</w:t>
            </w:r>
          </w:p>
        </w:tc>
      </w:tr>
      <w:tr w:rsidR="00DD3CF7" w:rsidRPr="00DD3CF7" w:rsidTr="006063E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DD3CF7" w:rsidRPr="00DD3CF7" w:rsidTr="006063E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7" w:rsidRPr="00DD3CF7" w:rsidRDefault="00DD3CF7" w:rsidP="00DD3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D3CF7" w:rsidRPr="00DD3CF7" w:rsidRDefault="00DD3CF7" w:rsidP="00DD3CF7">
      <w:pPr>
        <w:tabs>
          <w:tab w:val="left" w:pos="3664"/>
        </w:tabs>
      </w:pPr>
    </w:p>
    <w:p w:rsidR="006D288E" w:rsidRPr="005C21A4" w:rsidRDefault="006D288E" w:rsidP="0078257A">
      <w:pPr>
        <w:rPr>
          <w:sz w:val="28"/>
          <w:szCs w:val="28"/>
        </w:rPr>
      </w:pPr>
    </w:p>
    <w:sectPr w:rsidR="006D288E" w:rsidRPr="005C21A4" w:rsidSect="00FE7312">
      <w:pgSz w:w="11906" w:h="16838"/>
      <w:pgMar w:top="85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05" w:rsidRDefault="00321A05" w:rsidP="00594F1B">
      <w:r>
        <w:separator/>
      </w:r>
    </w:p>
  </w:endnote>
  <w:endnote w:type="continuationSeparator" w:id="0">
    <w:p w:rsidR="00321A05" w:rsidRDefault="00321A05" w:rsidP="0059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7640BF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7640BF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EE9">
      <w:rPr>
        <w:rStyle w:val="ab"/>
        <w:noProof/>
      </w:rPr>
      <w:t>4</w: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7640BF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  <w:p w:rsidR="00D95AEC" w:rsidRDefault="00D95AE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7640BF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EE9">
      <w:rPr>
        <w:rStyle w:val="ab"/>
        <w:noProof/>
      </w:rPr>
      <w:t>16</w: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  <w:p w:rsidR="00D95AEC" w:rsidRDefault="00D95AE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05" w:rsidRDefault="00321A05" w:rsidP="00594F1B">
      <w:r>
        <w:separator/>
      </w:r>
    </w:p>
  </w:footnote>
  <w:footnote w:type="continuationSeparator" w:id="0">
    <w:p w:rsidR="00321A05" w:rsidRDefault="00321A05" w:rsidP="0059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e"/>
    </w:pPr>
  </w:p>
  <w:p w:rsidR="00D95AEC" w:rsidRDefault="00D95A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 w:rsidP="00594F1B">
    <w:pPr>
      <w:pStyle w:val="ae"/>
      <w:tabs>
        <w:tab w:val="clear" w:pos="4677"/>
        <w:tab w:val="clear" w:pos="9355"/>
        <w:tab w:val="left" w:pos="1710"/>
      </w:tabs>
    </w:pPr>
    <w:r>
      <w:tab/>
    </w:r>
  </w:p>
  <w:p w:rsidR="00D95AEC" w:rsidRDefault="00D95A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D87"/>
    <w:multiLevelType w:val="hybridMultilevel"/>
    <w:tmpl w:val="A57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64561"/>
    <w:multiLevelType w:val="hybridMultilevel"/>
    <w:tmpl w:val="5D14346E"/>
    <w:lvl w:ilvl="0" w:tplc="3FDA0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B5A54"/>
    <w:multiLevelType w:val="hybridMultilevel"/>
    <w:tmpl w:val="B0CA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82A3C"/>
    <w:multiLevelType w:val="hybridMultilevel"/>
    <w:tmpl w:val="356E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533DD"/>
    <w:multiLevelType w:val="hybridMultilevel"/>
    <w:tmpl w:val="CA10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1F5AE1"/>
    <w:multiLevelType w:val="hybridMultilevel"/>
    <w:tmpl w:val="70029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81807"/>
    <w:multiLevelType w:val="hybridMultilevel"/>
    <w:tmpl w:val="7B7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552C7"/>
    <w:multiLevelType w:val="hybridMultilevel"/>
    <w:tmpl w:val="B2FE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971E38"/>
    <w:multiLevelType w:val="hybridMultilevel"/>
    <w:tmpl w:val="00EA5F6A"/>
    <w:lvl w:ilvl="0" w:tplc="4FE2E0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3875"/>
    <w:multiLevelType w:val="hybridMultilevel"/>
    <w:tmpl w:val="553A2C4A"/>
    <w:lvl w:ilvl="0" w:tplc="5672BE46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3E1334C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863BE"/>
    <w:multiLevelType w:val="hybridMultilevel"/>
    <w:tmpl w:val="5A9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26767"/>
    <w:multiLevelType w:val="hybridMultilevel"/>
    <w:tmpl w:val="A56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91462"/>
    <w:multiLevelType w:val="singleLevel"/>
    <w:tmpl w:val="64A8179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2BEC2691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7184A"/>
    <w:multiLevelType w:val="multilevel"/>
    <w:tmpl w:val="F6744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E3B4883"/>
    <w:multiLevelType w:val="hybridMultilevel"/>
    <w:tmpl w:val="82C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959A7"/>
    <w:multiLevelType w:val="hybridMultilevel"/>
    <w:tmpl w:val="0BF885CE"/>
    <w:lvl w:ilvl="0" w:tplc="83ACCA36">
      <w:start w:val="1"/>
      <w:numFmt w:val="decimal"/>
      <w:lvlText w:val="%1."/>
      <w:lvlJc w:val="left"/>
      <w:pPr>
        <w:ind w:left="4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>
    <w:nsid w:val="384B541A"/>
    <w:multiLevelType w:val="hybridMultilevel"/>
    <w:tmpl w:val="718EC772"/>
    <w:lvl w:ilvl="0" w:tplc="127C6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34143"/>
    <w:multiLevelType w:val="hybridMultilevel"/>
    <w:tmpl w:val="F51C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F115C"/>
    <w:multiLevelType w:val="hybridMultilevel"/>
    <w:tmpl w:val="78F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E6D1E"/>
    <w:multiLevelType w:val="hybridMultilevel"/>
    <w:tmpl w:val="EE967826"/>
    <w:lvl w:ilvl="0" w:tplc="793A25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406368A"/>
    <w:multiLevelType w:val="hybridMultilevel"/>
    <w:tmpl w:val="E4A8AD56"/>
    <w:lvl w:ilvl="0" w:tplc="5498D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4E04DE"/>
    <w:multiLevelType w:val="hybridMultilevel"/>
    <w:tmpl w:val="B260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632A10"/>
    <w:multiLevelType w:val="hybridMultilevel"/>
    <w:tmpl w:val="963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72727"/>
    <w:multiLevelType w:val="hybridMultilevel"/>
    <w:tmpl w:val="883009D8"/>
    <w:lvl w:ilvl="0" w:tplc="525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8A5EB1"/>
    <w:multiLevelType w:val="hybridMultilevel"/>
    <w:tmpl w:val="6048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85D0F"/>
    <w:multiLevelType w:val="hybridMultilevel"/>
    <w:tmpl w:val="99FCD406"/>
    <w:lvl w:ilvl="0" w:tplc="A1A489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03C0B"/>
    <w:multiLevelType w:val="hybridMultilevel"/>
    <w:tmpl w:val="5EA07708"/>
    <w:lvl w:ilvl="0" w:tplc="4C3C26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A1306"/>
    <w:multiLevelType w:val="hybridMultilevel"/>
    <w:tmpl w:val="600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D452D"/>
    <w:multiLevelType w:val="hybridMultilevel"/>
    <w:tmpl w:val="79B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8"/>
  </w:num>
  <w:num w:numId="4">
    <w:abstractNumId w:val="21"/>
  </w:num>
  <w:num w:numId="5">
    <w:abstractNumId w:val="17"/>
  </w:num>
  <w:num w:numId="6">
    <w:abstractNumId w:val="2"/>
  </w:num>
  <w:num w:numId="7">
    <w:abstractNumId w:val="14"/>
  </w:num>
  <w:num w:numId="8">
    <w:abstractNumId w:val="4"/>
  </w:num>
  <w:num w:numId="9">
    <w:abstractNumId w:val="33"/>
  </w:num>
  <w:num w:numId="10">
    <w:abstractNumId w:val="5"/>
  </w:num>
  <w:num w:numId="11">
    <w:abstractNumId w:val="13"/>
  </w:num>
  <w:num w:numId="12">
    <w:abstractNumId w:val="2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5"/>
  </w:num>
  <w:num w:numId="19">
    <w:abstractNumId w:val="15"/>
  </w:num>
  <w:num w:numId="20">
    <w:abstractNumId w:val="0"/>
  </w:num>
  <w:num w:numId="21">
    <w:abstractNumId w:val="18"/>
  </w:num>
  <w:num w:numId="22">
    <w:abstractNumId w:val="8"/>
  </w:num>
  <w:num w:numId="23">
    <w:abstractNumId w:val="31"/>
  </w:num>
  <w:num w:numId="24">
    <w:abstractNumId w:val="32"/>
  </w:num>
  <w:num w:numId="25">
    <w:abstractNumId w:val="36"/>
  </w:num>
  <w:num w:numId="26">
    <w:abstractNumId w:val="20"/>
  </w:num>
  <w:num w:numId="27">
    <w:abstractNumId w:val="22"/>
  </w:num>
  <w:num w:numId="28">
    <w:abstractNumId w:val="1"/>
  </w:num>
  <w:num w:numId="29">
    <w:abstractNumId w:val="27"/>
  </w:num>
  <w:num w:numId="30">
    <w:abstractNumId w:val="29"/>
  </w:num>
  <w:num w:numId="31">
    <w:abstractNumId w:val="19"/>
  </w:num>
  <w:num w:numId="32">
    <w:abstractNumId w:val="24"/>
  </w:num>
  <w:num w:numId="33">
    <w:abstractNumId w:val="7"/>
  </w:num>
  <w:num w:numId="34">
    <w:abstractNumId w:val="16"/>
  </w:num>
  <w:num w:numId="35">
    <w:abstractNumId w:val="12"/>
  </w:num>
  <w:num w:numId="36">
    <w:abstractNumId w:val="34"/>
  </w:num>
  <w:num w:numId="37">
    <w:abstractNumId w:val="6"/>
  </w:num>
  <w:num w:numId="38">
    <w:abstractNumId w:val="35"/>
  </w:num>
  <w:num w:numId="39">
    <w:abstractNumId w:val="37"/>
  </w:num>
  <w:num w:numId="40">
    <w:abstractNumId w:val="9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F1B"/>
    <w:rsid w:val="000131B2"/>
    <w:rsid w:val="000142FE"/>
    <w:rsid w:val="00015ECB"/>
    <w:rsid w:val="00020B1C"/>
    <w:rsid w:val="00025849"/>
    <w:rsid w:val="0003771B"/>
    <w:rsid w:val="00045097"/>
    <w:rsid w:val="00056B52"/>
    <w:rsid w:val="00073C50"/>
    <w:rsid w:val="000A0221"/>
    <w:rsid w:val="000A3AEA"/>
    <w:rsid w:val="000B5EF3"/>
    <w:rsid w:val="000E728E"/>
    <w:rsid w:val="000F6C75"/>
    <w:rsid w:val="001267F4"/>
    <w:rsid w:val="00143C95"/>
    <w:rsid w:val="00160BED"/>
    <w:rsid w:val="00172829"/>
    <w:rsid w:val="00216421"/>
    <w:rsid w:val="00220BE2"/>
    <w:rsid w:val="002313E5"/>
    <w:rsid w:val="00246409"/>
    <w:rsid w:val="0026558A"/>
    <w:rsid w:val="00271B90"/>
    <w:rsid w:val="00284818"/>
    <w:rsid w:val="002B47A6"/>
    <w:rsid w:val="002E7139"/>
    <w:rsid w:val="002E7EE9"/>
    <w:rsid w:val="0032183B"/>
    <w:rsid w:val="00321A05"/>
    <w:rsid w:val="00325A93"/>
    <w:rsid w:val="00335F08"/>
    <w:rsid w:val="00337C8D"/>
    <w:rsid w:val="00350DBE"/>
    <w:rsid w:val="003527AB"/>
    <w:rsid w:val="003926E0"/>
    <w:rsid w:val="003A393A"/>
    <w:rsid w:val="003A4E90"/>
    <w:rsid w:val="003B564A"/>
    <w:rsid w:val="003C444D"/>
    <w:rsid w:val="003D2705"/>
    <w:rsid w:val="003D48ED"/>
    <w:rsid w:val="003F5200"/>
    <w:rsid w:val="004368FC"/>
    <w:rsid w:val="00444EB8"/>
    <w:rsid w:val="00460AB9"/>
    <w:rsid w:val="00471C3A"/>
    <w:rsid w:val="00490137"/>
    <w:rsid w:val="00497230"/>
    <w:rsid w:val="004B00ED"/>
    <w:rsid w:val="004B7143"/>
    <w:rsid w:val="004C3EA3"/>
    <w:rsid w:val="004C53BF"/>
    <w:rsid w:val="00503D5F"/>
    <w:rsid w:val="00517C95"/>
    <w:rsid w:val="0052370A"/>
    <w:rsid w:val="00533949"/>
    <w:rsid w:val="00552DA1"/>
    <w:rsid w:val="005536C2"/>
    <w:rsid w:val="0057321A"/>
    <w:rsid w:val="00594F1B"/>
    <w:rsid w:val="005B48D5"/>
    <w:rsid w:val="005C21A4"/>
    <w:rsid w:val="005D41DE"/>
    <w:rsid w:val="005D7477"/>
    <w:rsid w:val="005F6FE7"/>
    <w:rsid w:val="006040DC"/>
    <w:rsid w:val="00615F7F"/>
    <w:rsid w:val="00624C38"/>
    <w:rsid w:val="006660DC"/>
    <w:rsid w:val="00673B9C"/>
    <w:rsid w:val="00673D7E"/>
    <w:rsid w:val="00686C0E"/>
    <w:rsid w:val="00687E60"/>
    <w:rsid w:val="00694D2B"/>
    <w:rsid w:val="006A53D3"/>
    <w:rsid w:val="006A7686"/>
    <w:rsid w:val="006B1D31"/>
    <w:rsid w:val="006B7955"/>
    <w:rsid w:val="006B7C40"/>
    <w:rsid w:val="006B7D89"/>
    <w:rsid w:val="006C3BD3"/>
    <w:rsid w:val="006D288E"/>
    <w:rsid w:val="00734C5A"/>
    <w:rsid w:val="007454DA"/>
    <w:rsid w:val="0075220B"/>
    <w:rsid w:val="007640BF"/>
    <w:rsid w:val="007763B3"/>
    <w:rsid w:val="0078257A"/>
    <w:rsid w:val="0078399B"/>
    <w:rsid w:val="0078668E"/>
    <w:rsid w:val="007A7853"/>
    <w:rsid w:val="007C102B"/>
    <w:rsid w:val="007C49B7"/>
    <w:rsid w:val="007D4666"/>
    <w:rsid w:val="007E399B"/>
    <w:rsid w:val="007F4754"/>
    <w:rsid w:val="007F51C9"/>
    <w:rsid w:val="007F5586"/>
    <w:rsid w:val="00800C43"/>
    <w:rsid w:val="00802DBE"/>
    <w:rsid w:val="00805F40"/>
    <w:rsid w:val="00832A50"/>
    <w:rsid w:val="0083545D"/>
    <w:rsid w:val="00846442"/>
    <w:rsid w:val="008A7415"/>
    <w:rsid w:val="008D29D7"/>
    <w:rsid w:val="008E4694"/>
    <w:rsid w:val="00901EEF"/>
    <w:rsid w:val="00910D0B"/>
    <w:rsid w:val="00911181"/>
    <w:rsid w:val="00963D72"/>
    <w:rsid w:val="00966102"/>
    <w:rsid w:val="00966D96"/>
    <w:rsid w:val="009B4B15"/>
    <w:rsid w:val="009D6BBE"/>
    <w:rsid w:val="009E5BED"/>
    <w:rsid w:val="009F18C7"/>
    <w:rsid w:val="00A03543"/>
    <w:rsid w:val="00A05FE3"/>
    <w:rsid w:val="00A16E8C"/>
    <w:rsid w:val="00A21712"/>
    <w:rsid w:val="00A32F19"/>
    <w:rsid w:val="00A35CBB"/>
    <w:rsid w:val="00A46D2E"/>
    <w:rsid w:val="00A507DD"/>
    <w:rsid w:val="00A8266D"/>
    <w:rsid w:val="00A92D9B"/>
    <w:rsid w:val="00A94665"/>
    <w:rsid w:val="00AA1D84"/>
    <w:rsid w:val="00AA46EC"/>
    <w:rsid w:val="00AB4B84"/>
    <w:rsid w:val="00AC427A"/>
    <w:rsid w:val="00AC6272"/>
    <w:rsid w:val="00AD6841"/>
    <w:rsid w:val="00AE11B0"/>
    <w:rsid w:val="00B03729"/>
    <w:rsid w:val="00B20DB0"/>
    <w:rsid w:val="00B7087E"/>
    <w:rsid w:val="00B81BA5"/>
    <w:rsid w:val="00B86247"/>
    <w:rsid w:val="00B87560"/>
    <w:rsid w:val="00B8786C"/>
    <w:rsid w:val="00B95160"/>
    <w:rsid w:val="00BC14F8"/>
    <w:rsid w:val="00BC7327"/>
    <w:rsid w:val="00BD450D"/>
    <w:rsid w:val="00BD59A6"/>
    <w:rsid w:val="00C01FB3"/>
    <w:rsid w:val="00C3377D"/>
    <w:rsid w:val="00C34F56"/>
    <w:rsid w:val="00C706BF"/>
    <w:rsid w:val="00C75437"/>
    <w:rsid w:val="00C9015E"/>
    <w:rsid w:val="00C91D46"/>
    <w:rsid w:val="00CA19AA"/>
    <w:rsid w:val="00CB0FAE"/>
    <w:rsid w:val="00CE0B8C"/>
    <w:rsid w:val="00D0540B"/>
    <w:rsid w:val="00D0780E"/>
    <w:rsid w:val="00D12B21"/>
    <w:rsid w:val="00D26153"/>
    <w:rsid w:val="00D27F9E"/>
    <w:rsid w:val="00D713E2"/>
    <w:rsid w:val="00D76636"/>
    <w:rsid w:val="00D95AEC"/>
    <w:rsid w:val="00D96828"/>
    <w:rsid w:val="00DA1CBA"/>
    <w:rsid w:val="00DA2113"/>
    <w:rsid w:val="00DD3CF7"/>
    <w:rsid w:val="00E030DA"/>
    <w:rsid w:val="00E11E24"/>
    <w:rsid w:val="00E27923"/>
    <w:rsid w:val="00E57056"/>
    <w:rsid w:val="00E713A7"/>
    <w:rsid w:val="00E744D1"/>
    <w:rsid w:val="00EB477D"/>
    <w:rsid w:val="00EB7DF5"/>
    <w:rsid w:val="00EC1B24"/>
    <w:rsid w:val="00EC2769"/>
    <w:rsid w:val="00EC2F19"/>
    <w:rsid w:val="00F14DCC"/>
    <w:rsid w:val="00F16801"/>
    <w:rsid w:val="00F5289C"/>
    <w:rsid w:val="00F661C3"/>
    <w:rsid w:val="00F874E6"/>
    <w:rsid w:val="00FB0953"/>
    <w:rsid w:val="00FE36AA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1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F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8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F1B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94F1B"/>
    <w:pPr>
      <w:spacing w:before="100" w:beforeAutospacing="1" w:after="100" w:afterAutospacing="1"/>
    </w:pPr>
  </w:style>
  <w:style w:type="paragraph" w:styleId="21">
    <w:name w:val="List 2"/>
    <w:basedOn w:val="a"/>
    <w:rsid w:val="00594F1B"/>
    <w:pPr>
      <w:ind w:left="566" w:hanging="283"/>
    </w:pPr>
  </w:style>
  <w:style w:type="paragraph" w:styleId="22">
    <w:name w:val="Body Text Indent 2"/>
    <w:basedOn w:val="a"/>
    <w:link w:val="23"/>
    <w:rsid w:val="00594F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94F1B"/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594F1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94F1B"/>
    <w:rPr>
      <w:rFonts w:eastAsia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594F1B"/>
    <w:rPr>
      <w:vertAlign w:val="superscript"/>
    </w:rPr>
  </w:style>
  <w:style w:type="paragraph" w:styleId="24">
    <w:name w:val="Body Text 2"/>
    <w:basedOn w:val="a"/>
    <w:link w:val="25"/>
    <w:rsid w:val="00594F1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94F1B"/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94F1B"/>
    <w:pPr>
      <w:spacing w:after="120"/>
    </w:pPr>
  </w:style>
  <w:style w:type="character" w:customStyle="1" w:styleId="a8">
    <w:name w:val="Основной текст Знак"/>
    <w:basedOn w:val="a0"/>
    <w:link w:val="a7"/>
    <w:rsid w:val="00594F1B"/>
    <w:rPr>
      <w:rFonts w:eastAsia="Times New Roman"/>
      <w:sz w:val="24"/>
      <w:szCs w:val="24"/>
      <w:lang w:eastAsia="ru-RU"/>
    </w:rPr>
  </w:style>
  <w:style w:type="paragraph" w:customStyle="1" w:styleId="26">
    <w:name w:val="Знак2"/>
    <w:basedOn w:val="a"/>
    <w:rsid w:val="00594F1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594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F1B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rsid w:val="00594F1B"/>
  </w:style>
  <w:style w:type="character" w:customStyle="1" w:styleId="ac">
    <w:name w:val="Текст выноски Знак"/>
    <w:basedOn w:val="a0"/>
    <w:link w:val="ad"/>
    <w:semiHidden/>
    <w:rsid w:val="00594F1B"/>
    <w:rPr>
      <w:rFonts w:ascii="Tahoma" w:eastAsia="Times New Roman" w:hAnsi="Tahoma" w:cs="Tahoma"/>
      <w:lang w:eastAsia="ru-RU"/>
    </w:rPr>
  </w:style>
  <w:style w:type="paragraph" w:styleId="ad">
    <w:name w:val="Balloon Text"/>
    <w:basedOn w:val="a"/>
    <w:link w:val="ac"/>
    <w:semiHidden/>
    <w:rsid w:val="00594F1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594F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4F1B"/>
    <w:rPr>
      <w:rFonts w:eastAsia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94F1B"/>
    <w:pPr>
      <w:ind w:left="720"/>
      <w:contextualSpacing/>
    </w:pPr>
  </w:style>
  <w:style w:type="paragraph" w:customStyle="1" w:styleId="ConsPlusNormal">
    <w:name w:val="ConsPlusNormal"/>
    <w:rsid w:val="00F16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78257A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8257A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78257A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78257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59"/>
    <w:rsid w:val="005C21A4"/>
    <w:pPr>
      <w:spacing w:after="0" w:line="240" w:lineRule="auto"/>
      <w:jc w:val="center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5C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A785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5">
    <w:name w:val="Обычный текст"/>
    <w:basedOn w:val="a"/>
    <w:link w:val="af6"/>
    <w:rsid w:val="004368FC"/>
    <w:pPr>
      <w:ind w:firstLine="454"/>
      <w:jc w:val="both"/>
    </w:pPr>
    <w:rPr>
      <w:rFonts w:eastAsia="Calibri"/>
      <w:szCs w:val="20"/>
    </w:rPr>
  </w:style>
  <w:style w:type="character" w:customStyle="1" w:styleId="af6">
    <w:name w:val="Обычный текст Знак"/>
    <w:basedOn w:val="a0"/>
    <w:link w:val="af5"/>
    <w:rsid w:val="004368FC"/>
    <w:rPr>
      <w:rFonts w:eastAsia="Calibri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znanium.com/collections/basic/858/documen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onsai.ne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yperlink" Target="http://otherreferats.allbes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p6.ru/flower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hi-edu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florets.ru/lukovichnye/vygonka-lukovichny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arden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www.landshaft.ru/default.asp?pub2_id=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4563-08E2-4333-AA5C-0F2050C5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ZAMUMR</cp:lastModifiedBy>
  <cp:revision>22</cp:revision>
  <cp:lastPrinted>2019-04-03T04:50:00Z</cp:lastPrinted>
  <dcterms:created xsi:type="dcterms:W3CDTF">2019-03-24T09:51:00Z</dcterms:created>
  <dcterms:modified xsi:type="dcterms:W3CDTF">2021-01-19T07:26:00Z</dcterms:modified>
</cp:coreProperties>
</file>