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33FED" w14:textId="77777777" w:rsidR="008B43FB" w:rsidRPr="00DA0DB4" w:rsidRDefault="001D66DC" w:rsidP="008B43FB">
      <w:pPr>
        <w:pStyle w:val="a3"/>
        <w:jc w:val="center"/>
        <w:rPr>
          <w:rFonts w:ascii="TimesNewRomanPS-BoldMT" w:hAnsi="TimesNewRomanPS-BoldMT"/>
          <w:b/>
          <w:bCs/>
          <w:color w:val="000000"/>
        </w:rPr>
      </w:pPr>
      <w:r w:rsidRPr="00DA0DB4">
        <w:rPr>
          <w:rStyle w:val="fontstyle01"/>
          <w:sz w:val="22"/>
          <w:szCs w:val="22"/>
        </w:rPr>
        <w:t>Частное образовательное учреждение</w:t>
      </w:r>
    </w:p>
    <w:p w14:paraId="3A381BFF" w14:textId="77777777" w:rsidR="008B43FB" w:rsidRPr="00DA0DB4" w:rsidRDefault="001D66DC" w:rsidP="008B43FB">
      <w:pPr>
        <w:pStyle w:val="a3"/>
        <w:jc w:val="center"/>
        <w:rPr>
          <w:rFonts w:ascii="TimesNewRomanPS-BoldMT" w:hAnsi="TimesNewRomanPS-BoldMT"/>
          <w:b/>
          <w:bCs/>
          <w:color w:val="000000"/>
        </w:rPr>
      </w:pPr>
      <w:r w:rsidRPr="00DA0DB4">
        <w:rPr>
          <w:rStyle w:val="fontstyle01"/>
          <w:sz w:val="22"/>
          <w:szCs w:val="22"/>
        </w:rPr>
        <w:t>дополнительного профессионального образования</w:t>
      </w:r>
    </w:p>
    <w:p w14:paraId="1596E89F" w14:textId="77777777" w:rsidR="008B43FB" w:rsidRPr="00DA0DB4" w:rsidRDefault="001D66DC" w:rsidP="008B43FB">
      <w:pPr>
        <w:pStyle w:val="a3"/>
        <w:jc w:val="center"/>
        <w:rPr>
          <w:rFonts w:ascii="TimesNewRomanPS-BoldMT" w:hAnsi="TimesNewRomanPS-BoldMT"/>
          <w:b/>
          <w:bCs/>
          <w:color w:val="000000"/>
        </w:rPr>
      </w:pPr>
      <w:r w:rsidRPr="00DA0DB4">
        <w:rPr>
          <w:rStyle w:val="fontstyle01"/>
          <w:sz w:val="22"/>
          <w:szCs w:val="22"/>
        </w:rPr>
        <w:t>«</w:t>
      </w:r>
      <w:r w:rsidR="00A22E48" w:rsidRPr="00DA0DB4">
        <w:rPr>
          <w:rStyle w:val="fontstyle01"/>
          <w:sz w:val="22"/>
          <w:szCs w:val="22"/>
        </w:rPr>
        <w:t>Мастер-Прогресс</w:t>
      </w:r>
      <w:r w:rsidRPr="00DA0DB4">
        <w:rPr>
          <w:rStyle w:val="fontstyle01"/>
          <w:sz w:val="22"/>
          <w:szCs w:val="22"/>
        </w:rPr>
        <w:t>»</w:t>
      </w:r>
    </w:p>
    <w:p w14:paraId="5966CD37" w14:textId="77777777" w:rsidR="008B43FB" w:rsidRPr="008529C7" w:rsidRDefault="001D66DC" w:rsidP="008529C7">
      <w:pPr>
        <w:pStyle w:val="a3"/>
        <w:spacing w:line="240" w:lineRule="atLeast"/>
        <w:jc w:val="center"/>
        <w:rPr>
          <w:rFonts w:ascii="TimesNewRomanPSMT" w:hAnsi="TimesNewRomanPSMT"/>
          <w:color w:val="000000"/>
          <w:sz w:val="16"/>
          <w:szCs w:val="16"/>
        </w:rPr>
      </w:pPr>
      <w:r w:rsidRPr="00DA0DB4">
        <w:rPr>
          <w:rStyle w:val="fontstyle21"/>
          <w:sz w:val="22"/>
          <w:szCs w:val="22"/>
        </w:rPr>
        <w:t>_______________________________________________________________________________________________</w:t>
      </w:r>
    </w:p>
    <w:p w14:paraId="57DB8C53" w14:textId="77777777" w:rsidR="008B43FB" w:rsidRPr="00A22E48" w:rsidRDefault="001D66DC" w:rsidP="008B43FB">
      <w:pPr>
        <w:pStyle w:val="a3"/>
        <w:jc w:val="center"/>
        <w:rPr>
          <w:rFonts w:ascii="Times New Roman" w:hAnsi="Times New Roman"/>
          <w:color w:val="000000"/>
          <w:sz w:val="16"/>
          <w:szCs w:val="16"/>
        </w:rPr>
      </w:pPr>
      <w:r w:rsidRPr="00A22E48">
        <w:rPr>
          <w:rStyle w:val="fontstyle21"/>
          <w:rFonts w:ascii="Times New Roman" w:hAnsi="Times New Roman"/>
          <w:sz w:val="16"/>
          <w:szCs w:val="16"/>
        </w:rPr>
        <w:t xml:space="preserve">413853, Саратовская область, </w:t>
      </w:r>
      <w:proofErr w:type="spellStart"/>
      <w:r w:rsidRPr="00A22E48">
        <w:rPr>
          <w:rStyle w:val="fontstyle21"/>
          <w:rFonts w:ascii="Times New Roman" w:hAnsi="Times New Roman"/>
          <w:sz w:val="16"/>
          <w:szCs w:val="16"/>
        </w:rPr>
        <w:t>г.Балаково</w:t>
      </w:r>
      <w:proofErr w:type="spellEnd"/>
      <w:r w:rsidRPr="00A22E48">
        <w:rPr>
          <w:rStyle w:val="fontstyle21"/>
          <w:rFonts w:ascii="Times New Roman" w:hAnsi="Times New Roman"/>
          <w:sz w:val="16"/>
          <w:szCs w:val="16"/>
        </w:rPr>
        <w:t>, ул. Титова, д.2А, стр.1</w:t>
      </w:r>
      <w:r w:rsidR="00A22E48" w:rsidRPr="00A22E48">
        <w:rPr>
          <w:rStyle w:val="fontstyle21"/>
          <w:rFonts w:ascii="Times New Roman" w:hAnsi="Times New Roman"/>
          <w:sz w:val="16"/>
          <w:szCs w:val="16"/>
        </w:rPr>
        <w:t>, офис 14</w:t>
      </w:r>
      <w:r w:rsidRPr="00A22E48">
        <w:rPr>
          <w:rStyle w:val="fontstyle21"/>
          <w:rFonts w:ascii="Times New Roman" w:hAnsi="Times New Roman"/>
          <w:sz w:val="16"/>
          <w:szCs w:val="16"/>
        </w:rPr>
        <w:t xml:space="preserve"> Тел.: +7(</w:t>
      </w:r>
      <w:r w:rsidR="00A22E48" w:rsidRPr="00A22E48">
        <w:rPr>
          <w:rStyle w:val="fontstyle21"/>
          <w:rFonts w:ascii="Times New Roman" w:hAnsi="Times New Roman"/>
          <w:sz w:val="16"/>
          <w:szCs w:val="16"/>
        </w:rPr>
        <w:t>987</w:t>
      </w:r>
      <w:r w:rsidRPr="00A22E48">
        <w:rPr>
          <w:rStyle w:val="fontstyle21"/>
          <w:rFonts w:ascii="Times New Roman" w:hAnsi="Times New Roman"/>
          <w:sz w:val="16"/>
          <w:szCs w:val="16"/>
        </w:rPr>
        <w:t>)</w:t>
      </w:r>
      <w:r w:rsidR="00A22E48" w:rsidRPr="00A22E48">
        <w:rPr>
          <w:rStyle w:val="fontstyle21"/>
          <w:rFonts w:ascii="Times New Roman" w:hAnsi="Times New Roman"/>
          <w:sz w:val="16"/>
          <w:szCs w:val="16"/>
        </w:rPr>
        <w:t>386</w:t>
      </w:r>
      <w:r w:rsidRPr="00A22E48">
        <w:rPr>
          <w:rStyle w:val="fontstyle21"/>
          <w:rFonts w:ascii="Times New Roman" w:hAnsi="Times New Roman"/>
          <w:sz w:val="16"/>
          <w:szCs w:val="16"/>
        </w:rPr>
        <w:t>-</w:t>
      </w:r>
      <w:r w:rsidR="00A22E48" w:rsidRPr="00A22E48">
        <w:rPr>
          <w:rStyle w:val="fontstyle21"/>
          <w:rFonts w:ascii="Times New Roman" w:hAnsi="Times New Roman"/>
          <w:sz w:val="16"/>
          <w:szCs w:val="16"/>
        </w:rPr>
        <w:t>29</w:t>
      </w:r>
      <w:r w:rsidRPr="00A22E48">
        <w:rPr>
          <w:rStyle w:val="fontstyle21"/>
          <w:rFonts w:ascii="Times New Roman" w:hAnsi="Times New Roman"/>
          <w:sz w:val="16"/>
          <w:szCs w:val="16"/>
        </w:rPr>
        <w:t>-</w:t>
      </w:r>
      <w:r w:rsidR="00A22E48" w:rsidRPr="00A22E48">
        <w:rPr>
          <w:rStyle w:val="fontstyle21"/>
          <w:rFonts w:ascii="Times New Roman" w:hAnsi="Times New Roman"/>
          <w:sz w:val="16"/>
          <w:szCs w:val="16"/>
        </w:rPr>
        <w:t>96</w:t>
      </w:r>
      <w:r w:rsidRPr="00A22E48">
        <w:rPr>
          <w:rStyle w:val="fontstyle21"/>
          <w:rFonts w:ascii="Times New Roman" w:hAnsi="Times New Roman"/>
          <w:sz w:val="16"/>
          <w:szCs w:val="16"/>
        </w:rPr>
        <w:t xml:space="preserve"> E-mail: </w:t>
      </w:r>
      <w:hyperlink r:id="rId6" w:tgtFrame="_blank" w:history="1">
        <w:r w:rsidR="00A22E48" w:rsidRPr="00A22E48">
          <w:rPr>
            <w:rStyle w:val="ab"/>
            <w:rFonts w:ascii="Times New Roman" w:hAnsi="Times New Roman"/>
            <w:color w:val="000000" w:themeColor="text1"/>
            <w:sz w:val="16"/>
            <w:szCs w:val="16"/>
            <w:shd w:val="clear" w:color="auto" w:fill="FFFFFF"/>
          </w:rPr>
          <w:t>dpo@masterprogress.ru</w:t>
        </w:r>
      </w:hyperlink>
    </w:p>
    <w:p w14:paraId="1CA321B9" w14:textId="77777777" w:rsidR="008B43FB" w:rsidRPr="00A22E48" w:rsidRDefault="001D66DC" w:rsidP="008B43FB">
      <w:pPr>
        <w:pStyle w:val="a3"/>
        <w:jc w:val="center"/>
        <w:rPr>
          <w:rFonts w:ascii="Times New Roman" w:hAnsi="Times New Roman"/>
          <w:color w:val="000000"/>
          <w:sz w:val="16"/>
          <w:szCs w:val="16"/>
        </w:rPr>
      </w:pPr>
      <w:r w:rsidRPr="00A22E48">
        <w:rPr>
          <w:rStyle w:val="fontstyle21"/>
          <w:rFonts w:ascii="Times New Roman" w:hAnsi="Times New Roman"/>
          <w:sz w:val="16"/>
          <w:szCs w:val="16"/>
        </w:rPr>
        <w:t xml:space="preserve">ОГРН </w:t>
      </w:r>
      <w:r w:rsidR="00A22E48" w:rsidRPr="00A22E48">
        <w:rPr>
          <w:rStyle w:val="fontstyle21"/>
          <w:rFonts w:ascii="Times New Roman" w:hAnsi="Times New Roman"/>
          <w:sz w:val="16"/>
          <w:szCs w:val="16"/>
        </w:rPr>
        <w:t>1196451004606</w:t>
      </w:r>
      <w:r w:rsidRPr="00A22E48">
        <w:rPr>
          <w:rStyle w:val="fontstyle21"/>
          <w:rFonts w:ascii="Times New Roman" w:hAnsi="Times New Roman"/>
          <w:sz w:val="16"/>
          <w:szCs w:val="16"/>
        </w:rPr>
        <w:t xml:space="preserve"> ИНН </w:t>
      </w:r>
      <w:r w:rsidR="00A22E48" w:rsidRPr="00A22E48">
        <w:rPr>
          <w:rStyle w:val="fontstyle21"/>
          <w:rFonts w:ascii="Times New Roman" w:hAnsi="Times New Roman"/>
          <w:sz w:val="16"/>
          <w:szCs w:val="16"/>
        </w:rPr>
        <w:t>6439096067</w:t>
      </w:r>
      <w:r w:rsidRPr="00A22E48">
        <w:rPr>
          <w:rStyle w:val="fontstyle21"/>
          <w:rFonts w:ascii="Times New Roman" w:hAnsi="Times New Roman"/>
          <w:sz w:val="16"/>
          <w:szCs w:val="16"/>
        </w:rPr>
        <w:t xml:space="preserve"> КПП </w:t>
      </w:r>
      <w:r w:rsidR="00A22E48" w:rsidRPr="00A22E48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643901001</w:t>
      </w:r>
      <w:r w:rsidRPr="00A22E48">
        <w:rPr>
          <w:rStyle w:val="fontstyle21"/>
          <w:rFonts w:ascii="Times New Roman" w:hAnsi="Times New Roman"/>
          <w:sz w:val="16"/>
          <w:szCs w:val="16"/>
        </w:rPr>
        <w:t xml:space="preserve"> ОКТМО </w:t>
      </w:r>
      <w:r w:rsidR="00A22E48" w:rsidRPr="00A22E48">
        <w:rPr>
          <w:rStyle w:val="fontstyle21"/>
          <w:rFonts w:ascii="Times New Roman" w:hAnsi="Times New Roman"/>
          <w:sz w:val="16"/>
          <w:szCs w:val="16"/>
        </w:rPr>
        <w:t>63607101001</w:t>
      </w:r>
      <w:r w:rsidRPr="00A22E48">
        <w:rPr>
          <w:rStyle w:val="fontstyle21"/>
          <w:rFonts w:ascii="Times New Roman" w:hAnsi="Times New Roman"/>
          <w:sz w:val="16"/>
          <w:szCs w:val="16"/>
        </w:rPr>
        <w:t xml:space="preserve"> ОКПО </w:t>
      </w:r>
      <w:r w:rsidR="00A22E48" w:rsidRPr="00A22E48">
        <w:rPr>
          <w:rFonts w:ascii="Times New Roman" w:hAnsi="Times New Roman"/>
          <w:sz w:val="16"/>
          <w:szCs w:val="16"/>
        </w:rPr>
        <w:t>36261242</w:t>
      </w:r>
    </w:p>
    <w:p w14:paraId="39517A51" w14:textId="77777777" w:rsidR="008B43FB" w:rsidRPr="00A22E48" w:rsidRDefault="001D66DC" w:rsidP="008B43FB">
      <w:pPr>
        <w:pStyle w:val="a3"/>
        <w:jc w:val="center"/>
        <w:rPr>
          <w:rFonts w:ascii="Times New Roman" w:hAnsi="Times New Roman"/>
          <w:color w:val="000000"/>
          <w:sz w:val="16"/>
          <w:szCs w:val="16"/>
        </w:rPr>
      </w:pPr>
      <w:r w:rsidRPr="00A22E48">
        <w:rPr>
          <w:rStyle w:val="fontstyle21"/>
          <w:rFonts w:ascii="Times New Roman" w:hAnsi="Times New Roman"/>
          <w:sz w:val="16"/>
          <w:szCs w:val="16"/>
        </w:rPr>
        <w:t xml:space="preserve">Р/с </w:t>
      </w:r>
      <w:r w:rsidR="00A22E48" w:rsidRPr="00A22E48">
        <w:rPr>
          <w:rFonts w:ascii="Times New Roman" w:hAnsi="Times New Roman"/>
          <w:sz w:val="16"/>
          <w:szCs w:val="16"/>
        </w:rPr>
        <w:t>40703810700000011103</w:t>
      </w:r>
      <w:r w:rsidRPr="00A22E48">
        <w:rPr>
          <w:rStyle w:val="fontstyle21"/>
          <w:rFonts w:ascii="Times New Roman" w:hAnsi="Times New Roman"/>
          <w:sz w:val="16"/>
          <w:szCs w:val="16"/>
        </w:rPr>
        <w:t xml:space="preserve"> в АО «Банк «</w:t>
      </w:r>
      <w:proofErr w:type="spellStart"/>
      <w:r w:rsidRPr="00A22E48">
        <w:rPr>
          <w:rStyle w:val="fontstyle21"/>
          <w:rFonts w:ascii="Times New Roman" w:hAnsi="Times New Roman"/>
          <w:sz w:val="16"/>
          <w:szCs w:val="16"/>
        </w:rPr>
        <w:t>Агророс</w:t>
      </w:r>
      <w:proofErr w:type="spellEnd"/>
      <w:r w:rsidRPr="00A22E48">
        <w:rPr>
          <w:rStyle w:val="fontstyle21"/>
          <w:rFonts w:ascii="Times New Roman" w:hAnsi="Times New Roman"/>
          <w:sz w:val="16"/>
          <w:szCs w:val="16"/>
        </w:rPr>
        <w:t xml:space="preserve">» г. САРАТОВ к/с </w:t>
      </w:r>
      <w:r w:rsidR="00A22E48" w:rsidRPr="00A22E48">
        <w:rPr>
          <w:rFonts w:ascii="Times New Roman" w:hAnsi="Times New Roman"/>
          <w:sz w:val="16"/>
          <w:szCs w:val="16"/>
        </w:rPr>
        <w:t>30101810600000000772</w:t>
      </w:r>
      <w:r w:rsidRPr="00A22E48">
        <w:rPr>
          <w:rStyle w:val="fontstyle21"/>
          <w:rFonts w:ascii="Times New Roman" w:hAnsi="Times New Roman"/>
          <w:sz w:val="16"/>
          <w:szCs w:val="16"/>
        </w:rPr>
        <w:t xml:space="preserve"> БИК </w:t>
      </w:r>
      <w:r w:rsidR="00A22E48" w:rsidRPr="00A22E48">
        <w:rPr>
          <w:rFonts w:ascii="Times New Roman" w:hAnsi="Times New Roman"/>
          <w:sz w:val="16"/>
          <w:szCs w:val="16"/>
        </w:rPr>
        <w:t>046311772</w:t>
      </w:r>
    </w:p>
    <w:p w14:paraId="05CE538A" w14:textId="77777777" w:rsidR="008B43FB" w:rsidRPr="00B151C0" w:rsidRDefault="001D66DC" w:rsidP="008B43FB">
      <w:pPr>
        <w:pStyle w:val="a3"/>
        <w:jc w:val="center"/>
        <w:rPr>
          <w:rFonts w:ascii="Times New Roman" w:hAnsi="Times New Roman"/>
          <w:b/>
          <w:bCs/>
          <w:sz w:val="16"/>
          <w:szCs w:val="16"/>
        </w:rPr>
      </w:pPr>
      <w:r w:rsidRPr="00A22E48">
        <w:rPr>
          <w:rStyle w:val="fontstyle01"/>
          <w:rFonts w:ascii="Times New Roman" w:hAnsi="Times New Roman"/>
          <w:sz w:val="16"/>
          <w:szCs w:val="16"/>
        </w:rPr>
        <w:t xml:space="preserve">Лицензия Министерства образования Саратовской области от </w:t>
      </w:r>
      <w:r w:rsidR="00B151C0">
        <w:rPr>
          <w:rStyle w:val="fontstyle01"/>
          <w:rFonts w:ascii="Times New Roman" w:hAnsi="Times New Roman"/>
          <w:sz w:val="16"/>
          <w:szCs w:val="16"/>
        </w:rPr>
        <w:t>23</w:t>
      </w:r>
      <w:r w:rsidRPr="00A22E48">
        <w:rPr>
          <w:rStyle w:val="fontstyle01"/>
          <w:rFonts w:ascii="Times New Roman" w:hAnsi="Times New Roman"/>
          <w:sz w:val="16"/>
          <w:szCs w:val="16"/>
        </w:rPr>
        <w:t>.0</w:t>
      </w:r>
      <w:r w:rsidR="00A22E48" w:rsidRPr="00A22E48">
        <w:rPr>
          <w:rStyle w:val="fontstyle01"/>
          <w:rFonts w:ascii="Times New Roman" w:hAnsi="Times New Roman"/>
          <w:sz w:val="16"/>
          <w:szCs w:val="16"/>
        </w:rPr>
        <w:t>7</w:t>
      </w:r>
      <w:r w:rsidRPr="00A22E48">
        <w:rPr>
          <w:rStyle w:val="fontstyle01"/>
          <w:rFonts w:ascii="Times New Roman" w:hAnsi="Times New Roman"/>
          <w:sz w:val="16"/>
          <w:szCs w:val="16"/>
        </w:rPr>
        <w:t>.201</w:t>
      </w:r>
      <w:r w:rsidR="00A22E48" w:rsidRPr="00A22E48">
        <w:rPr>
          <w:rStyle w:val="fontstyle01"/>
          <w:rFonts w:ascii="Times New Roman" w:hAnsi="Times New Roman"/>
          <w:sz w:val="16"/>
          <w:szCs w:val="16"/>
        </w:rPr>
        <w:t>9</w:t>
      </w:r>
      <w:r w:rsidRPr="00A22E48">
        <w:rPr>
          <w:rStyle w:val="fontstyle01"/>
          <w:rFonts w:ascii="Times New Roman" w:hAnsi="Times New Roman"/>
          <w:sz w:val="16"/>
          <w:szCs w:val="16"/>
        </w:rPr>
        <w:t xml:space="preserve"> № </w:t>
      </w:r>
      <w:r w:rsidR="00B151C0" w:rsidRPr="00B151C0">
        <w:rPr>
          <w:rStyle w:val="fontstyle01"/>
          <w:rFonts w:ascii="Times New Roman" w:hAnsi="Times New Roman"/>
          <w:color w:val="auto"/>
          <w:sz w:val="16"/>
          <w:szCs w:val="16"/>
        </w:rPr>
        <w:t>3716</w:t>
      </w:r>
    </w:p>
    <w:p w14:paraId="57678E01" w14:textId="77777777" w:rsidR="008B43FB" w:rsidRPr="008529C7" w:rsidRDefault="001D66DC" w:rsidP="008B43FB">
      <w:pPr>
        <w:pStyle w:val="a3"/>
        <w:jc w:val="center"/>
        <w:rPr>
          <w:rFonts w:ascii="TimesNewRomanPSMT" w:hAnsi="TimesNewRomanPSMT"/>
          <w:color w:val="000000"/>
          <w:sz w:val="16"/>
          <w:szCs w:val="16"/>
        </w:rPr>
      </w:pPr>
      <w:r w:rsidRPr="008529C7">
        <w:rPr>
          <w:rStyle w:val="fontstyle21"/>
          <w:sz w:val="16"/>
          <w:szCs w:val="16"/>
        </w:rPr>
        <w:t>_______________________________________________________________________________________________________________</w:t>
      </w:r>
    </w:p>
    <w:tbl>
      <w:tblPr>
        <w:tblStyle w:val="a6"/>
        <w:tblW w:w="5004" w:type="pct"/>
        <w:tblLayout w:type="fixed"/>
        <w:tblLook w:val="04A0" w:firstRow="1" w:lastRow="0" w:firstColumn="1" w:lastColumn="0" w:noHBand="0" w:noVBand="1"/>
      </w:tblPr>
      <w:tblGrid>
        <w:gridCol w:w="660"/>
        <w:gridCol w:w="7103"/>
        <w:gridCol w:w="1418"/>
        <w:gridCol w:w="1532"/>
      </w:tblGrid>
      <w:tr w:rsidR="00F3106C" w:rsidRPr="00DA0DB4" w14:paraId="013A6847" w14:textId="77777777" w:rsidTr="00553F56">
        <w:trPr>
          <w:trHeight w:val="20"/>
          <w:tblHeader/>
        </w:trPr>
        <w:tc>
          <w:tcPr>
            <w:tcW w:w="308" w:type="pct"/>
            <w:shd w:val="clear" w:color="auto" w:fill="auto"/>
          </w:tcPr>
          <w:p w14:paraId="3ABF9108" w14:textId="77777777" w:rsidR="00564919" w:rsidRPr="00DA0DB4" w:rsidRDefault="00564919" w:rsidP="008B43F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22BC37C" w14:textId="77777777" w:rsidR="00F3106C" w:rsidRPr="00DA0DB4" w:rsidRDefault="00F3106C" w:rsidP="008B43F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DB4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14:paraId="43F7553F" w14:textId="77777777" w:rsidR="00F3106C" w:rsidRPr="00DA0DB4" w:rsidRDefault="00F3106C" w:rsidP="008B43F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DB4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315" w:type="pct"/>
            <w:shd w:val="clear" w:color="auto" w:fill="auto"/>
          </w:tcPr>
          <w:p w14:paraId="028E2CA1" w14:textId="77777777" w:rsidR="00F3106C" w:rsidRPr="00DA0DB4" w:rsidRDefault="00F3106C" w:rsidP="008B43F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DB4">
              <w:rPr>
                <w:rFonts w:ascii="Times New Roman" w:hAnsi="Times New Roman"/>
                <w:b/>
                <w:sz w:val="20"/>
                <w:szCs w:val="20"/>
              </w:rPr>
              <w:t>Наименование программы</w:t>
            </w:r>
          </w:p>
        </w:tc>
        <w:tc>
          <w:tcPr>
            <w:tcW w:w="662" w:type="pct"/>
            <w:shd w:val="clear" w:color="auto" w:fill="auto"/>
          </w:tcPr>
          <w:p w14:paraId="2352CEB1" w14:textId="77777777" w:rsidR="00F3106C" w:rsidRPr="00DA0DB4" w:rsidRDefault="00F3106C" w:rsidP="008B43F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DB4">
              <w:rPr>
                <w:rFonts w:ascii="Times New Roman" w:hAnsi="Times New Roman"/>
                <w:b/>
                <w:sz w:val="20"/>
                <w:szCs w:val="20"/>
              </w:rPr>
              <w:t>Кол</w:t>
            </w:r>
            <w:r w:rsidR="00E614ED" w:rsidRPr="00DA0DB4">
              <w:rPr>
                <w:rFonts w:ascii="Times New Roman" w:hAnsi="Times New Roman"/>
                <w:b/>
                <w:sz w:val="20"/>
                <w:szCs w:val="20"/>
              </w:rPr>
              <w:t>ичест</w:t>
            </w:r>
            <w:r w:rsidRPr="00DA0DB4">
              <w:rPr>
                <w:rFonts w:ascii="Times New Roman" w:hAnsi="Times New Roman"/>
                <w:b/>
                <w:sz w:val="20"/>
                <w:szCs w:val="20"/>
              </w:rPr>
              <w:t>во часов</w:t>
            </w:r>
            <w:r w:rsidR="007A7AEB" w:rsidRPr="00DA0DB4">
              <w:rPr>
                <w:rFonts w:ascii="Times New Roman" w:hAnsi="Times New Roman"/>
                <w:b/>
                <w:sz w:val="20"/>
                <w:szCs w:val="20"/>
              </w:rPr>
              <w:t xml:space="preserve"> (мес</w:t>
            </w:r>
            <w:r w:rsidR="00A54615" w:rsidRPr="00DA0DB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7A7AEB" w:rsidRPr="00DA0DB4">
              <w:rPr>
                <w:rFonts w:ascii="Times New Roman" w:hAnsi="Times New Roman"/>
                <w:b/>
                <w:sz w:val="20"/>
                <w:szCs w:val="20"/>
              </w:rPr>
              <w:t>/час</w:t>
            </w:r>
            <w:r w:rsidR="00A54615" w:rsidRPr="00DA0DB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7A7AEB" w:rsidRPr="00DA0DB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715" w:type="pct"/>
            <w:shd w:val="clear" w:color="auto" w:fill="auto"/>
          </w:tcPr>
          <w:p w14:paraId="5EFF3FAB" w14:textId="3C5A7773" w:rsidR="00F3106C" w:rsidRPr="00DA0DB4" w:rsidRDefault="00672A0C" w:rsidP="008B43F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Стоимость</w:t>
            </w:r>
          </w:p>
        </w:tc>
      </w:tr>
      <w:tr w:rsidR="00F3106C" w:rsidRPr="00471A2A" w14:paraId="1E436CE5" w14:textId="77777777" w:rsidTr="00553F56">
        <w:trPr>
          <w:trHeight w:val="20"/>
        </w:trPr>
        <w:tc>
          <w:tcPr>
            <w:tcW w:w="308" w:type="pct"/>
            <w:shd w:val="clear" w:color="auto" w:fill="auto"/>
          </w:tcPr>
          <w:p w14:paraId="38BF2783" w14:textId="77777777" w:rsidR="00F3106C" w:rsidRPr="00471A2A" w:rsidRDefault="00F3106C" w:rsidP="00471A2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A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15" w:type="pct"/>
            <w:shd w:val="clear" w:color="auto" w:fill="auto"/>
          </w:tcPr>
          <w:p w14:paraId="185B9D84" w14:textId="77777777" w:rsidR="00F3106C" w:rsidRPr="00A54615" w:rsidRDefault="00F3106C" w:rsidP="00471A2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61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2" w:type="pct"/>
            <w:shd w:val="clear" w:color="auto" w:fill="auto"/>
          </w:tcPr>
          <w:p w14:paraId="0DB6967D" w14:textId="77777777" w:rsidR="00F3106C" w:rsidRPr="00A54615" w:rsidRDefault="00F3106C" w:rsidP="00471A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61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5" w:type="pct"/>
            <w:shd w:val="clear" w:color="auto" w:fill="auto"/>
          </w:tcPr>
          <w:p w14:paraId="30B80277" w14:textId="77777777" w:rsidR="00F3106C" w:rsidRPr="00471A2A" w:rsidRDefault="00F3106C" w:rsidP="00471A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A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F3106C" w:rsidRPr="002E5C3F" w14:paraId="13C96E6F" w14:textId="77777777" w:rsidTr="00553F56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14:paraId="1BB5429E" w14:textId="77777777" w:rsidR="00F3106C" w:rsidRPr="00A14F55" w:rsidRDefault="001D66DC" w:rsidP="00471A2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F55">
              <w:rPr>
                <w:rFonts w:ascii="Times New Roman" w:hAnsi="Times New Roman"/>
                <w:b/>
                <w:sz w:val="20"/>
                <w:szCs w:val="20"/>
              </w:rPr>
              <w:t>ДОПОЛНИТЕЛЬН</w:t>
            </w:r>
            <w:r w:rsidR="00D0735B" w:rsidRPr="00A14F55">
              <w:rPr>
                <w:rFonts w:ascii="Times New Roman" w:hAnsi="Times New Roman"/>
                <w:b/>
                <w:sz w:val="20"/>
                <w:szCs w:val="20"/>
              </w:rPr>
              <w:t>ЫЕ</w:t>
            </w:r>
            <w:r w:rsidRPr="00A14F55">
              <w:rPr>
                <w:rFonts w:ascii="Times New Roman" w:hAnsi="Times New Roman"/>
                <w:b/>
                <w:sz w:val="20"/>
                <w:szCs w:val="20"/>
              </w:rPr>
              <w:t xml:space="preserve"> ОБРАЗОВАТЕЛЬН</w:t>
            </w:r>
            <w:r w:rsidR="00D0735B" w:rsidRPr="00A14F55">
              <w:rPr>
                <w:rFonts w:ascii="Times New Roman" w:hAnsi="Times New Roman"/>
                <w:b/>
                <w:sz w:val="20"/>
                <w:szCs w:val="20"/>
              </w:rPr>
              <w:t>ЫЕ</w:t>
            </w:r>
            <w:r w:rsidRPr="00A14F55">
              <w:rPr>
                <w:rFonts w:ascii="Times New Roman" w:hAnsi="Times New Roman"/>
                <w:b/>
                <w:sz w:val="20"/>
                <w:szCs w:val="20"/>
              </w:rPr>
              <w:t xml:space="preserve"> ПРОГРАММ</w:t>
            </w:r>
            <w:r w:rsidR="00D0735B" w:rsidRPr="00A14F55">
              <w:rPr>
                <w:rFonts w:ascii="Times New Roman" w:hAnsi="Times New Roman"/>
                <w:b/>
                <w:sz w:val="20"/>
                <w:szCs w:val="20"/>
              </w:rPr>
              <w:t xml:space="preserve">Ы </w:t>
            </w:r>
            <w:r w:rsidR="00E614ED" w:rsidRPr="00A14F55">
              <w:rPr>
                <w:rFonts w:ascii="Times New Roman" w:hAnsi="Times New Roman"/>
                <w:b/>
                <w:sz w:val="20"/>
                <w:szCs w:val="20"/>
              </w:rPr>
              <w:t>ПРОФЕССИОНАЛЬНОЙ</w:t>
            </w:r>
            <w:r w:rsidRPr="00A14F55">
              <w:rPr>
                <w:rFonts w:ascii="Times New Roman" w:hAnsi="Times New Roman"/>
                <w:b/>
                <w:sz w:val="20"/>
                <w:szCs w:val="20"/>
              </w:rPr>
              <w:t xml:space="preserve"> ПЕРЕПОДГОТОВКИ</w:t>
            </w:r>
          </w:p>
        </w:tc>
      </w:tr>
      <w:tr w:rsidR="00AE74C9" w:rsidRPr="00FF3B2E" w14:paraId="0203CCF7" w14:textId="77777777" w:rsidTr="00553F56">
        <w:trPr>
          <w:trHeight w:val="20"/>
        </w:trPr>
        <w:tc>
          <w:tcPr>
            <w:tcW w:w="308" w:type="pct"/>
            <w:shd w:val="clear" w:color="auto" w:fill="auto"/>
          </w:tcPr>
          <w:p w14:paraId="319E534B" w14:textId="77777777" w:rsidR="00AE74C9" w:rsidRPr="006E3AD2" w:rsidRDefault="00AE74C9" w:rsidP="00AE74C9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i/>
                <w:iCs/>
                <w:color w:val="000000"/>
                <w:sz w:val="24"/>
              </w:rPr>
            </w:pPr>
          </w:p>
        </w:tc>
        <w:tc>
          <w:tcPr>
            <w:tcW w:w="3315" w:type="pct"/>
            <w:shd w:val="clear" w:color="auto" w:fill="auto"/>
          </w:tcPr>
          <w:p w14:paraId="21EE3C37" w14:textId="1507E43A" w:rsidR="00AE74C9" w:rsidRPr="00A14F55" w:rsidRDefault="00AE74C9" w:rsidP="00AE74C9">
            <w:pPr>
              <w:pStyle w:val="aa"/>
              <w:rPr>
                <w:szCs w:val="24"/>
              </w:rPr>
            </w:pPr>
            <w:r>
              <w:rPr>
                <w:b/>
                <w:szCs w:val="26"/>
              </w:rPr>
              <w:t>Пожарная безопасность. Специалист по противопожарной профилактике</w:t>
            </w:r>
          </w:p>
        </w:tc>
        <w:tc>
          <w:tcPr>
            <w:tcW w:w="662" w:type="pct"/>
            <w:shd w:val="clear" w:color="auto" w:fill="auto"/>
          </w:tcPr>
          <w:p w14:paraId="4B88C6E6" w14:textId="0028136D" w:rsidR="00AE74C9" w:rsidRPr="00A14F55" w:rsidRDefault="00AE74C9" w:rsidP="00AE74C9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F55">
              <w:rPr>
                <w:rFonts w:ascii="Times New Roman" w:hAnsi="Times New Roman" w:cs="Times New Roman"/>
                <w:sz w:val="24"/>
                <w:szCs w:val="24"/>
              </w:rPr>
              <w:t>2/256</w:t>
            </w:r>
          </w:p>
        </w:tc>
        <w:tc>
          <w:tcPr>
            <w:tcW w:w="715" w:type="pct"/>
            <w:shd w:val="clear" w:color="auto" w:fill="auto"/>
          </w:tcPr>
          <w:p w14:paraId="594332E1" w14:textId="56DBD268" w:rsidR="00AE74C9" w:rsidRPr="00A14F55" w:rsidRDefault="00BB74A5" w:rsidP="00AE74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AE74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200</w:t>
            </w:r>
          </w:p>
        </w:tc>
      </w:tr>
      <w:tr w:rsidR="00AE74C9" w:rsidRPr="00FF3B2E" w14:paraId="51A4C4BD" w14:textId="77777777" w:rsidTr="00553F56">
        <w:trPr>
          <w:trHeight w:val="20"/>
        </w:trPr>
        <w:tc>
          <w:tcPr>
            <w:tcW w:w="308" w:type="pct"/>
            <w:shd w:val="clear" w:color="auto" w:fill="auto"/>
          </w:tcPr>
          <w:p w14:paraId="0EBC3F19" w14:textId="77777777" w:rsidR="00AE74C9" w:rsidRPr="006E3AD2" w:rsidRDefault="00AE74C9" w:rsidP="00AE74C9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i/>
                <w:iCs/>
                <w:color w:val="000000"/>
                <w:sz w:val="24"/>
              </w:rPr>
            </w:pPr>
          </w:p>
        </w:tc>
        <w:tc>
          <w:tcPr>
            <w:tcW w:w="3315" w:type="pct"/>
            <w:shd w:val="clear" w:color="auto" w:fill="auto"/>
          </w:tcPr>
          <w:p w14:paraId="66CD5781" w14:textId="562235EE" w:rsidR="00AE74C9" w:rsidRPr="00A14F55" w:rsidRDefault="00AE74C9" w:rsidP="00AE74C9">
            <w:pPr>
              <w:pStyle w:val="aa"/>
              <w:rPr>
                <w:szCs w:val="24"/>
              </w:rPr>
            </w:pPr>
            <w:r w:rsidRPr="00A14F55">
              <w:rPr>
                <w:szCs w:val="24"/>
              </w:rPr>
              <w:t>Библиограф</w:t>
            </w:r>
          </w:p>
        </w:tc>
        <w:tc>
          <w:tcPr>
            <w:tcW w:w="662" w:type="pct"/>
            <w:shd w:val="clear" w:color="auto" w:fill="auto"/>
          </w:tcPr>
          <w:p w14:paraId="6EA2DD42" w14:textId="7181B76D" w:rsidR="00AE74C9" w:rsidRPr="00A14F55" w:rsidRDefault="00AE74C9" w:rsidP="00AE74C9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F55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BB74A5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15" w:type="pct"/>
            <w:shd w:val="clear" w:color="auto" w:fill="auto"/>
          </w:tcPr>
          <w:p w14:paraId="790F0E4E" w14:textId="36071BA6" w:rsidR="00AE74C9" w:rsidRDefault="00EB4DE7" w:rsidP="00AE74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6 900</w:t>
            </w:r>
          </w:p>
        </w:tc>
      </w:tr>
      <w:tr w:rsidR="00BB74A5" w:rsidRPr="002E5C3F" w14:paraId="6649CB9E" w14:textId="77777777" w:rsidTr="00553F56">
        <w:trPr>
          <w:trHeight w:val="20"/>
        </w:trPr>
        <w:tc>
          <w:tcPr>
            <w:tcW w:w="308" w:type="pct"/>
            <w:shd w:val="clear" w:color="auto" w:fill="auto"/>
          </w:tcPr>
          <w:p w14:paraId="66DAD06F" w14:textId="77777777" w:rsidR="00BB74A5" w:rsidRPr="006E3AD2" w:rsidRDefault="00BB74A5" w:rsidP="00BB74A5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i/>
                <w:iCs/>
                <w:color w:val="000000"/>
                <w:sz w:val="24"/>
              </w:rPr>
            </w:pPr>
          </w:p>
        </w:tc>
        <w:tc>
          <w:tcPr>
            <w:tcW w:w="3315" w:type="pct"/>
            <w:shd w:val="clear" w:color="auto" w:fill="auto"/>
          </w:tcPr>
          <w:p w14:paraId="737B0EB6" w14:textId="77777777" w:rsidR="00BB74A5" w:rsidRPr="00A14F55" w:rsidRDefault="00BB74A5" w:rsidP="00BB74A5">
            <w:pPr>
              <w:pStyle w:val="aa"/>
              <w:rPr>
                <w:szCs w:val="24"/>
              </w:rPr>
            </w:pPr>
            <w:r w:rsidRPr="00A14F55">
              <w:rPr>
                <w:szCs w:val="24"/>
              </w:rPr>
              <w:t>Библиотекарь</w:t>
            </w:r>
          </w:p>
        </w:tc>
        <w:tc>
          <w:tcPr>
            <w:tcW w:w="662" w:type="pct"/>
            <w:shd w:val="clear" w:color="auto" w:fill="auto"/>
          </w:tcPr>
          <w:p w14:paraId="52F04B89" w14:textId="6E2231FE" w:rsidR="00BB74A5" w:rsidRPr="00A14F55" w:rsidRDefault="00BB74A5" w:rsidP="00BB74A5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F55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15" w:type="pct"/>
            <w:shd w:val="clear" w:color="auto" w:fill="auto"/>
          </w:tcPr>
          <w:p w14:paraId="678EA481" w14:textId="697D756F" w:rsidR="00BB74A5" w:rsidRPr="00A14F55" w:rsidRDefault="00EB4DE7" w:rsidP="00BB74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6 900</w:t>
            </w:r>
          </w:p>
        </w:tc>
      </w:tr>
      <w:tr w:rsidR="00EB4DE7" w:rsidRPr="002E5C3F" w14:paraId="6C827F82" w14:textId="77777777" w:rsidTr="00553F56">
        <w:trPr>
          <w:trHeight w:val="20"/>
        </w:trPr>
        <w:tc>
          <w:tcPr>
            <w:tcW w:w="308" w:type="pct"/>
            <w:shd w:val="clear" w:color="auto" w:fill="auto"/>
          </w:tcPr>
          <w:p w14:paraId="381555AC" w14:textId="77777777" w:rsidR="00EB4DE7" w:rsidRPr="006E3AD2" w:rsidRDefault="00EB4DE7" w:rsidP="00EB4DE7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i/>
                <w:iCs/>
                <w:color w:val="000000"/>
                <w:sz w:val="24"/>
              </w:rPr>
            </w:pPr>
          </w:p>
        </w:tc>
        <w:tc>
          <w:tcPr>
            <w:tcW w:w="3315" w:type="pct"/>
            <w:shd w:val="clear" w:color="auto" w:fill="auto"/>
          </w:tcPr>
          <w:p w14:paraId="25848931" w14:textId="77777777" w:rsidR="00EB4DE7" w:rsidRPr="00A14F55" w:rsidRDefault="00EB4DE7" w:rsidP="00EB4DE7">
            <w:pPr>
              <w:pStyle w:val="aa"/>
              <w:rPr>
                <w:szCs w:val="24"/>
              </w:rPr>
            </w:pPr>
            <w:r w:rsidRPr="00A14F55">
              <w:rPr>
                <w:szCs w:val="24"/>
              </w:rPr>
              <w:t>Главный библиограф</w:t>
            </w:r>
          </w:p>
        </w:tc>
        <w:tc>
          <w:tcPr>
            <w:tcW w:w="662" w:type="pct"/>
            <w:shd w:val="clear" w:color="auto" w:fill="auto"/>
          </w:tcPr>
          <w:p w14:paraId="688FF13E" w14:textId="384181B7" w:rsidR="00EB4DE7" w:rsidRPr="00A14F55" w:rsidRDefault="00EB4DE7" w:rsidP="00EB4DE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F55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15" w:type="pct"/>
            <w:shd w:val="clear" w:color="auto" w:fill="auto"/>
          </w:tcPr>
          <w:p w14:paraId="7526CC8F" w14:textId="5EEED546" w:rsidR="00EB4DE7" w:rsidRPr="00A14F55" w:rsidRDefault="00EB4DE7" w:rsidP="00EB4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6 900</w:t>
            </w:r>
          </w:p>
        </w:tc>
      </w:tr>
      <w:tr w:rsidR="00EB4DE7" w14:paraId="5E6089F7" w14:textId="77777777" w:rsidTr="00553F56">
        <w:trPr>
          <w:trHeight w:val="20"/>
        </w:trPr>
        <w:tc>
          <w:tcPr>
            <w:tcW w:w="308" w:type="pct"/>
            <w:shd w:val="clear" w:color="auto" w:fill="auto"/>
          </w:tcPr>
          <w:p w14:paraId="65629E47" w14:textId="77777777" w:rsidR="00EB4DE7" w:rsidRPr="006E3AD2" w:rsidRDefault="00EB4DE7" w:rsidP="00EB4DE7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i/>
                <w:iCs/>
                <w:color w:val="000000"/>
                <w:sz w:val="24"/>
              </w:rPr>
            </w:pPr>
          </w:p>
        </w:tc>
        <w:tc>
          <w:tcPr>
            <w:tcW w:w="3315" w:type="pct"/>
            <w:shd w:val="clear" w:color="auto" w:fill="auto"/>
          </w:tcPr>
          <w:p w14:paraId="135EF3F8" w14:textId="77777777" w:rsidR="00EB4DE7" w:rsidRPr="00A14F55" w:rsidRDefault="00EB4DE7" w:rsidP="00EB4DE7">
            <w:pPr>
              <w:pStyle w:val="aa"/>
              <w:rPr>
                <w:szCs w:val="24"/>
              </w:rPr>
            </w:pPr>
            <w:r w:rsidRPr="00A14F55">
              <w:rPr>
                <w:szCs w:val="24"/>
              </w:rPr>
              <w:t>Главный библиотекарь</w:t>
            </w:r>
          </w:p>
        </w:tc>
        <w:tc>
          <w:tcPr>
            <w:tcW w:w="662" w:type="pct"/>
            <w:shd w:val="clear" w:color="auto" w:fill="auto"/>
          </w:tcPr>
          <w:p w14:paraId="3CC23355" w14:textId="060D3943" w:rsidR="00EB4DE7" w:rsidRPr="00A14F55" w:rsidRDefault="00EB4DE7" w:rsidP="00EB4DE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F55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15" w:type="pct"/>
            <w:shd w:val="clear" w:color="auto" w:fill="auto"/>
          </w:tcPr>
          <w:p w14:paraId="01380D3D" w14:textId="0B78C95B" w:rsidR="00EB4DE7" w:rsidRPr="00A14F55" w:rsidRDefault="00EB4DE7" w:rsidP="00EB4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6 900</w:t>
            </w:r>
          </w:p>
        </w:tc>
      </w:tr>
      <w:tr w:rsidR="00EB4DE7" w14:paraId="25D23C42" w14:textId="77777777" w:rsidTr="00553F56">
        <w:trPr>
          <w:trHeight w:val="20"/>
        </w:trPr>
        <w:tc>
          <w:tcPr>
            <w:tcW w:w="308" w:type="pct"/>
            <w:shd w:val="clear" w:color="auto" w:fill="auto"/>
          </w:tcPr>
          <w:p w14:paraId="3899BA66" w14:textId="77777777" w:rsidR="00EB4DE7" w:rsidRPr="006E3AD2" w:rsidRDefault="00EB4DE7" w:rsidP="00EB4DE7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i/>
                <w:iCs/>
                <w:color w:val="000000"/>
                <w:sz w:val="24"/>
              </w:rPr>
            </w:pPr>
          </w:p>
        </w:tc>
        <w:tc>
          <w:tcPr>
            <w:tcW w:w="3315" w:type="pct"/>
            <w:shd w:val="clear" w:color="auto" w:fill="auto"/>
          </w:tcPr>
          <w:p w14:paraId="7C90AF0C" w14:textId="77777777" w:rsidR="00EB4DE7" w:rsidRPr="00A14F55" w:rsidRDefault="00EB4DE7" w:rsidP="00EB4DE7">
            <w:pPr>
              <w:pStyle w:val="aa"/>
              <w:rPr>
                <w:szCs w:val="24"/>
              </w:rPr>
            </w:pPr>
            <w:r w:rsidRPr="00A14F55">
              <w:rPr>
                <w:szCs w:val="24"/>
              </w:rPr>
              <w:t>Методист централизованной библиотечной системы (библиотеки)</w:t>
            </w:r>
          </w:p>
        </w:tc>
        <w:tc>
          <w:tcPr>
            <w:tcW w:w="662" w:type="pct"/>
            <w:shd w:val="clear" w:color="auto" w:fill="auto"/>
          </w:tcPr>
          <w:p w14:paraId="559850F3" w14:textId="1946E935" w:rsidR="00EB4DE7" w:rsidRPr="00A14F55" w:rsidRDefault="00EB4DE7" w:rsidP="00EB4DE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F55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15" w:type="pct"/>
            <w:shd w:val="clear" w:color="auto" w:fill="auto"/>
          </w:tcPr>
          <w:p w14:paraId="4F666234" w14:textId="0EFD1416" w:rsidR="00EB4DE7" w:rsidRPr="00A14F55" w:rsidRDefault="00EB4DE7" w:rsidP="00EB4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6 900</w:t>
            </w:r>
          </w:p>
        </w:tc>
      </w:tr>
      <w:tr w:rsidR="00EB4DE7" w14:paraId="0FFF9C16" w14:textId="77777777" w:rsidTr="00553F56">
        <w:trPr>
          <w:trHeight w:val="20"/>
        </w:trPr>
        <w:tc>
          <w:tcPr>
            <w:tcW w:w="308" w:type="pct"/>
            <w:shd w:val="clear" w:color="auto" w:fill="auto"/>
          </w:tcPr>
          <w:p w14:paraId="0D5E81E0" w14:textId="77777777" w:rsidR="00EB4DE7" w:rsidRPr="006E3AD2" w:rsidRDefault="00EB4DE7" w:rsidP="00EB4DE7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i/>
                <w:iCs/>
                <w:color w:val="000000"/>
                <w:sz w:val="24"/>
              </w:rPr>
            </w:pPr>
          </w:p>
        </w:tc>
        <w:tc>
          <w:tcPr>
            <w:tcW w:w="3315" w:type="pct"/>
            <w:shd w:val="clear" w:color="auto" w:fill="auto"/>
          </w:tcPr>
          <w:p w14:paraId="7DA9364D" w14:textId="77777777" w:rsidR="00EB4DE7" w:rsidRPr="00A14F55" w:rsidRDefault="00EB4DE7" w:rsidP="00EB4DE7">
            <w:pPr>
              <w:pStyle w:val="aa"/>
              <w:rPr>
                <w:szCs w:val="24"/>
              </w:rPr>
            </w:pPr>
            <w:r w:rsidRPr="00A14F55">
              <w:rPr>
                <w:szCs w:val="24"/>
              </w:rPr>
              <w:t>Эксперт по комплектованию библиотечных фондов</w:t>
            </w:r>
          </w:p>
        </w:tc>
        <w:tc>
          <w:tcPr>
            <w:tcW w:w="662" w:type="pct"/>
            <w:shd w:val="clear" w:color="auto" w:fill="auto"/>
          </w:tcPr>
          <w:p w14:paraId="5F95368F" w14:textId="3754E2AE" w:rsidR="00EB4DE7" w:rsidRPr="00A14F55" w:rsidRDefault="00EB4DE7" w:rsidP="00EB4DE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F55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15" w:type="pct"/>
            <w:shd w:val="clear" w:color="auto" w:fill="auto"/>
          </w:tcPr>
          <w:p w14:paraId="7A5AFF43" w14:textId="1DF83C21" w:rsidR="00EB4DE7" w:rsidRPr="00A14F55" w:rsidRDefault="00EB4DE7" w:rsidP="00EB4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6 900</w:t>
            </w:r>
          </w:p>
        </w:tc>
      </w:tr>
      <w:tr w:rsidR="00EB4DE7" w14:paraId="582D5C18" w14:textId="77777777" w:rsidTr="00553F56">
        <w:trPr>
          <w:trHeight w:val="20"/>
        </w:trPr>
        <w:tc>
          <w:tcPr>
            <w:tcW w:w="308" w:type="pct"/>
            <w:shd w:val="clear" w:color="auto" w:fill="auto"/>
          </w:tcPr>
          <w:p w14:paraId="5C13BD73" w14:textId="77777777" w:rsidR="00EB4DE7" w:rsidRPr="006E3AD2" w:rsidRDefault="00EB4DE7" w:rsidP="00EB4DE7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i/>
                <w:iCs/>
                <w:color w:val="000000"/>
                <w:sz w:val="24"/>
              </w:rPr>
            </w:pPr>
          </w:p>
        </w:tc>
        <w:tc>
          <w:tcPr>
            <w:tcW w:w="3315" w:type="pct"/>
            <w:shd w:val="clear" w:color="auto" w:fill="auto"/>
          </w:tcPr>
          <w:p w14:paraId="7C57CD39" w14:textId="77777777" w:rsidR="00EB4DE7" w:rsidRPr="00A14F55" w:rsidRDefault="00EB4DE7" w:rsidP="00EB4DE7">
            <w:pPr>
              <w:pStyle w:val="aa"/>
              <w:rPr>
                <w:szCs w:val="24"/>
              </w:rPr>
            </w:pPr>
            <w:r>
              <w:rPr>
                <w:szCs w:val="24"/>
              </w:rPr>
              <w:t>Библиотекарь-комплектатор</w:t>
            </w:r>
          </w:p>
        </w:tc>
        <w:tc>
          <w:tcPr>
            <w:tcW w:w="662" w:type="pct"/>
            <w:shd w:val="clear" w:color="auto" w:fill="auto"/>
          </w:tcPr>
          <w:p w14:paraId="4F690BDA" w14:textId="3EAC2110" w:rsidR="00EB4DE7" w:rsidRPr="00A14F55" w:rsidRDefault="00EB4DE7" w:rsidP="00EB4DE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F55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15" w:type="pct"/>
            <w:shd w:val="clear" w:color="auto" w:fill="auto"/>
          </w:tcPr>
          <w:p w14:paraId="0BF885B0" w14:textId="0BFFD482" w:rsidR="00EB4DE7" w:rsidRPr="00A14F55" w:rsidRDefault="00EB4DE7" w:rsidP="00EB4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6 900</w:t>
            </w:r>
          </w:p>
        </w:tc>
      </w:tr>
      <w:tr w:rsidR="00EB4DE7" w14:paraId="1AD4C086" w14:textId="77777777" w:rsidTr="00553F56">
        <w:trPr>
          <w:trHeight w:val="20"/>
        </w:trPr>
        <w:tc>
          <w:tcPr>
            <w:tcW w:w="308" w:type="pct"/>
            <w:shd w:val="clear" w:color="auto" w:fill="auto"/>
          </w:tcPr>
          <w:p w14:paraId="5F32F689" w14:textId="77777777" w:rsidR="00EB4DE7" w:rsidRPr="006E3AD2" w:rsidRDefault="00EB4DE7" w:rsidP="00EB4DE7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i/>
                <w:iCs/>
                <w:color w:val="000000"/>
                <w:sz w:val="24"/>
              </w:rPr>
            </w:pPr>
          </w:p>
        </w:tc>
        <w:tc>
          <w:tcPr>
            <w:tcW w:w="3315" w:type="pct"/>
            <w:shd w:val="clear" w:color="auto" w:fill="auto"/>
          </w:tcPr>
          <w:p w14:paraId="4128BC3D" w14:textId="77777777" w:rsidR="00EB4DE7" w:rsidRPr="00A14F55" w:rsidRDefault="00EB4DE7" w:rsidP="00EB4D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(генеральный директор, заведующий) библиотеки, централизованной библиотечной системы </w:t>
            </w:r>
          </w:p>
        </w:tc>
        <w:tc>
          <w:tcPr>
            <w:tcW w:w="662" w:type="pct"/>
            <w:shd w:val="clear" w:color="auto" w:fill="auto"/>
          </w:tcPr>
          <w:p w14:paraId="52CA3B2A" w14:textId="20C9080F" w:rsidR="00EB4DE7" w:rsidRPr="00A14F55" w:rsidRDefault="00EB4DE7" w:rsidP="00EB4DE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F55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15" w:type="pct"/>
            <w:shd w:val="clear" w:color="auto" w:fill="auto"/>
          </w:tcPr>
          <w:p w14:paraId="334C8D48" w14:textId="7088377F" w:rsidR="00EB4DE7" w:rsidRPr="00A14F55" w:rsidRDefault="00EB4DE7" w:rsidP="00EB4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6 900</w:t>
            </w:r>
          </w:p>
        </w:tc>
      </w:tr>
      <w:tr w:rsidR="00EB4DE7" w14:paraId="7184EA85" w14:textId="77777777" w:rsidTr="00553F56">
        <w:trPr>
          <w:trHeight w:val="20"/>
        </w:trPr>
        <w:tc>
          <w:tcPr>
            <w:tcW w:w="308" w:type="pct"/>
            <w:shd w:val="clear" w:color="auto" w:fill="auto"/>
          </w:tcPr>
          <w:p w14:paraId="6EEAA573" w14:textId="77777777" w:rsidR="00EB4DE7" w:rsidRPr="006E3AD2" w:rsidRDefault="00EB4DE7" w:rsidP="00EB4DE7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i/>
                <w:iCs/>
                <w:color w:val="000000"/>
                <w:sz w:val="24"/>
              </w:rPr>
            </w:pPr>
          </w:p>
        </w:tc>
        <w:tc>
          <w:tcPr>
            <w:tcW w:w="3315" w:type="pct"/>
            <w:shd w:val="clear" w:color="auto" w:fill="auto"/>
          </w:tcPr>
          <w:p w14:paraId="3ADA25A3" w14:textId="77777777" w:rsidR="00EB4DE7" w:rsidRPr="00A14F55" w:rsidRDefault="00EB4DE7" w:rsidP="00EB4DE7">
            <w:pPr>
              <w:pStyle w:val="aa"/>
              <w:rPr>
                <w:szCs w:val="24"/>
              </w:rPr>
            </w:pPr>
            <w:r w:rsidRPr="00A14F55">
              <w:rPr>
                <w:szCs w:val="24"/>
              </w:rPr>
              <w:t>Управление библиотечными фондами</w:t>
            </w:r>
          </w:p>
        </w:tc>
        <w:tc>
          <w:tcPr>
            <w:tcW w:w="662" w:type="pct"/>
            <w:shd w:val="clear" w:color="auto" w:fill="auto"/>
          </w:tcPr>
          <w:p w14:paraId="5DE2B79A" w14:textId="165F132E" w:rsidR="00EB4DE7" w:rsidRPr="00A14F55" w:rsidRDefault="00EB4DE7" w:rsidP="00EB4DE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F55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15" w:type="pct"/>
            <w:shd w:val="clear" w:color="auto" w:fill="auto"/>
          </w:tcPr>
          <w:p w14:paraId="5DAA8388" w14:textId="26A70D3B" w:rsidR="00EB4DE7" w:rsidRPr="00A14F55" w:rsidRDefault="00EB4DE7" w:rsidP="00EB4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6 900</w:t>
            </w:r>
          </w:p>
        </w:tc>
      </w:tr>
      <w:tr w:rsidR="00EB4DE7" w14:paraId="0D902B6D" w14:textId="77777777" w:rsidTr="00553F56">
        <w:trPr>
          <w:trHeight w:val="20"/>
        </w:trPr>
        <w:tc>
          <w:tcPr>
            <w:tcW w:w="308" w:type="pct"/>
            <w:shd w:val="clear" w:color="auto" w:fill="auto"/>
          </w:tcPr>
          <w:p w14:paraId="1325E2A9" w14:textId="77777777" w:rsidR="00EB4DE7" w:rsidRPr="006E3AD2" w:rsidRDefault="00EB4DE7" w:rsidP="00EB4DE7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i/>
                <w:iCs/>
                <w:color w:val="000000"/>
                <w:sz w:val="24"/>
              </w:rPr>
            </w:pPr>
          </w:p>
        </w:tc>
        <w:tc>
          <w:tcPr>
            <w:tcW w:w="3315" w:type="pct"/>
            <w:shd w:val="clear" w:color="auto" w:fill="auto"/>
          </w:tcPr>
          <w:p w14:paraId="2F752811" w14:textId="77777777" w:rsidR="00EB4DE7" w:rsidRPr="00A14F55" w:rsidRDefault="00EB4DE7" w:rsidP="00EB4D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филиалом библиотеки, централизованной библиотечной системы </w:t>
            </w:r>
          </w:p>
        </w:tc>
        <w:tc>
          <w:tcPr>
            <w:tcW w:w="662" w:type="pct"/>
            <w:shd w:val="clear" w:color="auto" w:fill="auto"/>
          </w:tcPr>
          <w:p w14:paraId="3C8ED045" w14:textId="2E4A3018" w:rsidR="00EB4DE7" w:rsidRPr="00A14F55" w:rsidRDefault="00EB4DE7" w:rsidP="00EB4DE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F55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15" w:type="pct"/>
            <w:shd w:val="clear" w:color="auto" w:fill="auto"/>
          </w:tcPr>
          <w:p w14:paraId="4DD8B478" w14:textId="71B34E19" w:rsidR="00EB4DE7" w:rsidRPr="00A14F55" w:rsidRDefault="00EB4DE7" w:rsidP="00EB4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6 900</w:t>
            </w:r>
          </w:p>
        </w:tc>
      </w:tr>
      <w:tr w:rsidR="00EB4DE7" w14:paraId="2AD68600" w14:textId="77777777" w:rsidTr="00553F56">
        <w:trPr>
          <w:trHeight w:val="20"/>
        </w:trPr>
        <w:tc>
          <w:tcPr>
            <w:tcW w:w="308" w:type="pct"/>
            <w:shd w:val="clear" w:color="auto" w:fill="auto"/>
          </w:tcPr>
          <w:p w14:paraId="7FE3B74E" w14:textId="77777777" w:rsidR="00EB4DE7" w:rsidRPr="006E3AD2" w:rsidRDefault="00EB4DE7" w:rsidP="00EB4DE7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i/>
                <w:iCs/>
                <w:color w:val="000000"/>
                <w:sz w:val="24"/>
              </w:rPr>
            </w:pPr>
          </w:p>
        </w:tc>
        <w:tc>
          <w:tcPr>
            <w:tcW w:w="3315" w:type="pct"/>
            <w:shd w:val="clear" w:color="auto" w:fill="auto"/>
          </w:tcPr>
          <w:p w14:paraId="5DFC1E93" w14:textId="52CD7B28" w:rsidR="00EB4DE7" w:rsidRPr="00553F56" w:rsidRDefault="00EB4DE7" w:rsidP="00EB4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 в библиотечно-информационной деятельности</w:t>
            </w:r>
          </w:p>
        </w:tc>
        <w:tc>
          <w:tcPr>
            <w:tcW w:w="662" w:type="pct"/>
            <w:shd w:val="clear" w:color="auto" w:fill="auto"/>
          </w:tcPr>
          <w:p w14:paraId="2C2DD554" w14:textId="449516F2" w:rsidR="00EB4DE7" w:rsidRPr="00A14F55" w:rsidRDefault="00EB4DE7" w:rsidP="00EB4DE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F55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15" w:type="pct"/>
            <w:shd w:val="clear" w:color="auto" w:fill="auto"/>
          </w:tcPr>
          <w:p w14:paraId="755DCEE1" w14:textId="2663D44E" w:rsidR="00EB4DE7" w:rsidRDefault="00EB4DE7" w:rsidP="00EB4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6 900</w:t>
            </w:r>
          </w:p>
        </w:tc>
      </w:tr>
      <w:tr w:rsidR="00EB4DE7" w14:paraId="085D78EB" w14:textId="77777777" w:rsidTr="00553F56">
        <w:trPr>
          <w:trHeight w:val="20"/>
        </w:trPr>
        <w:tc>
          <w:tcPr>
            <w:tcW w:w="308" w:type="pct"/>
            <w:shd w:val="clear" w:color="auto" w:fill="auto"/>
          </w:tcPr>
          <w:p w14:paraId="6EDEA12D" w14:textId="77777777" w:rsidR="00EB4DE7" w:rsidRPr="006E3AD2" w:rsidRDefault="00EB4DE7" w:rsidP="00EB4DE7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i/>
                <w:iCs/>
                <w:color w:val="000000"/>
                <w:sz w:val="24"/>
              </w:rPr>
            </w:pPr>
          </w:p>
        </w:tc>
        <w:tc>
          <w:tcPr>
            <w:tcW w:w="3315" w:type="pct"/>
            <w:shd w:val="clear" w:color="auto" w:fill="auto"/>
          </w:tcPr>
          <w:p w14:paraId="6DDA3E78" w14:textId="77777777" w:rsidR="00EB4DE7" w:rsidRPr="00A14F55" w:rsidRDefault="00EB4DE7" w:rsidP="00EB4D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отделом (сектором) библиотеки, централизованной библиотечной системы </w:t>
            </w:r>
          </w:p>
        </w:tc>
        <w:tc>
          <w:tcPr>
            <w:tcW w:w="662" w:type="pct"/>
            <w:shd w:val="clear" w:color="auto" w:fill="auto"/>
          </w:tcPr>
          <w:p w14:paraId="689B7D00" w14:textId="17D2ACDC" w:rsidR="00EB4DE7" w:rsidRPr="00A14F55" w:rsidRDefault="00EB4DE7" w:rsidP="00EB4DE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F55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15" w:type="pct"/>
            <w:shd w:val="clear" w:color="auto" w:fill="auto"/>
          </w:tcPr>
          <w:p w14:paraId="30174922" w14:textId="5ED482C9" w:rsidR="00EB4DE7" w:rsidRPr="00A14F55" w:rsidRDefault="00EB4DE7" w:rsidP="00EB4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6 900</w:t>
            </w:r>
          </w:p>
        </w:tc>
      </w:tr>
      <w:tr w:rsidR="00EB4DE7" w14:paraId="34E94C38" w14:textId="77777777" w:rsidTr="00553F56">
        <w:trPr>
          <w:trHeight w:val="20"/>
        </w:trPr>
        <w:tc>
          <w:tcPr>
            <w:tcW w:w="308" w:type="pct"/>
            <w:shd w:val="clear" w:color="auto" w:fill="auto"/>
          </w:tcPr>
          <w:p w14:paraId="04F48181" w14:textId="77777777" w:rsidR="00EB4DE7" w:rsidRPr="006E3AD2" w:rsidRDefault="00EB4DE7" w:rsidP="00EB4DE7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i/>
                <w:iCs/>
                <w:color w:val="000000"/>
                <w:sz w:val="24"/>
              </w:rPr>
            </w:pPr>
          </w:p>
        </w:tc>
        <w:tc>
          <w:tcPr>
            <w:tcW w:w="3315" w:type="pct"/>
            <w:shd w:val="clear" w:color="auto" w:fill="auto"/>
          </w:tcPr>
          <w:p w14:paraId="3318D2D5" w14:textId="77777777" w:rsidR="00EB4DE7" w:rsidRPr="00A14F55" w:rsidRDefault="00EB4DE7" w:rsidP="00EB4DE7">
            <w:pPr>
              <w:pStyle w:val="aa"/>
              <w:rPr>
                <w:szCs w:val="24"/>
              </w:rPr>
            </w:pPr>
            <w:r w:rsidRPr="00A14F55">
              <w:rPr>
                <w:szCs w:val="24"/>
              </w:rPr>
              <w:t>Библиотековедение</w:t>
            </w:r>
          </w:p>
        </w:tc>
        <w:tc>
          <w:tcPr>
            <w:tcW w:w="662" w:type="pct"/>
            <w:shd w:val="clear" w:color="auto" w:fill="auto"/>
          </w:tcPr>
          <w:p w14:paraId="5A5D0C38" w14:textId="5717DC15" w:rsidR="00EB4DE7" w:rsidRPr="00A14F55" w:rsidRDefault="00EB4DE7" w:rsidP="00EB4DE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F55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15" w:type="pct"/>
            <w:shd w:val="clear" w:color="auto" w:fill="auto"/>
          </w:tcPr>
          <w:p w14:paraId="3EAAAE30" w14:textId="01D0D43A" w:rsidR="00EB4DE7" w:rsidRPr="00A14F55" w:rsidRDefault="00EB4DE7" w:rsidP="00EB4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6 900</w:t>
            </w:r>
          </w:p>
        </w:tc>
      </w:tr>
      <w:tr w:rsidR="00EB4DE7" w14:paraId="431819F7" w14:textId="77777777" w:rsidTr="00553F56">
        <w:trPr>
          <w:trHeight w:val="20"/>
        </w:trPr>
        <w:tc>
          <w:tcPr>
            <w:tcW w:w="308" w:type="pct"/>
            <w:shd w:val="clear" w:color="auto" w:fill="auto"/>
          </w:tcPr>
          <w:p w14:paraId="751DBF95" w14:textId="77777777" w:rsidR="00EB4DE7" w:rsidRPr="006E3AD2" w:rsidRDefault="00EB4DE7" w:rsidP="00EB4DE7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i/>
                <w:iCs/>
                <w:color w:val="000000"/>
                <w:sz w:val="24"/>
              </w:rPr>
            </w:pPr>
          </w:p>
        </w:tc>
        <w:tc>
          <w:tcPr>
            <w:tcW w:w="3315" w:type="pct"/>
            <w:shd w:val="clear" w:color="auto" w:fill="auto"/>
          </w:tcPr>
          <w:p w14:paraId="114B9CA9" w14:textId="77777777" w:rsidR="00EB4DE7" w:rsidRPr="00A14F55" w:rsidRDefault="00EB4DE7" w:rsidP="00EB4DE7">
            <w:pPr>
              <w:pStyle w:val="aa"/>
              <w:rPr>
                <w:szCs w:val="24"/>
              </w:rPr>
            </w:pPr>
            <w:r w:rsidRPr="00A14F55">
              <w:rPr>
                <w:szCs w:val="24"/>
              </w:rPr>
              <w:t>Библиотекарь-каталогизатор</w:t>
            </w:r>
          </w:p>
        </w:tc>
        <w:tc>
          <w:tcPr>
            <w:tcW w:w="662" w:type="pct"/>
            <w:shd w:val="clear" w:color="auto" w:fill="auto"/>
          </w:tcPr>
          <w:p w14:paraId="1CC5B7AB" w14:textId="753A91E1" w:rsidR="00EB4DE7" w:rsidRPr="00A14F55" w:rsidRDefault="00EB4DE7" w:rsidP="00EB4DE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F55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15" w:type="pct"/>
            <w:shd w:val="clear" w:color="auto" w:fill="auto"/>
          </w:tcPr>
          <w:p w14:paraId="6823DE68" w14:textId="436A6A45" w:rsidR="00EB4DE7" w:rsidRPr="00A14F55" w:rsidRDefault="00EB4DE7" w:rsidP="00EB4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6 900</w:t>
            </w:r>
          </w:p>
        </w:tc>
      </w:tr>
      <w:tr w:rsidR="00EB4DE7" w14:paraId="5FD1942F" w14:textId="77777777" w:rsidTr="00553F56">
        <w:trPr>
          <w:trHeight w:val="20"/>
        </w:trPr>
        <w:tc>
          <w:tcPr>
            <w:tcW w:w="308" w:type="pct"/>
            <w:shd w:val="clear" w:color="auto" w:fill="auto"/>
          </w:tcPr>
          <w:p w14:paraId="096291D2" w14:textId="77777777" w:rsidR="00EB4DE7" w:rsidRPr="006E3AD2" w:rsidRDefault="00EB4DE7" w:rsidP="00EB4DE7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i/>
                <w:iCs/>
                <w:color w:val="000000"/>
                <w:sz w:val="24"/>
              </w:rPr>
            </w:pPr>
          </w:p>
        </w:tc>
        <w:tc>
          <w:tcPr>
            <w:tcW w:w="3315" w:type="pct"/>
            <w:shd w:val="clear" w:color="auto" w:fill="auto"/>
          </w:tcPr>
          <w:p w14:paraId="2580D791" w14:textId="1BC5C6C0" w:rsidR="00EB4DE7" w:rsidRPr="00A14F55" w:rsidRDefault="00EB4DE7" w:rsidP="00EB4DE7">
            <w:pPr>
              <w:pStyle w:val="aa"/>
              <w:rPr>
                <w:szCs w:val="24"/>
              </w:rPr>
            </w:pPr>
            <w:r>
              <w:rPr>
                <w:szCs w:val="24"/>
              </w:rPr>
              <w:t>Педагог-библиотекарь</w:t>
            </w:r>
          </w:p>
        </w:tc>
        <w:tc>
          <w:tcPr>
            <w:tcW w:w="662" w:type="pct"/>
            <w:shd w:val="clear" w:color="auto" w:fill="auto"/>
          </w:tcPr>
          <w:p w14:paraId="5ADAAAF1" w14:textId="61C97E62" w:rsidR="00EB4DE7" w:rsidRPr="00A14F55" w:rsidRDefault="00EB4DE7" w:rsidP="00EB4DE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F55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15" w:type="pct"/>
            <w:shd w:val="clear" w:color="auto" w:fill="auto"/>
          </w:tcPr>
          <w:p w14:paraId="11DCD484" w14:textId="69D6E9C0" w:rsidR="00EB4DE7" w:rsidRDefault="00EB4DE7" w:rsidP="00EB4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6 900</w:t>
            </w:r>
          </w:p>
        </w:tc>
      </w:tr>
      <w:tr w:rsidR="00EB4DE7" w14:paraId="792A26ED" w14:textId="77777777" w:rsidTr="00553F56">
        <w:trPr>
          <w:trHeight w:val="20"/>
        </w:trPr>
        <w:tc>
          <w:tcPr>
            <w:tcW w:w="308" w:type="pct"/>
            <w:shd w:val="clear" w:color="auto" w:fill="auto"/>
          </w:tcPr>
          <w:p w14:paraId="6FA5EE55" w14:textId="77777777" w:rsidR="00EB4DE7" w:rsidRPr="006E3AD2" w:rsidRDefault="00EB4DE7" w:rsidP="00EB4DE7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i/>
                <w:iCs/>
                <w:color w:val="000000"/>
                <w:sz w:val="24"/>
              </w:rPr>
            </w:pPr>
          </w:p>
        </w:tc>
        <w:tc>
          <w:tcPr>
            <w:tcW w:w="3315" w:type="pct"/>
            <w:shd w:val="clear" w:color="auto" w:fill="auto"/>
          </w:tcPr>
          <w:p w14:paraId="4BB524FF" w14:textId="4ABBE36D" w:rsidR="00EB4DE7" w:rsidRDefault="00EB4DE7" w:rsidP="00EB4DE7">
            <w:pPr>
              <w:pStyle w:val="aa"/>
              <w:rPr>
                <w:szCs w:val="24"/>
              </w:rPr>
            </w:pPr>
            <w:r w:rsidRPr="003C6A80">
              <w:rPr>
                <w:szCs w:val="24"/>
              </w:rPr>
              <w:t>PR-технологии в библиотеке</w:t>
            </w:r>
          </w:p>
        </w:tc>
        <w:tc>
          <w:tcPr>
            <w:tcW w:w="662" w:type="pct"/>
            <w:shd w:val="clear" w:color="auto" w:fill="auto"/>
          </w:tcPr>
          <w:p w14:paraId="7F5916AF" w14:textId="162FCDE8" w:rsidR="00EB4DE7" w:rsidRPr="00A14F55" w:rsidRDefault="00EB4DE7" w:rsidP="00EB4DE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F55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15" w:type="pct"/>
            <w:shd w:val="clear" w:color="auto" w:fill="auto"/>
          </w:tcPr>
          <w:p w14:paraId="17C845CA" w14:textId="74D24988" w:rsidR="00EB4DE7" w:rsidRDefault="00EB4DE7" w:rsidP="00EB4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6 900</w:t>
            </w:r>
          </w:p>
        </w:tc>
      </w:tr>
      <w:tr w:rsidR="00EB4DE7" w14:paraId="3AA556E4" w14:textId="77777777" w:rsidTr="00553F56">
        <w:trPr>
          <w:trHeight w:val="20"/>
        </w:trPr>
        <w:tc>
          <w:tcPr>
            <w:tcW w:w="308" w:type="pct"/>
            <w:shd w:val="clear" w:color="auto" w:fill="auto"/>
          </w:tcPr>
          <w:p w14:paraId="1E2DB7A9" w14:textId="77777777" w:rsidR="00EB4DE7" w:rsidRPr="006E3AD2" w:rsidRDefault="00EB4DE7" w:rsidP="00EB4DE7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i/>
                <w:iCs/>
                <w:color w:val="000000"/>
                <w:sz w:val="24"/>
              </w:rPr>
            </w:pPr>
          </w:p>
        </w:tc>
        <w:tc>
          <w:tcPr>
            <w:tcW w:w="3315" w:type="pct"/>
            <w:shd w:val="clear" w:color="auto" w:fill="auto"/>
          </w:tcPr>
          <w:p w14:paraId="5AEB858A" w14:textId="390F2F69" w:rsidR="00EB4DE7" w:rsidRPr="003C6A80" w:rsidRDefault="00EB4DE7" w:rsidP="00EB4DE7">
            <w:pPr>
              <w:pStyle w:val="aa"/>
              <w:rPr>
                <w:szCs w:val="24"/>
              </w:rPr>
            </w:pPr>
            <w:bookmarkStart w:id="0" w:name="_Hlk51507029"/>
            <w:r w:rsidRPr="003C6A80">
              <w:rPr>
                <w:szCs w:val="24"/>
              </w:rPr>
              <w:t>Краеведческая деятельность библиотеки</w:t>
            </w:r>
            <w:bookmarkEnd w:id="0"/>
          </w:p>
        </w:tc>
        <w:tc>
          <w:tcPr>
            <w:tcW w:w="662" w:type="pct"/>
            <w:shd w:val="clear" w:color="auto" w:fill="auto"/>
          </w:tcPr>
          <w:p w14:paraId="186EF359" w14:textId="30D629EF" w:rsidR="00EB4DE7" w:rsidRPr="00A14F55" w:rsidRDefault="00EB4DE7" w:rsidP="00EB4DE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F55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15" w:type="pct"/>
            <w:shd w:val="clear" w:color="auto" w:fill="auto"/>
          </w:tcPr>
          <w:p w14:paraId="737A6C9A" w14:textId="2C6D77F1" w:rsidR="00EB4DE7" w:rsidRDefault="00EB4DE7" w:rsidP="00EB4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6 900</w:t>
            </w:r>
          </w:p>
        </w:tc>
      </w:tr>
      <w:tr w:rsidR="00EB4DE7" w14:paraId="22C5E5DB" w14:textId="77777777" w:rsidTr="00553F56">
        <w:trPr>
          <w:trHeight w:val="20"/>
        </w:trPr>
        <w:tc>
          <w:tcPr>
            <w:tcW w:w="308" w:type="pct"/>
            <w:shd w:val="clear" w:color="auto" w:fill="auto"/>
          </w:tcPr>
          <w:p w14:paraId="0EA8FEF0" w14:textId="77777777" w:rsidR="00EB4DE7" w:rsidRPr="006E3AD2" w:rsidRDefault="00EB4DE7" w:rsidP="00EB4DE7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i/>
                <w:iCs/>
                <w:color w:val="000000"/>
                <w:sz w:val="24"/>
              </w:rPr>
            </w:pPr>
          </w:p>
        </w:tc>
        <w:tc>
          <w:tcPr>
            <w:tcW w:w="3315" w:type="pct"/>
            <w:shd w:val="clear" w:color="auto" w:fill="auto"/>
          </w:tcPr>
          <w:p w14:paraId="0448E760" w14:textId="77777777" w:rsidR="00EB4DE7" w:rsidRPr="00A14F55" w:rsidRDefault="00EB4DE7" w:rsidP="00EB4DE7">
            <w:pPr>
              <w:pStyle w:val="aa"/>
              <w:rPr>
                <w:szCs w:val="24"/>
              </w:rPr>
            </w:pPr>
            <w:proofErr w:type="spellStart"/>
            <w:r w:rsidRPr="00223EC2">
              <w:rPr>
                <w:szCs w:val="24"/>
              </w:rPr>
              <w:t>Документовед</w:t>
            </w:r>
            <w:proofErr w:type="spellEnd"/>
          </w:p>
        </w:tc>
        <w:tc>
          <w:tcPr>
            <w:tcW w:w="662" w:type="pct"/>
            <w:shd w:val="clear" w:color="auto" w:fill="auto"/>
          </w:tcPr>
          <w:p w14:paraId="7BE10B76" w14:textId="3D9E3F69" w:rsidR="00EB4DE7" w:rsidRPr="00A14F55" w:rsidRDefault="00EB4DE7" w:rsidP="00EB4DE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F55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15" w:type="pct"/>
            <w:shd w:val="clear" w:color="auto" w:fill="auto"/>
          </w:tcPr>
          <w:p w14:paraId="0381B9EA" w14:textId="7E9F1803" w:rsidR="00EB4DE7" w:rsidRPr="00A14F55" w:rsidRDefault="00EB4DE7" w:rsidP="00EB4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6 900</w:t>
            </w:r>
          </w:p>
        </w:tc>
      </w:tr>
      <w:tr w:rsidR="00EB4DE7" w14:paraId="6780430E" w14:textId="77777777" w:rsidTr="00553F56">
        <w:trPr>
          <w:trHeight w:val="20"/>
        </w:trPr>
        <w:tc>
          <w:tcPr>
            <w:tcW w:w="308" w:type="pct"/>
            <w:shd w:val="clear" w:color="auto" w:fill="auto"/>
          </w:tcPr>
          <w:p w14:paraId="1D0FBD9B" w14:textId="77777777" w:rsidR="00EB4DE7" w:rsidRPr="006E3AD2" w:rsidRDefault="00EB4DE7" w:rsidP="00EB4DE7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i/>
                <w:iCs/>
                <w:color w:val="000000"/>
                <w:sz w:val="24"/>
              </w:rPr>
            </w:pPr>
          </w:p>
        </w:tc>
        <w:tc>
          <w:tcPr>
            <w:tcW w:w="3315" w:type="pct"/>
            <w:shd w:val="clear" w:color="auto" w:fill="auto"/>
          </w:tcPr>
          <w:p w14:paraId="7FE99BE0" w14:textId="77777777" w:rsidR="00EB4DE7" w:rsidRPr="009915F1" w:rsidRDefault="00EB4DE7" w:rsidP="00EB4DE7">
            <w:pPr>
              <w:pStyle w:val="aa"/>
              <w:rPr>
                <w:szCs w:val="24"/>
              </w:rPr>
            </w:pPr>
            <w:r w:rsidRPr="009915F1">
              <w:rPr>
                <w:szCs w:val="24"/>
              </w:rPr>
              <w:t>Библиотекарь- эксперт по сохранности библиотечного фонда</w:t>
            </w:r>
          </w:p>
        </w:tc>
        <w:tc>
          <w:tcPr>
            <w:tcW w:w="662" w:type="pct"/>
            <w:shd w:val="clear" w:color="auto" w:fill="auto"/>
          </w:tcPr>
          <w:p w14:paraId="400DE5E6" w14:textId="65E5F637" w:rsidR="00EB4DE7" w:rsidRPr="00A14F55" w:rsidRDefault="00EB4DE7" w:rsidP="00EB4DE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F55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15" w:type="pct"/>
            <w:shd w:val="clear" w:color="auto" w:fill="auto"/>
          </w:tcPr>
          <w:p w14:paraId="70397667" w14:textId="60323F57" w:rsidR="00EB4DE7" w:rsidRPr="00A14F55" w:rsidRDefault="00EB4DE7" w:rsidP="00EB4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6 900</w:t>
            </w:r>
          </w:p>
        </w:tc>
      </w:tr>
      <w:tr w:rsidR="00EB4DE7" w14:paraId="36256A22" w14:textId="77777777" w:rsidTr="00553F56">
        <w:trPr>
          <w:trHeight w:val="20"/>
        </w:trPr>
        <w:tc>
          <w:tcPr>
            <w:tcW w:w="308" w:type="pct"/>
            <w:shd w:val="clear" w:color="auto" w:fill="auto"/>
          </w:tcPr>
          <w:p w14:paraId="3E9950D2" w14:textId="77777777" w:rsidR="00EB4DE7" w:rsidRPr="006E3AD2" w:rsidRDefault="00EB4DE7" w:rsidP="00EB4DE7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i/>
                <w:iCs/>
                <w:color w:val="000000"/>
                <w:sz w:val="24"/>
              </w:rPr>
            </w:pPr>
          </w:p>
        </w:tc>
        <w:tc>
          <w:tcPr>
            <w:tcW w:w="3315" w:type="pct"/>
            <w:shd w:val="clear" w:color="auto" w:fill="auto"/>
          </w:tcPr>
          <w:p w14:paraId="1ABE4EE0" w14:textId="6EB627FA" w:rsidR="00EB4DE7" w:rsidRPr="00223EC2" w:rsidRDefault="00EB4DE7" w:rsidP="00EB4DE7">
            <w:pPr>
              <w:pStyle w:val="aa"/>
              <w:rPr>
                <w:szCs w:val="24"/>
              </w:rPr>
            </w:pPr>
            <w:r>
              <w:rPr>
                <w:szCs w:val="24"/>
              </w:rPr>
              <w:t>Специалист по закупкам (44-ФЗ, 223 ФЗ)</w:t>
            </w:r>
          </w:p>
        </w:tc>
        <w:tc>
          <w:tcPr>
            <w:tcW w:w="662" w:type="pct"/>
            <w:shd w:val="clear" w:color="auto" w:fill="auto"/>
          </w:tcPr>
          <w:p w14:paraId="11E49EE6" w14:textId="6D633259" w:rsidR="00EB4DE7" w:rsidRPr="00A14F55" w:rsidRDefault="00EB4DE7" w:rsidP="00EB4DE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F55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15" w:type="pct"/>
            <w:shd w:val="clear" w:color="auto" w:fill="auto"/>
          </w:tcPr>
          <w:p w14:paraId="0AB0A7E3" w14:textId="02B4E0C0" w:rsidR="00EB4DE7" w:rsidRPr="00A14F55" w:rsidRDefault="00EB4DE7" w:rsidP="00EB4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6 900</w:t>
            </w:r>
          </w:p>
        </w:tc>
      </w:tr>
      <w:tr w:rsidR="00EB4DE7" w14:paraId="5471DE99" w14:textId="77777777" w:rsidTr="00553F56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14:paraId="54657CCE" w14:textId="77777777" w:rsidR="00EB4DE7" w:rsidRPr="00A14F55" w:rsidRDefault="00EB4DE7" w:rsidP="00EB4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F55">
              <w:rPr>
                <w:rFonts w:ascii="Times New Roman" w:hAnsi="Times New Roman"/>
                <w:b/>
                <w:sz w:val="20"/>
                <w:szCs w:val="20"/>
              </w:rPr>
              <w:t>ДОПОЛНИТЕЛЬНЫЕ ОБРАЗОВАТЕЛЬНЫЕ ПРОГРАММЫ ПОВЫШЕНИЯ КВАЛИФИКАЦИИ</w:t>
            </w:r>
          </w:p>
        </w:tc>
      </w:tr>
      <w:tr w:rsidR="00EB4DE7" w14:paraId="0BEA82CC" w14:textId="77777777" w:rsidTr="00553F56">
        <w:trPr>
          <w:trHeight w:val="20"/>
        </w:trPr>
        <w:tc>
          <w:tcPr>
            <w:tcW w:w="308" w:type="pct"/>
            <w:shd w:val="clear" w:color="auto" w:fill="auto"/>
          </w:tcPr>
          <w:p w14:paraId="2F7585C6" w14:textId="77777777" w:rsidR="00EB4DE7" w:rsidRDefault="00EB4DE7" w:rsidP="00EB4DE7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i/>
                <w:iCs/>
                <w:color w:val="000000"/>
                <w:sz w:val="24"/>
              </w:rPr>
            </w:pPr>
          </w:p>
        </w:tc>
        <w:tc>
          <w:tcPr>
            <w:tcW w:w="3315" w:type="pct"/>
            <w:shd w:val="clear" w:color="auto" w:fill="auto"/>
          </w:tcPr>
          <w:p w14:paraId="4A99CFE0" w14:textId="77777777" w:rsidR="00EB4DE7" w:rsidRPr="00A14F55" w:rsidRDefault="00EB4DE7" w:rsidP="00EB4D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4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Актуальные вопросы комплектования: законодательство, ресурсы, технология </w:t>
            </w:r>
          </w:p>
        </w:tc>
        <w:tc>
          <w:tcPr>
            <w:tcW w:w="662" w:type="pct"/>
            <w:shd w:val="clear" w:color="auto" w:fill="auto"/>
          </w:tcPr>
          <w:p w14:paraId="09C8A124" w14:textId="78F5A797" w:rsidR="00EB4DE7" w:rsidRPr="006E3AD2" w:rsidRDefault="00EB4DE7" w:rsidP="00EB4DE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1/120</w:t>
            </w:r>
          </w:p>
        </w:tc>
        <w:tc>
          <w:tcPr>
            <w:tcW w:w="715" w:type="pct"/>
            <w:shd w:val="clear" w:color="auto" w:fill="auto"/>
          </w:tcPr>
          <w:p w14:paraId="70DA909B" w14:textId="76667ECB" w:rsidR="00EB4DE7" w:rsidRPr="006E3AD2" w:rsidRDefault="00EB4DE7" w:rsidP="00EB4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2 600</w:t>
            </w:r>
          </w:p>
        </w:tc>
      </w:tr>
      <w:tr w:rsidR="00EB4DE7" w14:paraId="6A1B78EB" w14:textId="77777777" w:rsidTr="00553F56">
        <w:trPr>
          <w:trHeight w:val="20"/>
        </w:trPr>
        <w:tc>
          <w:tcPr>
            <w:tcW w:w="308" w:type="pct"/>
            <w:shd w:val="clear" w:color="auto" w:fill="auto"/>
          </w:tcPr>
          <w:p w14:paraId="3EA88295" w14:textId="77777777" w:rsidR="00EB4DE7" w:rsidRDefault="00EB4DE7" w:rsidP="00EB4DE7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i/>
                <w:iCs/>
                <w:color w:val="000000"/>
                <w:sz w:val="24"/>
              </w:rPr>
            </w:pPr>
          </w:p>
        </w:tc>
        <w:tc>
          <w:tcPr>
            <w:tcW w:w="3315" w:type="pct"/>
            <w:shd w:val="clear" w:color="auto" w:fill="auto"/>
          </w:tcPr>
          <w:p w14:paraId="61A669FD" w14:textId="77777777" w:rsidR="00EB4DE7" w:rsidRPr="00A14F55" w:rsidRDefault="00EB4DE7" w:rsidP="00EB4D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4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Методическая работа в централизованной библиотечной системе </w:t>
            </w:r>
          </w:p>
        </w:tc>
        <w:tc>
          <w:tcPr>
            <w:tcW w:w="662" w:type="pct"/>
            <w:shd w:val="clear" w:color="auto" w:fill="auto"/>
          </w:tcPr>
          <w:p w14:paraId="483D0346" w14:textId="234CC506" w:rsidR="00EB4DE7" w:rsidRPr="006E3AD2" w:rsidRDefault="00EB4DE7" w:rsidP="00EB4DE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1/120</w:t>
            </w:r>
          </w:p>
        </w:tc>
        <w:tc>
          <w:tcPr>
            <w:tcW w:w="715" w:type="pct"/>
            <w:shd w:val="clear" w:color="auto" w:fill="auto"/>
          </w:tcPr>
          <w:p w14:paraId="67B371A3" w14:textId="2778DEFE" w:rsidR="00EB4DE7" w:rsidRPr="006E3AD2" w:rsidRDefault="00EB4DE7" w:rsidP="00EB4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2 600</w:t>
            </w:r>
          </w:p>
        </w:tc>
      </w:tr>
      <w:tr w:rsidR="00EB4DE7" w14:paraId="7E6FA3EE" w14:textId="77777777" w:rsidTr="00553F56">
        <w:trPr>
          <w:trHeight w:val="20"/>
        </w:trPr>
        <w:tc>
          <w:tcPr>
            <w:tcW w:w="308" w:type="pct"/>
            <w:shd w:val="clear" w:color="auto" w:fill="auto"/>
          </w:tcPr>
          <w:p w14:paraId="3AFAAF21" w14:textId="77777777" w:rsidR="00EB4DE7" w:rsidRDefault="00EB4DE7" w:rsidP="00EB4DE7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i/>
                <w:iCs/>
                <w:color w:val="000000"/>
                <w:sz w:val="24"/>
              </w:rPr>
            </w:pPr>
          </w:p>
        </w:tc>
        <w:tc>
          <w:tcPr>
            <w:tcW w:w="3315" w:type="pct"/>
            <w:shd w:val="clear" w:color="auto" w:fill="auto"/>
          </w:tcPr>
          <w:p w14:paraId="3E1D6413" w14:textId="77777777" w:rsidR="00EB4DE7" w:rsidRPr="00A14F55" w:rsidRDefault="00EB4DE7" w:rsidP="00EB4DE7">
            <w:pPr>
              <w:shd w:val="clear" w:color="auto" w:fill="FFFFFF"/>
              <w:textAlignment w:val="baseline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сохранению библиотечных фондов</w:t>
            </w:r>
          </w:p>
        </w:tc>
        <w:tc>
          <w:tcPr>
            <w:tcW w:w="662" w:type="pct"/>
            <w:shd w:val="clear" w:color="auto" w:fill="auto"/>
          </w:tcPr>
          <w:p w14:paraId="0894F3A3" w14:textId="6BBC823C" w:rsidR="00EB4DE7" w:rsidRPr="00A14F55" w:rsidRDefault="00EB4DE7" w:rsidP="00EB4DE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1/120</w:t>
            </w:r>
          </w:p>
        </w:tc>
        <w:tc>
          <w:tcPr>
            <w:tcW w:w="715" w:type="pct"/>
            <w:shd w:val="clear" w:color="auto" w:fill="auto"/>
          </w:tcPr>
          <w:p w14:paraId="555379AC" w14:textId="39DD22A5" w:rsidR="00EB4DE7" w:rsidRPr="006E3AD2" w:rsidRDefault="00EB4DE7" w:rsidP="00EB4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2 600</w:t>
            </w:r>
          </w:p>
        </w:tc>
      </w:tr>
      <w:tr w:rsidR="00EB4DE7" w14:paraId="16ED6DE2" w14:textId="77777777" w:rsidTr="00553F56">
        <w:trPr>
          <w:trHeight w:val="20"/>
        </w:trPr>
        <w:tc>
          <w:tcPr>
            <w:tcW w:w="308" w:type="pct"/>
            <w:shd w:val="clear" w:color="auto" w:fill="auto"/>
          </w:tcPr>
          <w:p w14:paraId="1BF0E99C" w14:textId="77777777" w:rsidR="00EB4DE7" w:rsidRDefault="00EB4DE7" w:rsidP="00EB4DE7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i/>
                <w:iCs/>
                <w:color w:val="000000"/>
                <w:sz w:val="24"/>
              </w:rPr>
            </w:pPr>
          </w:p>
        </w:tc>
        <w:tc>
          <w:tcPr>
            <w:tcW w:w="3315" w:type="pct"/>
            <w:shd w:val="clear" w:color="auto" w:fill="auto"/>
          </w:tcPr>
          <w:p w14:paraId="043EBACD" w14:textId="77777777" w:rsidR="00EB4DE7" w:rsidRPr="00A14F55" w:rsidRDefault="00EB4DE7" w:rsidP="00EB4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библиотечными фондами</w:t>
            </w:r>
          </w:p>
        </w:tc>
        <w:tc>
          <w:tcPr>
            <w:tcW w:w="662" w:type="pct"/>
            <w:shd w:val="clear" w:color="auto" w:fill="auto"/>
          </w:tcPr>
          <w:p w14:paraId="7590F5A1" w14:textId="7386EEAD" w:rsidR="00EB4DE7" w:rsidRPr="006E3AD2" w:rsidRDefault="00EB4DE7" w:rsidP="00EB4DE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1/120</w:t>
            </w:r>
          </w:p>
        </w:tc>
        <w:tc>
          <w:tcPr>
            <w:tcW w:w="715" w:type="pct"/>
            <w:shd w:val="clear" w:color="auto" w:fill="auto"/>
          </w:tcPr>
          <w:p w14:paraId="552C134E" w14:textId="1A7F61C7" w:rsidR="00EB4DE7" w:rsidRPr="006E3AD2" w:rsidRDefault="00EB4DE7" w:rsidP="00EB4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2 600</w:t>
            </w:r>
          </w:p>
        </w:tc>
      </w:tr>
      <w:tr w:rsidR="00EB4DE7" w14:paraId="5E4D562B" w14:textId="77777777" w:rsidTr="00553F56">
        <w:trPr>
          <w:trHeight w:val="20"/>
        </w:trPr>
        <w:tc>
          <w:tcPr>
            <w:tcW w:w="308" w:type="pct"/>
            <w:shd w:val="clear" w:color="auto" w:fill="auto"/>
          </w:tcPr>
          <w:p w14:paraId="2D9D22B6" w14:textId="77777777" w:rsidR="00EB4DE7" w:rsidRDefault="00EB4DE7" w:rsidP="00EB4DE7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i/>
                <w:iCs/>
                <w:color w:val="000000"/>
                <w:sz w:val="24"/>
              </w:rPr>
            </w:pPr>
          </w:p>
        </w:tc>
        <w:tc>
          <w:tcPr>
            <w:tcW w:w="3315" w:type="pct"/>
            <w:shd w:val="clear" w:color="auto" w:fill="auto"/>
          </w:tcPr>
          <w:p w14:paraId="00496F05" w14:textId="77777777" w:rsidR="00EB4DE7" w:rsidRPr="00A14F55" w:rsidRDefault="00EB4DE7" w:rsidP="00EB4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информационные технологии в библиотеке</w:t>
            </w:r>
          </w:p>
        </w:tc>
        <w:tc>
          <w:tcPr>
            <w:tcW w:w="662" w:type="pct"/>
            <w:shd w:val="clear" w:color="auto" w:fill="auto"/>
          </w:tcPr>
          <w:p w14:paraId="1C34D08F" w14:textId="6704DD88" w:rsidR="00EB4DE7" w:rsidRPr="006E3AD2" w:rsidRDefault="00EB4DE7" w:rsidP="00EB4DE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1/120</w:t>
            </w:r>
          </w:p>
        </w:tc>
        <w:tc>
          <w:tcPr>
            <w:tcW w:w="715" w:type="pct"/>
            <w:shd w:val="clear" w:color="auto" w:fill="auto"/>
          </w:tcPr>
          <w:p w14:paraId="3131CB34" w14:textId="40B3A49D" w:rsidR="00EB4DE7" w:rsidRPr="006E3AD2" w:rsidRDefault="00EB4DE7" w:rsidP="00EB4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2 600</w:t>
            </w:r>
          </w:p>
        </w:tc>
      </w:tr>
      <w:tr w:rsidR="00EB4DE7" w14:paraId="140B4F10" w14:textId="77777777" w:rsidTr="00553F56">
        <w:trPr>
          <w:trHeight w:val="20"/>
        </w:trPr>
        <w:tc>
          <w:tcPr>
            <w:tcW w:w="308" w:type="pct"/>
            <w:shd w:val="clear" w:color="auto" w:fill="auto"/>
          </w:tcPr>
          <w:p w14:paraId="57EF8603" w14:textId="77777777" w:rsidR="00EB4DE7" w:rsidRDefault="00EB4DE7" w:rsidP="00EB4DE7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i/>
                <w:iCs/>
                <w:color w:val="000000"/>
                <w:sz w:val="24"/>
              </w:rPr>
            </w:pPr>
          </w:p>
        </w:tc>
        <w:tc>
          <w:tcPr>
            <w:tcW w:w="3315" w:type="pct"/>
            <w:shd w:val="clear" w:color="auto" w:fill="auto"/>
          </w:tcPr>
          <w:p w14:paraId="1AF50B7E" w14:textId="77777777" w:rsidR="00EB4DE7" w:rsidRPr="00A14F55" w:rsidRDefault="00EB4DE7" w:rsidP="00EB4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Библиотековедение</w:t>
            </w:r>
          </w:p>
        </w:tc>
        <w:tc>
          <w:tcPr>
            <w:tcW w:w="662" w:type="pct"/>
            <w:shd w:val="clear" w:color="auto" w:fill="auto"/>
          </w:tcPr>
          <w:p w14:paraId="45C6918D" w14:textId="46BEFEB1" w:rsidR="00EB4DE7" w:rsidRPr="006E3AD2" w:rsidRDefault="00EB4DE7" w:rsidP="00EB4DE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1/120</w:t>
            </w:r>
          </w:p>
        </w:tc>
        <w:tc>
          <w:tcPr>
            <w:tcW w:w="715" w:type="pct"/>
            <w:shd w:val="clear" w:color="auto" w:fill="auto"/>
          </w:tcPr>
          <w:p w14:paraId="6DCAB193" w14:textId="283D961B" w:rsidR="00EB4DE7" w:rsidRPr="006E3AD2" w:rsidRDefault="00EB4DE7" w:rsidP="00EB4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2 600</w:t>
            </w:r>
          </w:p>
        </w:tc>
      </w:tr>
      <w:tr w:rsidR="00EB4DE7" w14:paraId="33669CCB" w14:textId="77777777" w:rsidTr="00553F56">
        <w:trPr>
          <w:trHeight w:val="20"/>
        </w:trPr>
        <w:tc>
          <w:tcPr>
            <w:tcW w:w="308" w:type="pct"/>
            <w:shd w:val="clear" w:color="auto" w:fill="auto"/>
          </w:tcPr>
          <w:p w14:paraId="10E4D9A1" w14:textId="77777777" w:rsidR="00EB4DE7" w:rsidRDefault="00EB4DE7" w:rsidP="00EB4DE7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i/>
                <w:iCs/>
                <w:color w:val="000000"/>
                <w:sz w:val="24"/>
              </w:rPr>
            </w:pPr>
          </w:p>
        </w:tc>
        <w:tc>
          <w:tcPr>
            <w:tcW w:w="3315" w:type="pct"/>
            <w:shd w:val="clear" w:color="auto" w:fill="auto"/>
          </w:tcPr>
          <w:p w14:paraId="367DAD89" w14:textId="77777777" w:rsidR="00EB4DE7" w:rsidRPr="00A14F55" w:rsidRDefault="00EB4DE7" w:rsidP="00EB4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краеведения</w:t>
            </w:r>
          </w:p>
        </w:tc>
        <w:tc>
          <w:tcPr>
            <w:tcW w:w="662" w:type="pct"/>
            <w:shd w:val="clear" w:color="auto" w:fill="auto"/>
          </w:tcPr>
          <w:p w14:paraId="0E773584" w14:textId="21B256BF" w:rsidR="00EB4DE7" w:rsidRPr="006E3AD2" w:rsidRDefault="00EB4DE7" w:rsidP="00EB4DE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1/120</w:t>
            </w:r>
          </w:p>
        </w:tc>
        <w:tc>
          <w:tcPr>
            <w:tcW w:w="715" w:type="pct"/>
            <w:shd w:val="clear" w:color="auto" w:fill="auto"/>
          </w:tcPr>
          <w:p w14:paraId="0E4CCD24" w14:textId="51B69129" w:rsidR="00EB4DE7" w:rsidRPr="006E3AD2" w:rsidRDefault="00EB4DE7" w:rsidP="00EB4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2 600</w:t>
            </w:r>
          </w:p>
        </w:tc>
      </w:tr>
      <w:tr w:rsidR="00EB4DE7" w14:paraId="3216A9BB" w14:textId="77777777" w:rsidTr="00553F56">
        <w:trPr>
          <w:trHeight w:val="20"/>
        </w:trPr>
        <w:tc>
          <w:tcPr>
            <w:tcW w:w="308" w:type="pct"/>
            <w:shd w:val="clear" w:color="auto" w:fill="auto"/>
          </w:tcPr>
          <w:p w14:paraId="0299F2DD" w14:textId="77777777" w:rsidR="00EB4DE7" w:rsidRDefault="00EB4DE7" w:rsidP="00EB4DE7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i/>
                <w:iCs/>
                <w:color w:val="000000"/>
                <w:sz w:val="24"/>
              </w:rPr>
            </w:pPr>
          </w:p>
        </w:tc>
        <w:tc>
          <w:tcPr>
            <w:tcW w:w="3315" w:type="pct"/>
            <w:shd w:val="clear" w:color="auto" w:fill="auto"/>
          </w:tcPr>
          <w:p w14:paraId="6706B6F7" w14:textId="77777777" w:rsidR="00EB4DE7" w:rsidRDefault="00EB4DE7" w:rsidP="00EB4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библиотечно-выставочной работе</w:t>
            </w:r>
          </w:p>
        </w:tc>
        <w:tc>
          <w:tcPr>
            <w:tcW w:w="662" w:type="pct"/>
            <w:shd w:val="clear" w:color="auto" w:fill="auto"/>
          </w:tcPr>
          <w:p w14:paraId="07A601CB" w14:textId="63EBBF70" w:rsidR="00EB4DE7" w:rsidRPr="006E3AD2" w:rsidRDefault="00EB4DE7" w:rsidP="00EB4DE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1/120</w:t>
            </w:r>
          </w:p>
        </w:tc>
        <w:tc>
          <w:tcPr>
            <w:tcW w:w="715" w:type="pct"/>
            <w:shd w:val="clear" w:color="auto" w:fill="auto"/>
          </w:tcPr>
          <w:p w14:paraId="069F8DFC" w14:textId="661C1AF4" w:rsidR="00EB4DE7" w:rsidRPr="006E3AD2" w:rsidRDefault="00EB4DE7" w:rsidP="00EB4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2 600</w:t>
            </w:r>
          </w:p>
        </w:tc>
      </w:tr>
      <w:tr w:rsidR="00EB4DE7" w14:paraId="4E275E6B" w14:textId="77777777" w:rsidTr="00553F56">
        <w:trPr>
          <w:trHeight w:val="20"/>
        </w:trPr>
        <w:tc>
          <w:tcPr>
            <w:tcW w:w="308" w:type="pct"/>
            <w:shd w:val="clear" w:color="auto" w:fill="auto"/>
          </w:tcPr>
          <w:p w14:paraId="2A7A32B7" w14:textId="77777777" w:rsidR="00EB4DE7" w:rsidRDefault="00EB4DE7" w:rsidP="00EB4DE7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i/>
                <w:iCs/>
                <w:color w:val="000000"/>
                <w:sz w:val="24"/>
              </w:rPr>
            </w:pPr>
          </w:p>
        </w:tc>
        <w:tc>
          <w:tcPr>
            <w:tcW w:w="3315" w:type="pct"/>
            <w:shd w:val="clear" w:color="auto" w:fill="auto"/>
          </w:tcPr>
          <w:p w14:paraId="2CF870C5" w14:textId="77777777" w:rsidR="00EB4DE7" w:rsidRDefault="00EB4DE7" w:rsidP="00EB4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Библиотечно-информационное обслуживание людей с ограниченными возможностями здоровья</w:t>
            </w:r>
          </w:p>
        </w:tc>
        <w:tc>
          <w:tcPr>
            <w:tcW w:w="662" w:type="pct"/>
            <w:shd w:val="clear" w:color="auto" w:fill="auto"/>
          </w:tcPr>
          <w:p w14:paraId="520B0AAF" w14:textId="7004DB44" w:rsidR="00EB4DE7" w:rsidRDefault="00EB4DE7" w:rsidP="00EB4DE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1/120</w:t>
            </w:r>
          </w:p>
        </w:tc>
        <w:tc>
          <w:tcPr>
            <w:tcW w:w="715" w:type="pct"/>
            <w:shd w:val="clear" w:color="auto" w:fill="auto"/>
          </w:tcPr>
          <w:p w14:paraId="0CA5C29B" w14:textId="055CBB0A" w:rsidR="00EB4DE7" w:rsidRDefault="00EB4DE7" w:rsidP="00EB4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2 600</w:t>
            </w:r>
          </w:p>
        </w:tc>
      </w:tr>
      <w:tr w:rsidR="00EB4DE7" w14:paraId="61BDFAC8" w14:textId="77777777" w:rsidTr="00553F56">
        <w:trPr>
          <w:trHeight w:val="20"/>
        </w:trPr>
        <w:tc>
          <w:tcPr>
            <w:tcW w:w="308" w:type="pct"/>
            <w:shd w:val="clear" w:color="auto" w:fill="auto"/>
          </w:tcPr>
          <w:p w14:paraId="575E0BDB" w14:textId="77777777" w:rsidR="00EB4DE7" w:rsidRDefault="00EB4DE7" w:rsidP="00EB4DE7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i/>
                <w:iCs/>
                <w:color w:val="000000"/>
                <w:sz w:val="24"/>
              </w:rPr>
            </w:pPr>
          </w:p>
        </w:tc>
        <w:tc>
          <w:tcPr>
            <w:tcW w:w="3315" w:type="pct"/>
            <w:shd w:val="clear" w:color="auto" w:fill="auto"/>
          </w:tcPr>
          <w:p w14:paraId="4DF9BA5B" w14:textId="77777777" w:rsidR="00EB4DE7" w:rsidRPr="00913BBA" w:rsidRDefault="00EB4DE7" w:rsidP="00EB4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современной библиотекой</w:t>
            </w:r>
          </w:p>
        </w:tc>
        <w:tc>
          <w:tcPr>
            <w:tcW w:w="662" w:type="pct"/>
            <w:shd w:val="clear" w:color="auto" w:fill="auto"/>
          </w:tcPr>
          <w:p w14:paraId="006F212F" w14:textId="51802182" w:rsidR="00EB4DE7" w:rsidRDefault="00EB4DE7" w:rsidP="00EB4DE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1/120</w:t>
            </w:r>
          </w:p>
        </w:tc>
        <w:tc>
          <w:tcPr>
            <w:tcW w:w="715" w:type="pct"/>
            <w:shd w:val="clear" w:color="auto" w:fill="auto"/>
          </w:tcPr>
          <w:p w14:paraId="4258BFAC" w14:textId="3B925EE1" w:rsidR="00EB4DE7" w:rsidRDefault="00EB4DE7" w:rsidP="00EB4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2 600</w:t>
            </w:r>
          </w:p>
        </w:tc>
      </w:tr>
      <w:tr w:rsidR="00EB4DE7" w14:paraId="72B6E8F7" w14:textId="77777777" w:rsidTr="00553F56">
        <w:trPr>
          <w:trHeight w:val="20"/>
        </w:trPr>
        <w:tc>
          <w:tcPr>
            <w:tcW w:w="308" w:type="pct"/>
            <w:shd w:val="clear" w:color="auto" w:fill="auto"/>
          </w:tcPr>
          <w:p w14:paraId="504AB308" w14:textId="77777777" w:rsidR="00EB4DE7" w:rsidRDefault="00EB4DE7" w:rsidP="00EB4DE7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i/>
                <w:iCs/>
                <w:color w:val="000000"/>
                <w:sz w:val="24"/>
              </w:rPr>
            </w:pPr>
          </w:p>
        </w:tc>
        <w:tc>
          <w:tcPr>
            <w:tcW w:w="3315" w:type="pct"/>
            <w:shd w:val="clear" w:color="auto" w:fill="auto"/>
          </w:tcPr>
          <w:p w14:paraId="5CC314B8" w14:textId="77777777" w:rsidR="00EB4DE7" w:rsidRPr="00C41016" w:rsidRDefault="00EB4DE7" w:rsidP="00EB4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Библиотечно-информационное обслуживание детей и юношества</w:t>
            </w:r>
          </w:p>
        </w:tc>
        <w:tc>
          <w:tcPr>
            <w:tcW w:w="662" w:type="pct"/>
            <w:shd w:val="clear" w:color="auto" w:fill="auto"/>
          </w:tcPr>
          <w:p w14:paraId="42FEB661" w14:textId="0F3CBCC5" w:rsidR="00EB4DE7" w:rsidRDefault="00EB4DE7" w:rsidP="00EB4DE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1/120</w:t>
            </w:r>
          </w:p>
        </w:tc>
        <w:tc>
          <w:tcPr>
            <w:tcW w:w="715" w:type="pct"/>
            <w:shd w:val="clear" w:color="auto" w:fill="auto"/>
          </w:tcPr>
          <w:p w14:paraId="40A7716B" w14:textId="28228173" w:rsidR="00EB4DE7" w:rsidRDefault="00EB4DE7" w:rsidP="00EB4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2 600</w:t>
            </w:r>
          </w:p>
        </w:tc>
      </w:tr>
      <w:tr w:rsidR="00EB4DE7" w14:paraId="0CF0BCDF" w14:textId="77777777" w:rsidTr="00553F56">
        <w:trPr>
          <w:trHeight w:val="20"/>
        </w:trPr>
        <w:tc>
          <w:tcPr>
            <w:tcW w:w="308" w:type="pct"/>
            <w:shd w:val="clear" w:color="auto" w:fill="auto"/>
          </w:tcPr>
          <w:p w14:paraId="607FFA7E" w14:textId="77777777" w:rsidR="00EB4DE7" w:rsidRDefault="00EB4DE7" w:rsidP="00EB4DE7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i/>
                <w:iCs/>
                <w:color w:val="000000"/>
                <w:sz w:val="24"/>
              </w:rPr>
            </w:pPr>
          </w:p>
        </w:tc>
        <w:tc>
          <w:tcPr>
            <w:tcW w:w="3315" w:type="pct"/>
            <w:shd w:val="clear" w:color="auto" w:fill="auto"/>
          </w:tcPr>
          <w:p w14:paraId="28B9A13F" w14:textId="7A39141E" w:rsidR="00EB4DE7" w:rsidRPr="00C41016" w:rsidRDefault="00EB4DE7" w:rsidP="00EB4D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Сохранение библиотечных фондов</w:t>
            </w:r>
          </w:p>
        </w:tc>
        <w:tc>
          <w:tcPr>
            <w:tcW w:w="662" w:type="pct"/>
            <w:shd w:val="clear" w:color="auto" w:fill="auto"/>
          </w:tcPr>
          <w:p w14:paraId="746BAFD2" w14:textId="4ECCCEE0" w:rsidR="00EB4DE7" w:rsidRDefault="00EB4DE7" w:rsidP="00EB4DE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1/120</w:t>
            </w:r>
          </w:p>
        </w:tc>
        <w:tc>
          <w:tcPr>
            <w:tcW w:w="715" w:type="pct"/>
            <w:shd w:val="clear" w:color="auto" w:fill="auto"/>
          </w:tcPr>
          <w:p w14:paraId="6245057F" w14:textId="222946C3" w:rsidR="00EB4DE7" w:rsidRDefault="00EB4DE7" w:rsidP="00EB4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2 600</w:t>
            </w:r>
          </w:p>
        </w:tc>
      </w:tr>
      <w:tr w:rsidR="00EB4DE7" w14:paraId="06C86CF6" w14:textId="77777777" w:rsidTr="00553F56">
        <w:trPr>
          <w:trHeight w:val="20"/>
        </w:trPr>
        <w:tc>
          <w:tcPr>
            <w:tcW w:w="308" w:type="pct"/>
            <w:shd w:val="clear" w:color="auto" w:fill="auto"/>
          </w:tcPr>
          <w:p w14:paraId="6E14366D" w14:textId="77777777" w:rsidR="00EB4DE7" w:rsidRDefault="00EB4DE7" w:rsidP="00EB4DE7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i/>
                <w:iCs/>
                <w:color w:val="000000"/>
                <w:sz w:val="24"/>
              </w:rPr>
            </w:pPr>
          </w:p>
        </w:tc>
        <w:tc>
          <w:tcPr>
            <w:tcW w:w="3315" w:type="pct"/>
            <w:shd w:val="clear" w:color="auto" w:fill="auto"/>
          </w:tcPr>
          <w:p w14:paraId="1878E69E" w14:textId="753FBD8D" w:rsidR="00EB4DE7" w:rsidRPr="00C41016" w:rsidRDefault="00EB4DE7" w:rsidP="00EB4D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18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Новые формы пред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оставления</w:t>
            </w:r>
            <w:r w:rsidRPr="006218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культурно-просветительских </w:t>
            </w:r>
            <w:r w:rsidRPr="006218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досуговых услуг польз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ователям</w:t>
            </w:r>
            <w:r w:rsidRPr="006218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библ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иотеки</w:t>
            </w:r>
          </w:p>
        </w:tc>
        <w:tc>
          <w:tcPr>
            <w:tcW w:w="662" w:type="pct"/>
            <w:shd w:val="clear" w:color="auto" w:fill="auto"/>
          </w:tcPr>
          <w:p w14:paraId="7133E7FA" w14:textId="1F6EE262" w:rsidR="00EB4DE7" w:rsidRDefault="00EB4DE7" w:rsidP="00EB4DE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1/120</w:t>
            </w:r>
          </w:p>
        </w:tc>
        <w:tc>
          <w:tcPr>
            <w:tcW w:w="715" w:type="pct"/>
            <w:shd w:val="clear" w:color="auto" w:fill="auto"/>
          </w:tcPr>
          <w:p w14:paraId="6F5764F1" w14:textId="7BEF9DF8" w:rsidR="00EB4DE7" w:rsidRDefault="00EB4DE7" w:rsidP="00EB4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2 600</w:t>
            </w:r>
          </w:p>
        </w:tc>
      </w:tr>
      <w:tr w:rsidR="00EB4DE7" w:rsidRPr="009C732D" w14:paraId="65BED26E" w14:textId="77777777" w:rsidTr="00553F56">
        <w:trPr>
          <w:trHeight w:val="20"/>
        </w:trPr>
        <w:tc>
          <w:tcPr>
            <w:tcW w:w="308" w:type="pct"/>
            <w:shd w:val="clear" w:color="auto" w:fill="auto"/>
          </w:tcPr>
          <w:p w14:paraId="7FC27F56" w14:textId="77777777" w:rsidR="00EB4DE7" w:rsidRPr="009C732D" w:rsidRDefault="00EB4DE7" w:rsidP="00EB4DE7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rFonts w:cstheme="minorBidi"/>
                <w:b w:val="0"/>
                <w:bCs w:val="0"/>
                <w:sz w:val="24"/>
                <w:szCs w:val="22"/>
                <w:lang w:eastAsia="en-US"/>
              </w:rPr>
            </w:pPr>
          </w:p>
        </w:tc>
        <w:tc>
          <w:tcPr>
            <w:tcW w:w="3315" w:type="pct"/>
            <w:shd w:val="clear" w:color="auto" w:fill="auto"/>
          </w:tcPr>
          <w:p w14:paraId="639C1341" w14:textId="171CEB9D" w:rsidR="00EB4DE7" w:rsidRPr="00913BBA" w:rsidRDefault="00EB4DE7" w:rsidP="00EB4DE7">
            <w:pPr>
              <w:rPr>
                <w:rFonts w:ascii="Times New Roman" w:eastAsia="Times New Roman" w:hAnsi="Times New Roman"/>
                <w:sz w:val="24"/>
              </w:rPr>
            </w:pPr>
            <w:r w:rsidRPr="0003647A">
              <w:rPr>
                <w:rFonts w:ascii="Times New Roman" w:eastAsia="Times New Roman" w:hAnsi="Times New Roman"/>
                <w:sz w:val="24"/>
              </w:rPr>
              <w:t>Организация инновационной среды в библиотечной деятельности</w:t>
            </w:r>
          </w:p>
        </w:tc>
        <w:tc>
          <w:tcPr>
            <w:tcW w:w="662" w:type="pct"/>
            <w:shd w:val="clear" w:color="auto" w:fill="auto"/>
          </w:tcPr>
          <w:p w14:paraId="759B9F1E" w14:textId="328C212A" w:rsidR="00EB4DE7" w:rsidRPr="009C732D" w:rsidRDefault="00EB4DE7" w:rsidP="00EB4DE7">
            <w:pPr>
              <w:suppressAutoHyphens/>
              <w:snapToGrid w:val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1/120</w:t>
            </w:r>
          </w:p>
        </w:tc>
        <w:tc>
          <w:tcPr>
            <w:tcW w:w="715" w:type="pct"/>
            <w:shd w:val="clear" w:color="auto" w:fill="auto"/>
          </w:tcPr>
          <w:p w14:paraId="6E34416D" w14:textId="44E11BA7" w:rsidR="00EB4DE7" w:rsidRPr="009C732D" w:rsidRDefault="00EB4DE7" w:rsidP="00EB4DE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2 600</w:t>
            </w:r>
          </w:p>
        </w:tc>
      </w:tr>
      <w:tr w:rsidR="00EB4DE7" w:rsidRPr="009C732D" w14:paraId="5608E314" w14:textId="77777777" w:rsidTr="00553F56">
        <w:trPr>
          <w:trHeight w:val="20"/>
        </w:trPr>
        <w:tc>
          <w:tcPr>
            <w:tcW w:w="308" w:type="pct"/>
            <w:shd w:val="clear" w:color="auto" w:fill="auto"/>
          </w:tcPr>
          <w:p w14:paraId="31911926" w14:textId="77777777" w:rsidR="00EB4DE7" w:rsidRPr="009C732D" w:rsidRDefault="00EB4DE7" w:rsidP="00EB4DE7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rFonts w:cstheme="minorBidi"/>
                <w:b w:val="0"/>
                <w:bCs w:val="0"/>
                <w:sz w:val="24"/>
                <w:szCs w:val="22"/>
                <w:lang w:eastAsia="en-US"/>
              </w:rPr>
            </w:pPr>
          </w:p>
        </w:tc>
        <w:tc>
          <w:tcPr>
            <w:tcW w:w="3315" w:type="pct"/>
            <w:shd w:val="clear" w:color="auto" w:fill="auto"/>
          </w:tcPr>
          <w:p w14:paraId="267E81B3" w14:textId="7E716F0F" w:rsidR="00EB4DE7" w:rsidRPr="009C732D" w:rsidRDefault="00EB4DE7" w:rsidP="00EB4DE7">
            <w:pPr>
              <w:rPr>
                <w:rFonts w:ascii="Times New Roman" w:eastAsia="Times New Roman" w:hAnsi="Times New Roman"/>
                <w:sz w:val="24"/>
              </w:rPr>
            </w:pPr>
            <w:r w:rsidRPr="009C732D">
              <w:rPr>
                <w:rFonts w:ascii="Times New Roman" w:eastAsia="Times New Roman" w:hAnsi="Times New Roman"/>
                <w:sz w:val="24"/>
              </w:rPr>
              <w:t xml:space="preserve">Современные подходы и новые формы в краеведческой работе </w:t>
            </w:r>
            <w:r w:rsidRPr="009C732D">
              <w:rPr>
                <w:rFonts w:ascii="Times New Roman" w:eastAsia="Times New Roman" w:hAnsi="Times New Roman"/>
                <w:sz w:val="24"/>
              </w:rPr>
              <w:lastRenderedPageBreak/>
              <w:t>библиотек</w:t>
            </w:r>
          </w:p>
        </w:tc>
        <w:tc>
          <w:tcPr>
            <w:tcW w:w="662" w:type="pct"/>
            <w:shd w:val="clear" w:color="auto" w:fill="auto"/>
          </w:tcPr>
          <w:p w14:paraId="5E428106" w14:textId="2B5133AD" w:rsidR="00EB4DE7" w:rsidRDefault="00EB4DE7" w:rsidP="00EB4DE7">
            <w:pPr>
              <w:suppressAutoHyphens/>
              <w:snapToGrid w:val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1/120</w:t>
            </w:r>
          </w:p>
        </w:tc>
        <w:tc>
          <w:tcPr>
            <w:tcW w:w="715" w:type="pct"/>
            <w:shd w:val="clear" w:color="auto" w:fill="auto"/>
          </w:tcPr>
          <w:p w14:paraId="385CAA95" w14:textId="653850C2" w:rsidR="00EB4DE7" w:rsidRDefault="00EB4DE7" w:rsidP="00EB4DE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2 600</w:t>
            </w:r>
          </w:p>
        </w:tc>
      </w:tr>
      <w:tr w:rsidR="00EB4DE7" w:rsidRPr="009C732D" w14:paraId="2D9FD436" w14:textId="77777777" w:rsidTr="00553F56">
        <w:trPr>
          <w:trHeight w:val="20"/>
        </w:trPr>
        <w:tc>
          <w:tcPr>
            <w:tcW w:w="308" w:type="pct"/>
            <w:shd w:val="clear" w:color="auto" w:fill="auto"/>
          </w:tcPr>
          <w:p w14:paraId="5D7D7C18" w14:textId="77777777" w:rsidR="00EB4DE7" w:rsidRPr="009C732D" w:rsidRDefault="00EB4DE7" w:rsidP="00EB4DE7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rFonts w:cstheme="minorBidi"/>
                <w:b w:val="0"/>
                <w:bCs w:val="0"/>
                <w:sz w:val="24"/>
                <w:szCs w:val="22"/>
                <w:lang w:eastAsia="en-US"/>
              </w:rPr>
            </w:pPr>
          </w:p>
        </w:tc>
        <w:tc>
          <w:tcPr>
            <w:tcW w:w="3315" w:type="pct"/>
            <w:shd w:val="clear" w:color="auto" w:fill="auto"/>
          </w:tcPr>
          <w:p w14:paraId="320E8D3F" w14:textId="679CEEB6" w:rsidR="00EB4DE7" w:rsidRPr="009C732D" w:rsidRDefault="00EB4DE7" w:rsidP="00EB4DE7">
            <w:pPr>
              <w:rPr>
                <w:rFonts w:ascii="Times New Roman" w:eastAsia="Times New Roman" w:hAnsi="Times New Roman"/>
                <w:sz w:val="24"/>
              </w:rPr>
            </w:pPr>
            <w:r w:rsidRPr="00F4738D">
              <w:rPr>
                <w:rFonts w:ascii="Times New Roman" w:eastAsia="Times New Roman" w:hAnsi="Times New Roman"/>
                <w:sz w:val="24"/>
              </w:rPr>
              <w:t>Правовое регулирование библиотечно-информационной деятельности</w:t>
            </w:r>
          </w:p>
        </w:tc>
        <w:tc>
          <w:tcPr>
            <w:tcW w:w="662" w:type="pct"/>
            <w:shd w:val="clear" w:color="auto" w:fill="auto"/>
          </w:tcPr>
          <w:p w14:paraId="734D6C45" w14:textId="4C4FA160" w:rsidR="00EB4DE7" w:rsidRDefault="00EB4DE7" w:rsidP="00EB4DE7">
            <w:pPr>
              <w:suppressAutoHyphens/>
              <w:snapToGrid w:val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1/120</w:t>
            </w:r>
          </w:p>
        </w:tc>
        <w:tc>
          <w:tcPr>
            <w:tcW w:w="715" w:type="pct"/>
            <w:shd w:val="clear" w:color="auto" w:fill="auto"/>
          </w:tcPr>
          <w:p w14:paraId="7C3F90B8" w14:textId="25EEAEC7" w:rsidR="00EB4DE7" w:rsidRDefault="00EB4DE7" w:rsidP="00EB4DE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2 600</w:t>
            </w:r>
          </w:p>
        </w:tc>
      </w:tr>
      <w:tr w:rsidR="00EB4DE7" w:rsidRPr="009C732D" w14:paraId="2CCAAFA1" w14:textId="77777777" w:rsidTr="00553F56">
        <w:trPr>
          <w:trHeight w:val="20"/>
        </w:trPr>
        <w:tc>
          <w:tcPr>
            <w:tcW w:w="308" w:type="pct"/>
            <w:shd w:val="clear" w:color="auto" w:fill="auto"/>
          </w:tcPr>
          <w:p w14:paraId="73BA2D8A" w14:textId="77777777" w:rsidR="00EB4DE7" w:rsidRPr="009C732D" w:rsidRDefault="00EB4DE7" w:rsidP="00EB4DE7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rFonts w:cstheme="minorBidi"/>
                <w:b w:val="0"/>
                <w:bCs w:val="0"/>
                <w:sz w:val="24"/>
                <w:szCs w:val="22"/>
                <w:lang w:eastAsia="en-US"/>
              </w:rPr>
            </w:pPr>
          </w:p>
        </w:tc>
        <w:tc>
          <w:tcPr>
            <w:tcW w:w="3315" w:type="pct"/>
            <w:shd w:val="clear" w:color="auto" w:fill="auto"/>
          </w:tcPr>
          <w:p w14:paraId="48720370" w14:textId="2BEF1E78" w:rsidR="00EB4DE7" w:rsidRPr="00F4738D" w:rsidRDefault="00EB4DE7" w:rsidP="00EB4DE7">
            <w:pPr>
              <w:rPr>
                <w:rFonts w:ascii="Times New Roman" w:eastAsia="Times New Roman" w:hAnsi="Times New Roman"/>
                <w:sz w:val="24"/>
              </w:rPr>
            </w:pPr>
            <w:r w:rsidRPr="0003647A">
              <w:rPr>
                <w:rFonts w:ascii="Times New Roman" w:eastAsia="Times New Roman" w:hAnsi="Times New Roman"/>
                <w:sz w:val="24"/>
              </w:rPr>
              <w:t>Справочно-библиографическая и информационно- библиографическая деятельность в сельской библиотеке</w:t>
            </w:r>
          </w:p>
        </w:tc>
        <w:tc>
          <w:tcPr>
            <w:tcW w:w="662" w:type="pct"/>
            <w:shd w:val="clear" w:color="auto" w:fill="auto"/>
          </w:tcPr>
          <w:p w14:paraId="58FAC6B6" w14:textId="50B3D17F" w:rsidR="00EB4DE7" w:rsidRDefault="00EB4DE7" w:rsidP="00EB4DE7">
            <w:pPr>
              <w:suppressAutoHyphens/>
              <w:snapToGrid w:val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1/120</w:t>
            </w:r>
          </w:p>
        </w:tc>
        <w:tc>
          <w:tcPr>
            <w:tcW w:w="715" w:type="pct"/>
            <w:shd w:val="clear" w:color="auto" w:fill="auto"/>
          </w:tcPr>
          <w:p w14:paraId="27A62AF5" w14:textId="1D78E0BC" w:rsidR="00EB4DE7" w:rsidRDefault="00EB4DE7" w:rsidP="00EB4DE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2 600</w:t>
            </w:r>
          </w:p>
        </w:tc>
      </w:tr>
      <w:tr w:rsidR="00EB4DE7" w:rsidRPr="009C732D" w14:paraId="2F2F7ACB" w14:textId="77777777" w:rsidTr="00553F56">
        <w:trPr>
          <w:trHeight w:val="20"/>
        </w:trPr>
        <w:tc>
          <w:tcPr>
            <w:tcW w:w="308" w:type="pct"/>
            <w:shd w:val="clear" w:color="auto" w:fill="auto"/>
          </w:tcPr>
          <w:p w14:paraId="2F953402" w14:textId="77777777" w:rsidR="00EB4DE7" w:rsidRPr="009C732D" w:rsidRDefault="00EB4DE7" w:rsidP="00EB4DE7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rFonts w:cstheme="minorBidi"/>
                <w:b w:val="0"/>
                <w:bCs w:val="0"/>
                <w:sz w:val="24"/>
                <w:szCs w:val="22"/>
                <w:lang w:eastAsia="en-US"/>
              </w:rPr>
            </w:pPr>
          </w:p>
        </w:tc>
        <w:tc>
          <w:tcPr>
            <w:tcW w:w="3315" w:type="pct"/>
            <w:shd w:val="clear" w:color="auto" w:fill="auto"/>
          </w:tcPr>
          <w:p w14:paraId="09F8F3CA" w14:textId="3ED2BDEA" w:rsidR="00EB4DE7" w:rsidRPr="0003647A" w:rsidRDefault="00EB4DE7" w:rsidP="00EB4DE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Управление библиотечными фондами</w:t>
            </w:r>
          </w:p>
        </w:tc>
        <w:tc>
          <w:tcPr>
            <w:tcW w:w="662" w:type="pct"/>
            <w:shd w:val="clear" w:color="auto" w:fill="auto"/>
          </w:tcPr>
          <w:p w14:paraId="2EAD55AA" w14:textId="41525FD8" w:rsidR="00EB4DE7" w:rsidRDefault="00EB4DE7" w:rsidP="00EB4DE7">
            <w:pPr>
              <w:suppressAutoHyphens/>
              <w:snapToGrid w:val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1/120</w:t>
            </w:r>
          </w:p>
        </w:tc>
        <w:tc>
          <w:tcPr>
            <w:tcW w:w="715" w:type="pct"/>
            <w:shd w:val="clear" w:color="auto" w:fill="auto"/>
          </w:tcPr>
          <w:p w14:paraId="4ABC26F6" w14:textId="1033A941" w:rsidR="00EB4DE7" w:rsidRDefault="00EB4DE7" w:rsidP="00EB4DE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2 600</w:t>
            </w:r>
          </w:p>
        </w:tc>
      </w:tr>
    </w:tbl>
    <w:p w14:paraId="5208D323" w14:textId="41E0EC53" w:rsidR="00AB4B5B" w:rsidRDefault="00AB4B5B" w:rsidP="00A22E48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К обучению допускаются лица, имеющие среднее </w:t>
      </w:r>
      <w:r w:rsidR="00D223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профессиональное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или (и) высшее образование </w:t>
      </w:r>
      <w:r w:rsidR="00905A9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или получающие среднее или высшее образование.</w:t>
      </w:r>
    </w:p>
    <w:p w14:paraId="3798C147" w14:textId="7F4B70D1" w:rsidR="005331BE" w:rsidRPr="00A14F55" w:rsidRDefault="00C41307" w:rsidP="00DA0DB4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/>
          <w:b/>
          <w:i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По всем вопросам обращаться по телефону</w:t>
      </w:r>
      <w:r w:rsidR="008529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8529C7" w:rsidRPr="008529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8 800 700-32-51</w:t>
      </w:r>
      <w:r w:rsidR="008529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8529C7" w:rsidRPr="008529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(</w:t>
      </w:r>
      <w:r w:rsidR="008529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б</w:t>
      </w:r>
      <w:r w:rsidR="008529C7" w:rsidRPr="008529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есплатный по всей России)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8529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или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8</w:t>
      </w:r>
      <w:r w:rsidR="00A738F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987-</w:t>
      </w:r>
      <w:r w:rsidR="00A22E4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386</w:t>
      </w:r>
      <w:r w:rsidR="00A738F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-</w:t>
      </w:r>
      <w:r w:rsidR="00A22E4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29</w:t>
      </w:r>
      <w:r w:rsidR="00A738F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-</w:t>
      </w:r>
      <w:r w:rsidR="00A22E4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96</w:t>
      </w:r>
      <w:r w:rsidR="00A738F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  <w:r w:rsidR="00DA0DB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5331BE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Информация </w:t>
      </w:r>
      <w:r w:rsidR="005331BE" w:rsidRPr="005331BE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о </w:t>
      </w:r>
      <w:r w:rsidR="005331BE" w:rsidRPr="005331BE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ЧОУ ДПО «</w:t>
      </w:r>
      <w:r w:rsidR="00A14F55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Мастер-Прогресс</w:t>
      </w:r>
      <w:r w:rsidR="005331BE" w:rsidRPr="005331BE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  <w:r w:rsidR="005331BE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размещена на сайте организации по адресу </w:t>
      </w:r>
      <w:hyperlink r:id="rId7" w:history="1">
        <w:r w:rsidR="00A14F55" w:rsidRPr="00A14F55">
          <w:rPr>
            <w:rStyle w:val="ab"/>
            <w:rFonts w:ascii="Times New Roman" w:hAnsi="Times New Roman"/>
            <w:i/>
            <w:color w:val="auto"/>
          </w:rPr>
          <w:t>https://masterprogress.ru/</w:t>
        </w:r>
      </w:hyperlink>
      <w:r w:rsidR="005331BE" w:rsidRPr="00A14F55">
        <w:rPr>
          <w:rFonts w:ascii="Times New Roman" w:eastAsia="Times New Roman" w:hAnsi="Times New Roman"/>
          <w:b/>
          <w:i/>
          <w:sz w:val="24"/>
          <w:szCs w:val="24"/>
          <w:bdr w:val="none" w:sz="0" w:space="0" w:color="auto" w:frame="1"/>
          <w:lang w:eastAsia="ru-RU"/>
        </w:rPr>
        <w:t>.</w:t>
      </w:r>
    </w:p>
    <w:p w14:paraId="7A3B9948" w14:textId="54CA79DA" w:rsidR="005331BE" w:rsidRPr="0047463C" w:rsidRDefault="005331BE" w:rsidP="005331BE">
      <w:pPr>
        <w:pStyle w:val="a3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Заявки на обучение просим высылать на электронную почту </w:t>
      </w:r>
      <w:hyperlink r:id="rId8" w:tgtFrame="_blank" w:history="1">
        <w:r w:rsidR="00A14F55" w:rsidRPr="00A14F55">
          <w:rPr>
            <w:rStyle w:val="ab"/>
            <w:rFonts w:ascii="Times New Roman" w:hAnsi="Times New Roman"/>
            <w:i/>
            <w:color w:val="auto"/>
            <w:sz w:val="24"/>
            <w:szCs w:val="24"/>
            <w:shd w:val="clear" w:color="auto" w:fill="FFFFFF"/>
          </w:rPr>
          <w:t>dpo@masterprogress.ru</w:t>
        </w:r>
      </w:hyperlink>
      <w:r w:rsidR="0047463C">
        <w:rPr>
          <w:rStyle w:val="ab"/>
          <w:rFonts w:ascii="Times New Roman" w:hAnsi="Times New Roman"/>
          <w:i/>
          <w:color w:val="auto"/>
          <w:sz w:val="24"/>
          <w:szCs w:val="24"/>
          <w:shd w:val="clear" w:color="auto" w:fill="FFFFFF"/>
        </w:rPr>
        <w:t xml:space="preserve">. </w:t>
      </w:r>
      <w:r w:rsidR="0047463C" w:rsidRPr="0047463C">
        <w:rPr>
          <w:rStyle w:val="ab"/>
          <w:rFonts w:ascii="Times New Roman" w:hAnsi="Times New Roman"/>
          <w:iCs/>
          <w:color w:val="auto"/>
          <w:sz w:val="24"/>
          <w:szCs w:val="24"/>
          <w:u w:val="none"/>
          <w:shd w:val="clear" w:color="auto" w:fill="FFFFFF"/>
        </w:rPr>
        <w:t>Форм</w:t>
      </w:r>
      <w:r w:rsidR="00D21ECF">
        <w:rPr>
          <w:rStyle w:val="ab"/>
          <w:rFonts w:ascii="Times New Roman" w:hAnsi="Times New Roman"/>
          <w:iCs/>
          <w:color w:val="auto"/>
          <w:sz w:val="24"/>
          <w:szCs w:val="24"/>
          <w:u w:val="none"/>
          <w:shd w:val="clear" w:color="auto" w:fill="FFFFFF"/>
        </w:rPr>
        <w:t>у</w:t>
      </w:r>
      <w:r w:rsidR="0047463C" w:rsidRPr="0047463C">
        <w:rPr>
          <w:rStyle w:val="ab"/>
          <w:rFonts w:ascii="Times New Roman" w:hAnsi="Times New Roman"/>
          <w:iCs/>
          <w:color w:val="auto"/>
          <w:sz w:val="24"/>
          <w:szCs w:val="24"/>
          <w:u w:val="none"/>
          <w:shd w:val="clear" w:color="auto" w:fill="FFFFFF"/>
        </w:rPr>
        <w:t xml:space="preserve"> заяв</w:t>
      </w:r>
      <w:r w:rsidR="0047463C">
        <w:rPr>
          <w:rStyle w:val="ab"/>
          <w:rFonts w:ascii="Times New Roman" w:hAnsi="Times New Roman"/>
          <w:iCs/>
          <w:color w:val="auto"/>
          <w:sz w:val="24"/>
          <w:szCs w:val="24"/>
          <w:u w:val="none"/>
          <w:shd w:val="clear" w:color="auto" w:fill="FFFFFF"/>
        </w:rPr>
        <w:t>ки (заявления)</w:t>
      </w:r>
      <w:r w:rsidR="0047463C" w:rsidRPr="0047463C">
        <w:rPr>
          <w:rStyle w:val="ab"/>
          <w:rFonts w:ascii="Times New Roman" w:hAnsi="Times New Roman"/>
          <w:iCs/>
          <w:color w:val="auto"/>
          <w:sz w:val="24"/>
          <w:szCs w:val="24"/>
          <w:u w:val="none"/>
          <w:shd w:val="clear" w:color="auto" w:fill="FFFFFF"/>
        </w:rPr>
        <w:t xml:space="preserve"> можно скачать на сайте в разделе «Обучающимся» </w:t>
      </w:r>
    </w:p>
    <w:p w14:paraId="17B51E0A" w14:textId="7E4BAAA1" w:rsidR="00B151C0" w:rsidRPr="001D07DB" w:rsidRDefault="00B151C0" w:rsidP="00F90AC8">
      <w:pPr>
        <w:pStyle w:val="a3"/>
        <w:jc w:val="center"/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</w:p>
    <w:sectPr w:rsidR="00B151C0" w:rsidRPr="001D07DB" w:rsidSect="008B43FB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B625F"/>
    <w:multiLevelType w:val="hybridMultilevel"/>
    <w:tmpl w:val="92289240"/>
    <w:lvl w:ilvl="0" w:tplc="7BFCCED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B019B"/>
    <w:multiLevelType w:val="hybridMultilevel"/>
    <w:tmpl w:val="92289240"/>
    <w:lvl w:ilvl="0" w:tplc="7BFCCED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F7B36"/>
    <w:multiLevelType w:val="hybridMultilevel"/>
    <w:tmpl w:val="021C6200"/>
    <w:lvl w:ilvl="0" w:tplc="922E63F4">
      <w:start w:val="1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62006DE"/>
    <w:multiLevelType w:val="hybridMultilevel"/>
    <w:tmpl w:val="CA361694"/>
    <w:lvl w:ilvl="0" w:tplc="8766BF06">
      <w:start w:val="1"/>
      <w:numFmt w:val="decimal"/>
      <w:lvlText w:val="%1."/>
      <w:lvlJc w:val="left"/>
      <w:pPr>
        <w:ind w:left="720" w:hanging="360"/>
      </w:pPr>
      <w:rPr>
        <w:b/>
        <w:bCs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713358">
    <w:abstractNumId w:val="2"/>
  </w:num>
  <w:num w:numId="2" w16cid:durableId="1470627975">
    <w:abstractNumId w:val="1"/>
  </w:num>
  <w:num w:numId="3" w16cid:durableId="1177380524">
    <w:abstractNumId w:val="0"/>
  </w:num>
  <w:num w:numId="4" w16cid:durableId="573663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955"/>
    <w:rsid w:val="0000246E"/>
    <w:rsid w:val="00004E8E"/>
    <w:rsid w:val="0000586B"/>
    <w:rsid w:val="0001430F"/>
    <w:rsid w:val="000241F1"/>
    <w:rsid w:val="0003647A"/>
    <w:rsid w:val="00057061"/>
    <w:rsid w:val="00061664"/>
    <w:rsid w:val="0006554B"/>
    <w:rsid w:val="00081C04"/>
    <w:rsid w:val="00084A1A"/>
    <w:rsid w:val="000A028F"/>
    <w:rsid w:val="000A7FC2"/>
    <w:rsid w:val="000D288D"/>
    <w:rsid w:val="000D4F34"/>
    <w:rsid w:val="000E39DE"/>
    <w:rsid w:val="000F1650"/>
    <w:rsid w:val="00101EAE"/>
    <w:rsid w:val="00104DF5"/>
    <w:rsid w:val="0010568E"/>
    <w:rsid w:val="00113352"/>
    <w:rsid w:val="00115921"/>
    <w:rsid w:val="00122E3D"/>
    <w:rsid w:val="00130AE7"/>
    <w:rsid w:val="00132F24"/>
    <w:rsid w:val="00180D50"/>
    <w:rsid w:val="001A261F"/>
    <w:rsid w:val="001B7039"/>
    <w:rsid w:val="001C47A0"/>
    <w:rsid w:val="001D07DB"/>
    <w:rsid w:val="001D66DC"/>
    <w:rsid w:val="001E565C"/>
    <w:rsid w:val="001F2D2B"/>
    <w:rsid w:val="001F32FB"/>
    <w:rsid w:val="00223EC2"/>
    <w:rsid w:val="00231976"/>
    <w:rsid w:val="00242D0D"/>
    <w:rsid w:val="00260CCD"/>
    <w:rsid w:val="00275615"/>
    <w:rsid w:val="00287002"/>
    <w:rsid w:val="002A1A08"/>
    <w:rsid w:val="002B33C7"/>
    <w:rsid w:val="002E148E"/>
    <w:rsid w:val="002E5E92"/>
    <w:rsid w:val="00301868"/>
    <w:rsid w:val="00311D15"/>
    <w:rsid w:val="00323414"/>
    <w:rsid w:val="0032586E"/>
    <w:rsid w:val="00343F33"/>
    <w:rsid w:val="00352F8C"/>
    <w:rsid w:val="00357101"/>
    <w:rsid w:val="0036225E"/>
    <w:rsid w:val="0036687A"/>
    <w:rsid w:val="00372B47"/>
    <w:rsid w:val="00375645"/>
    <w:rsid w:val="00395766"/>
    <w:rsid w:val="003A6197"/>
    <w:rsid w:val="003C6A80"/>
    <w:rsid w:val="003D0F2D"/>
    <w:rsid w:val="003F0209"/>
    <w:rsid w:val="003F51DE"/>
    <w:rsid w:val="003F5D32"/>
    <w:rsid w:val="00401B9C"/>
    <w:rsid w:val="004121FC"/>
    <w:rsid w:val="004167B6"/>
    <w:rsid w:val="004548D4"/>
    <w:rsid w:val="00471A2A"/>
    <w:rsid w:val="00473561"/>
    <w:rsid w:val="0047463C"/>
    <w:rsid w:val="00481497"/>
    <w:rsid w:val="004838DE"/>
    <w:rsid w:val="004A21B8"/>
    <w:rsid w:val="004B7D88"/>
    <w:rsid w:val="004C5D9E"/>
    <w:rsid w:val="004C655A"/>
    <w:rsid w:val="004C6DDC"/>
    <w:rsid w:val="004D03C0"/>
    <w:rsid w:val="004E6B71"/>
    <w:rsid w:val="0050685D"/>
    <w:rsid w:val="00526EF5"/>
    <w:rsid w:val="0053078C"/>
    <w:rsid w:val="005331BE"/>
    <w:rsid w:val="00535433"/>
    <w:rsid w:val="00553F56"/>
    <w:rsid w:val="00554179"/>
    <w:rsid w:val="0056139D"/>
    <w:rsid w:val="00564919"/>
    <w:rsid w:val="00570275"/>
    <w:rsid w:val="00571AF1"/>
    <w:rsid w:val="00574C05"/>
    <w:rsid w:val="0058221C"/>
    <w:rsid w:val="005D12DB"/>
    <w:rsid w:val="005E1499"/>
    <w:rsid w:val="005F37F0"/>
    <w:rsid w:val="00611F52"/>
    <w:rsid w:val="0061292C"/>
    <w:rsid w:val="00612F19"/>
    <w:rsid w:val="006155A2"/>
    <w:rsid w:val="0062187B"/>
    <w:rsid w:val="006278A0"/>
    <w:rsid w:val="00634CC7"/>
    <w:rsid w:val="00672A0C"/>
    <w:rsid w:val="00675932"/>
    <w:rsid w:val="00677829"/>
    <w:rsid w:val="0069006D"/>
    <w:rsid w:val="00696439"/>
    <w:rsid w:val="006B00D8"/>
    <w:rsid w:val="006B28D4"/>
    <w:rsid w:val="006B52DC"/>
    <w:rsid w:val="006C711A"/>
    <w:rsid w:val="006D1877"/>
    <w:rsid w:val="006D319C"/>
    <w:rsid w:val="006E3AD2"/>
    <w:rsid w:val="007137FC"/>
    <w:rsid w:val="00717655"/>
    <w:rsid w:val="007269B9"/>
    <w:rsid w:val="00746A43"/>
    <w:rsid w:val="007535DD"/>
    <w:rsid w:val="00763203"/>
    <w:rsid w:val="007648AD"/>
    <w:rsid w:val="00774D86"/>
    <w:rsid w:val="00790388"/>
    <w:rsid w:val="007969C6"/>
    <w:rsid w:val="007A0D3B"/>
    <w:rsid w:val="007A7AEB"/>
    <w:rsid w:val="007B7F42"/>
    <w:rsid w:val="007C2209"/>
    <w:rsid w:val="007E29EF"/>
    <w:rsid w:val="007E35D7"/>
    <w:rsid w:val="007E760D"/>
    <w:rsid w:val="008237FA"/>
    <w:rsid w:val="008529C7"/>
    <w:rsid w:val="00854927"/>
    <w:rsid w:val="008558AA"/>
    <w:rsid w:val="008948EA"/>
    <w:rsid w:val="008A3A29"/>
    <w:rsid w:val="008B342F"/>
    <w:rsid w:val="008B43FB"/>
    <w:rsid w:val="008C5493"/>
    <w:rsid w:val="008D2CFA"/>
    <w:rsid w:val="008D3538"/>
    <w:rsid w:val="008E188C"/>
    <w:rsid w:val="008E5FCE"/>
    <w:rsid w:val="00905A98"/>
    <w:rsid w:val="00913BBA"/>
    <w:rsid w:val="009401B1"/>
    <w:rsid w:val="00950D72"/>
    <w:rsid w:val="00954F08"/>
    <w:rsid w:val="0095729E"/>
    <w:rsid w:val="009634AF"/>
    <w:rsid w:val="009800C6"/>
    <w:rsid w:val="00982702"/>
    <w:rsid w:val="009915F1"/>
    <w:rsid w:val="009C4837"/>
    <w:rsid w:val="009C732D"/>
    <w:rsid w:val="009D43AC"/>
    <w:rsid w:val="009D4B71"/>
    <w:rsid w:val="009D7BCF"/>
    <w:rsid w:val="009E2555"/>
    <w:rsid w:val="009E2E84"/>
    <w:rsid w:val="009F6BD4"/>
    <w:rsid w:val="00A13898"/>
    <w:rsid w:val="00A14F55"/>
    <w:rsid w:val="00A21810"/>
    <w:rsid w:val="00A22E48"/>
    <w:rsid w:val="00A349D9"/>
    <w:rsid w:val="00A54615"/>
    <w:rsid w:val="00A67955"/>
    <w:rsid w:val="00A738FC"/>
    <w:rsid w:val="00AA1D88"/>
    <w:rsid w:val="00AA73E5"/>
    <w:rsid w:val="00AA772C"/>
    <w:rsid w:val="00AB4B5B"/>
    <w:rsid w:val="00AC18CE"/>
    <w:rsid w:val="00AD4DC1"/>
    <w:rsid w:val="00AE74C9"/>
    <w:rsid w:val="00AF41DB"/>
    <w:rsid w:val="00B134EC"/>
    <w:rsid w:val="00B151C0"/>
    <w:rsid w:val="00B253F3"/>
    <w:rsid w:val="00B41491"/>
    <w:rsid w:val="00B4592E"/>
    <w:rsid w:val="00B46060"/>
    <w:rsid w:val="00B52314"/>
    <w:rsid w:val="00B7601A"/>
    <w:rsid w:val="00BB74A5"/>
    <w:rsid w:val="00BC02C8"/>
    <w:rsid w:val="00BD01A5"/>
    <w:rsid w:val="00BD3B57"/>
    <w:rsid w:val="00C15B99"/>
    <w:rsid w:val="00C1725E"/>
    <w:rsid w:val="00C23DE5"/>
    <w:rsid w:val="00C355D9"/>
    <w:rsid w:val="00C41016"/>
    <w:rsid w:val="00C41307"/>
    <w:rsid w:val="00C43C2B"/>
    <w:rsid w:val="00C673CC"/>
    <w:rsid w:val="00C74B2A"/>
    <w:rsid w:val="00CB0A66"/>
    <w:rsid w:val="00CB7492"/>
    <w:rsid w:val="00CB7508"/>
    <w:rsid w:val="00CD5F89"/>
    <w:rsid w:val="00CE3164"/>
    <w:rsid w:val="00D0735B"/>
    <w:rsid w:val="00D12C59"/>
    <w:rsid w:val="00D21ECF"/>
    <w:rsid w:val="00D2231C"/>
    <w:rsid w:val="00D23DFB"/>
    <w:rsid w:val="00D322E7"/>
    <w:rsid w:val="00D33C8D"/>
    <w:rsid w:val="00D3404A"/>
    <w:rsid w:val="00D45D80"/>
    <w:rsid w:val="00D51F8C"/>
    <w:rsid w:val="00D57B93"/>
    <w:rsid w:val="00D60713"/>
    <w:rsid w:val="00D63F9B"/>
    <w:rsid w:val="00D66F62"/>
    <w:rsid w:val="00D70DFB"/>
    <w:rsid w:val="00D71FBC"/>
    <w:rsid w:val="00D7257C"/>
    <w:rsid w:val="00D82A95"/>
    <w:rsid w:val="00D92888"/>
    <w:rsid w:val="00DA0DB4"/>
    <w:rsid w:val="00DB24DC"/>
    <w:rsid w:val="00DC2263"/>
    <w:rsid w:val="00DC4E42"/>
    <w:rsid w:val="00DC771E"/>
    <w:rsid w:val="00DD22D2"/>
    <w:rsid w:val="00DD4C24"/>
    <w:rsid w:val="00DE1092"/>
    <w:rsid w:val="00E04133"/>
    <w:rsid w:val="00E242C8"/>
    <w:rsid w:val="00E32B5F"/>
    <w:rsid w:val="00E5521D"/>
    <w:rsid w:val="00E614ED"/>
    <w:rsid w:val="00E815E0"/>
    <w:rsid w:val="00E96CA7"/>
    <w:rsid w:val="00EA0EA1"/>
    <w:rsid w:val="00EA5D6E"/>
    <w:rsid w:val="00EB4DE7"/>
    <w:rsid w:val="00EC554E"/>
    <w:rsid w:val="00EF2B36"/>
    <w:rsid w:val="00EF4572"/>
    <w:rsid w:val="00F00105"/>
    <w:rsid w:val="00F0674A"/>
    <w:rsid w:val="00F3106C"/>
    <w:rsid w:val="00F35669"/>
    <w:rsid w:val="00F4225E"/>
    <w:rsid w:val="00F4738D"/>
    <w:rsid w:val="00F668BD"/>
    <w:rsid w:val="00F67F71"/>
    <w:rsid w:val="00F80BC8"/>
    <w:rsid w:val="00F81728"/>
    <w:rsid w:val="00F82F19"/>
    <w:rsid w:val="00F83D06"/>
    <w:rsid w:val="00F90AC8"/>
    <w:rsid w:val="00FA4DB7"/>
    <w:rsid w:val="00FB0499"/>
    <w:rsid w:val="00FD170A"/>
    <w:rsid w:val="00FD7011"/>
    <w:rsid w:val="00FF4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59650"/>
  <w15:docId w15:val="{100E52F7-6C04-43B3-9488-926FA443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D0D"/>
  </w:style>
  <w:style w:type="paragraph" w:styleId="1">
    <w:name w:val="heading 1"/>
    <w:basedOn w:val="a"/>
    <w:link w:val="10"/>
    <w:uiPriority w:val="9"/>
    <w:qFormat/>
    <w:rsid w:val="00913B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795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A6795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A67955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table" w:styleId="a6">
    <w:name w:val="Table Grid"/>
    <w:basedOn w:val="a1"/>
    <w:uiPriority w:val="59"/>
    <w:rsid w:val="00A67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67955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Title"/>
    <w:basedOn w:val="a"/>
    <w:link w:val="a9"/>
    <w:qFormat/>
    <w:rsid w:val="00A6795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9">
    <w:name w:val="Заголовок Знак"/>
    <w:basedOn w:val="a0"/>
    <w:link w:val="a8"/>
    <w:rsid w:val="00A6795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3">
    <w:name w:val="Обычный3"/>
    <w:rsid w:val="00D63F9B"/>
    <w:pPr>
      <w:suppressAutoHyphens/>
      <w:spacing w:after="0" w:line="240" w:lineRule="auto"/>
    </w:pPr>
    <w:rPr>
      <w:rFonts w:ascii="Arial" w:eastAsia="Times New Roman" w:hAnsi="Arial" w:cs="Times New Roman"/>
      <w:sz w:val="18"/>
      <w:szCs w:val="20"/>
      <w:lang w:eastAsia="ar-SA"/>
    </w:rPr>
  </w:style>
  <w:style w:type="paragraph" w:customStyle="1" w:styleId="aa">
    <w:name w:val="Стиль"/>
    <w:rsid w:val="00696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F3106C"/>
    <w:pPr>
      <w:suppressAutoHyphens/>
      <w:spacing w:after="0" w:line="240" w:lineRule="auto"/>
    </w:pPr>
    <w:rPr>
      <w:rFonts w:ascii="Arial" w:eastAsia="Times New Roman" w:hAnsi="Arial" w:cs="Arial"/>
      <w:sz w:val="18"/>
      <w:szCs w:val="20"/>
      <w:lang w:eastAsia="ar-SA"/>
    </w:rPr>
  </w:style>
  <w:style w:type="character" w:styleId="ab">
    <w:name w:val="Hyperlink"/>
    <w:basedOn w:val="a0"/>
    <w:uiPriority w:val="99"/>
    <w:unhideWhenUsed/>
    <w:rsid w:val="00115921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6D319C"/>
    <w:rPr>
      <w:b/>
      <w:bCs/>
    </w:rPr>
  </w:style>
  <w:style w:type="character" w:customStyle="1" w:styleId="fontstyle01">
    <w:name w:val="fontstyle01"/>
    <w:basedOn w:val="a0"/>
    <w:rsid w:val="001D66D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D66DC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styleId="ad">
    <w:name w:val="Normal (Web)"/>
    <w:basedOn w:val="a"/>
    <w:uiPriority w:val="99"/>
    <w:semiHidden/>
    <w:unhideWhenUsed/>
    <w:rsid w:val="00343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3F33"/>
  </w:style>
  <w:style w:type="character" w:customStyle="1" w:styleId="FontStyle18">
    <w:name w:val="Font Style18"/>
    <w:basedOn w:val="a0"/>
    <w:uiPriority w:val="99"/>
    <w:rsid w:val="00954F08"/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954F0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954F0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3B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erinfo-phone">
    <w:name w:val="header__info-phone"/>
    <w:basedOn w:val="a0"/>
    <w:rsid w:val="0085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3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1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67210">
                          <w:marLeft w:val="0"/>
                          <w:marRight w:val="0"/>
                          <w:marTop w:val="0"/>
                          <w:marBottom w:val="3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04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1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66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481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3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dpo@masterprogress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masterprogres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.mail.ru/compose/?mailto=mailto%3adpo@masterprogress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D0D75-4449-4052-A03F-C2F98A086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Наталья Бассараб</cp:lastModifiedBy>
  <cp:revision>42</cp:revision>
  <cp:lastPrinted>2019-10-19T17:15:00Z</cp:lastPrinted>
  <dcterms:created xsi:type="dcterms:W3CDTF">2019-07-20T17:29:00Z</dcterms:created>
  <dcterms:modified xsi:type="dcterms:W3CDTF">2023-02-01T12:45:00Z</dcterms:modified>
</cp:coreProperties>
</file>