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A55C" w14:textId="77777777" w:rsidR="008062D4" w:rsidRDefault="008062D4" w:rsidP="008062D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29564D13" w14:textId="77777777" w:rsidR="008062D4" w:rsidRDefault="008062D4" w:rsidP="008062D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131182D0" w14:textId="62C48CB1" w:rsidR="0025359D" w:rsidRDefault="0025359D" w:rsidP="008062D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ПОЛОЖЕНИЕ</w:t>
      </w:r>
    </w:p>
    <w:p w14:paraId="21D41B70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о </w:t>
      </w:r>
      <w:r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:lang w:val="en-US"/>
          <w14:ligatures w14:val="none"/>
        </w:rPr>
        <w:t>V</w:t>
      </w:r>
      <w:r w:rsidRPr="0025359D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Международном</w:t>
      </w:r>
      <w:r>
        <w:rPr>
          <w:rFonts w:ascii="Times New Roman" w:eastAsia="Times New Roman" w:hAnsi="Times New Roman" w:cs="Times New Roman"/>
          <w:b/>
          <w:spacing w:val="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конкурсе</w:t>
      </w:r>
    </w:p>
    <w:p w14:paraId="612D622A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имени</w:t>
      </w:r>
      <w:r>
        <w:rPr>
          <w:rFonts w:ascii="Times New Roman" w:eastAsia="Times New Roman" w:hAnsi="Times New Roman" w:cs="Times New Roman"/>
          <w:b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народного</w:t>
      </w:r>
      <w:r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артиста</w:t>
      </w:r>
      <w:r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России</w:t>
      </w:r>
      <w:r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В.Ф.</w:t>
      </w:r>
      <w:r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Гридина</w:t>
      </w:r>
    </w:p>
    <w:p w14:paraId="626EE55A" w14:textId="77777777" w:rsidR="008062D4" w:rsidRDefault="008062D4" w:rsidP="0025359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</w:p>
    <w:p w14:paraId="251BD43B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</w:p>
    <w:p w14:paraId="37A98F49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1.Общие положения.</w:t>
      </w:r>
    </w:p>
    <w:p w14:paraId="7EEAB1AB" w14:textId="77777777" w:rsidR="0025359D" w:rsidRDefault="0025359D" w:rsidP="0025359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1.1.Учредителем </w:t>
      </w:r>
      <w:r>
        <w:rPr>
          <w:rFonts w:ascii="Times New Roman" w:eastAsia="Times New Roman" w:hAnsi="Times New Roman" w:cs="Times New Roman"/>
          <w:bCs/>
          <w:spacing w:val="4"/>
          <w:kern w:val="0"/>
          <w:sz w:val="28"/>
          <w:szCs w:val="28"/>
          <w:lang w:val="en-US"/>
          <w14:ligatures w14:val="none"/>
        </w:rPr>
        <w:t>V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Международного конкурса имени народного артиста России  В.Ф. Гридина (далее – Конкурс) является Министерство культуры Курской области.</w:t>
      </w:r>
    </w:p>
    <w:p w14:paraId="0CAED846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1.2.Организатором  </w:t>
      </w:r>
      <w:r>
        <w:rPr>
          <w:rFonts w:ascii="Times New Roman" w:eastAsia="Times New Roman" w:hAnsi="Times New Roman" w:cs="Times New Roman"/>
          <w:bCs/>
          <w:spacing w:val="4"/>
          <w:kern w:val="0"/>
          <w:sz w:val="28"/>
          <w:szCs w:val="28"/>
          <w:lang w:val="en-US"/>
          <w14:ligatures w14:val="none"/>
        </w:rPr>
        <w:t>V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Международного конкурса имени народного артиста России  В.Ф. Гридина являются областное бюджетное образовательное учреждение дополнительного профессионального образования «Учебно-методический центр Министерства культуры Курской области»  </w:t>
      </w:r>
    </w:p>
    <w:p w14:paraId="2AAB9F51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1.3.Цель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задачи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Конкурса:</w:t>
      </w:r>
    </w:p>
    <w:p w14:paraId="150BAE82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популяризация творчества выдающегося баяниста-виртуоза и композитора В.Ф. Гридина,</w:t>
      </w:r>
    </w:p>
    <w:p w14:paraId="7C328106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выявление и поддержка молодых талантливых баянистов и аккордеонистов, совершенствование их профессионального мастерства,</w:t>
      </w:r>
    </w:p>
    <w:p w14:paraId="388CAE2E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5"/>
        </w:tabs>
        <w:autoSpaceDE w:val="0"/>
        <w:autoSpaceDN w:val="0"/>
        <w:spacing w:after="0" w:line="317" w:lineRule="exact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сохранение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единого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культурного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пространства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России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дружественных стран</w:t>
      </w:r>
      <w:r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>,</w:t>
      </w:r>
    </w:p>
    <w:p w14:paraId="0802DCE0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развитие творческих контактов и обмен опытом между представителями разных стран.</w:t>
      </w:r>
    </w:p>
    <w:p w14:paraId="70E03FC2" w14:textId="77777777" w:rsidR="0025359D" w:rsidRDefault="0025359D" w:rsidP="0025359D">
      <w:pPr>
        <w:widowControl w:val="0"/>
        <w:tabs>
          <w:tab w:val="left" w:pos="993"/>
          <w:tab w:val="left" w:pos="2725"/>
          <w:tab w:val="left" w:pos="4339"/>
          <w:tab w:val="left" w:pos="5515"/>
          <w:tab w:val="left" w:pos="739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ab/>
      </w:r>
    </w:p>
    <w:p w14:paraId="65FAF321" w14:textId="77777777" w:rsidR="0025359D" w:rsidRDefault="0025359D" w:rsidP="0025359D">
      <w:pPr>
        <w:widowControl w:val="0"/>
        <w:tabs>
          <w:tab w:val="left" w:pos="993"/>
          <w:tab w:val="left" w:pos="2725"/>
          <w:tab w:val="left" w:pos="4339"/>
          <w:tab w:val="left" w:pos="5515"/>
          <w:tab w:val="left" w:pos="7391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>2.Порядок проведения конкурса.</w:t>
      </w:r>
    </w:p>
    <w:p w14:paraId="674E2A5A" w14:textId="77777777" w:rsidR="0025359D" w:rsidRDefault="0025359D" w:rsidP="0025359D">
      <w:pPr>
        <w:widowControl w:val="0"/>
        <w:tabs>
          <w:tab w:val="left" w:pos="993"/>
          <w:tab w:val="left" w:pos="2725"/>
          <w:tab w:val="left" w:pos="4339"/>
          <w:tab w:val="left" w:pos="5515"/>
          <w:tab w:val="left" w:pos="7391"/>
        </w:tabs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2.1.В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Конкурсе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принимают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участие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обучающиеся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образовательных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организаций</w:t>
      </w:r>
      <w:r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сферы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культуры и искусства,</w:t>
      </w:r>
      <w:r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получающие</w:t>
      </w:r>
      <w:r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образование</w:t>
      </w:r>
      <w:r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специальностям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«Баян»</w:t>
      </w:r>
      <w:r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«Аккордеон» (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СОЛИСТЫ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).</w:t>
      </w:r>
    </w:p>
    <w:p w14:paraId="3CBBB814" w14:textId="77777777" w:rsidR="0025359D" w:rsidRDefault="0025359D" w:rsidP="0025359D">
      <w:pPr>
        <w:widowControl w:val="0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2.2.Конкурс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проводится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тура:</w:t>
      </w:r>
    </w:p>
    <w:p w14:paraId="0891BB00" w14:textId="646FF0D4" w:rsidR="0025359D" w:rsidRDefault="0025359D" w:rsidP="0025359D">
      <w:pPr>
        <w:widowControl w:val="0"/>
        <w:tabs>
          <w:tab w:val="left" w:pos="590"/>
        </w:tabs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 тур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– отборочный,   в дистанционном формате (по видеозаписям)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с 13 по 15 июля 2026 года;</w:t>
      </w:r>
    </w:p>
    <w:p w14:paraId="59BF9968" w14:textId="0ADAED82" w:rsidR="0025359D" w:rsidRDefault="0025359D" w:rsidP="0025359D">
      <w:pPr>
        <w:widowControl w:val="0"/>
        <w:tabs>
          <w:tab w:val="left" w:pos="590"/>
        </w:tabs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 тур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– </w:t>
      </w:r>
      <w:bookmarkStart w:id="0" w:name="_Hlk220317698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очный, в г. Курске на базе ОБПОУ «Курский музыкальный колледж  имени Г.В. Свиридова»</w:t>
      </w:r>
      <w:r w:rsidR="00DC1EF1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 w:rsidR="00DC1EF1" w:rsidRPr="00DC1EF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с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bookmarkEnd w:id="0"/>
      <w:r w:rsidR="00DC1EF1" w:rsidRPr="00DC1EF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15</w:t>
      </w:r>
      <w:r w:rsidR="00DC1EF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 по </w:t>
      </w:r>
      <w:r w:rsidR="00DC1EF1" w:rsidRPr="00DC1EF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19</w:t>
      </w:r>
      <w:r w:rsidR="00DC1EF1" w:rsidRPr="00DC1EF1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сентябр</w:t>
      </w:r>
      <w:r w:rsidR="00DC1EF1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я</w:t>
      </w:r>
      <w:r>
        <w:rPr>
          <w:rFonts w:ascii="Times New Roman" w:eastAsia="Times New Roman" w:hAnsi="Times New Roman" w:cs="Times New Roman"/>
          <w:b/>
          <w:spacing w:val="7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 2026 года</w:t>
      </w:r>
      <w:r w:rsidR="00DC1EF1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</w:t>
      </w:r>
      <w:r w:rsidR="00DC1EF1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</w:t>
      </w:r>
    </w:p>
    <w:p w14:paraId="266D23A4" w14:textId="77777777" w:rsidR="0025359D" w:rsidRDefault="0025359D" w:rsidP="0025359D">
      <w:pPr>
        <w:widowControl w:val="0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2.3.Возрастные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группы:</w:t>
      </w:r>
    </w:p>
    <w:p w14:paraId="43FD23E5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1-ая младшая группа 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обучающиеся ДШИ в возрасте от 9 до 11 лет включительно (на день начала конкурса участнику не должно исполниться 12 лет),</w:t>
      </w:r>
    </w:p>
    <w:p w14:paraId="6156CF72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2-ая младшая группа 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обучающиеся ДШИ в возрасте от 12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до 17 лет включительно (на день начала конкурса участнику не должно исполниться</w:t>
      </w:r>
      <w:r>
        <w:rPr>
          <w:rFonts w:ascii="Times New Roman" w:eastAsia="Times New Roman" w:hAnsi="Times New Roman" w:cs="Times New Roman"/>
          <w:spacing w:val="4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18 лет),</w:t>
      </w:r>
    </w:p>
    <w:p w14:paraId="5A613EA6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2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средняя группа - студенты профессиональных образовательных организаций (ПОО),</w:t>
      </w:r>
    </w:p>
    <w:p w14:paraId="5FAD5845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 w:line="316" w:lineRule="exact"/>
        <w:ind w:left="0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lastRenderedPageBreak/>
        <w:t>старшая</w:t>
      </w:r>
      <w:r>
        <w:rPr>
          <w:rFonts w:ascii="Times New Roman" w:eastAsia="Times New Roman" w:hAnsi="Times New Roman" w:cs="Times New Roman"/>
          <w:spacing w:val="6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группа</w:t>
      </w:r>
      <w:r>
        <w:rPr>
          <w:rFonts w:ascii="Times New Roman" w:eastAsia="Times New Roman" w:hAnsi="Times New Roman" w:cs="Times New Roman"/>
          <w:spacing w:val="5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69"/>
          <w:w w:val="15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студенты</w:t>
      </w:r>
      <w:r>
        <w:rPr>
          <w:rFonts w:ascii="Times New Roman" w:eastAsia="Times New Roman" w:hAnsi="Times New Roman" w:cs="Times New Roman"/>
          <w:spacing w:val="6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образовательных</w:t>
      </w:r>
      <w:r>
        <w:rPr>
          <w:rFonts w:ascii="Times New Roman" w:eastAsia="Times New Roman" w:hAnsi="Times New Roman" w:cs="Times New Roman"/>
          <w:spacing w:val="6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организаций</w:t>
      </w:r>
      <w:r>
        <w:rPr>
          <w:rFonts w:ascii="Times New Roman" w:eastAsia="Times New Roman" w:hAnsi="Times New Roman" w:cs="Times New Roman"/>
          <w:spacing w:val="6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высшего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образования (ВУЗ).</w:t>
      </w:r>
    </w:p>
    <w:p w14:paraId="18203379" w14:textId="77777777" w:rsidR="0025359D" w:rsidRDefault="0025359D" w:rsidP="0025359D">
      <w:pPr>
        <w:widowControl w:val="0"/>
        <w:autoSpaceDE w:val="0"/>
        <w:autoSpaceDN w:val="0"/>
        <w:spacing w:after="0" w:line="232" w:lineRule="auto"/>
        <w:ind w:firstLine="709"/>
        <w:jc w:val="both"/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Для участия в Конкурсе необходимо заполнить ЗАЯВКУ по ссылке:     </w:t>
      </w:r>
      <w:hyperlink r:id="rId7" w:history="1">
        <w:r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https://forms.yandex.ru/u/6877602790fa7b7d62ab5c4c</w:t>
        </w:r>
      </w:hyperlink>
    </w:p>
    <w:p w14:paraId="7131B98C" w14:textId="77777777" w:rsidR="008062D4" w:rsidRDefault="008062D4" w:rsidP="0025359D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28459D" w14:textId="2563654B" w:rsidR="0025359D" w:rsidRDefault="0025359D" w:rsidP="0025359D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Срок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подачи заявок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bookmarkStart w:id="1" w:name="_Hlk220317715"/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до 15 июня 2026 года включительно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bookmarkEnd w:id="1"/>
    <w:p w14:paraId="570374B8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A1AB22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ind w:left="143" w:firstLine="56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заявке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прилагаются:</w:t>
      </w:r>
    </w:p>
    <w:p w14:paraId="672F0D98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5"/>
        </w:tabs>
        <w:autoSpaceDE w:val="0"/>
        <w:autoSpaceDN w:val="0"/>
        <w:spacing w:after="0" w:line="321" w:lineRule="exact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копия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свидетельства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рождении или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копия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паспорта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(страница с фотографией и страница с регистрацией);</w:t>
      </w:r>
    </w:p>
    <w:p w14:paraId="13295CAF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справка с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места учебы,</w:t>
      </w:r>
      <w:r>
        <w:rPr>
          <w:rFonts w:ascii="Times New Roman" w:eastAsia="Times New Roman" w:hAnsi="Times New Roman" w:cs="Times New Roman"/>
          <w:spacing w:val="1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подтверждающая обучение в образовательной организации сферы культуры и искусства;</w:t>
      </w:r>
    </w:p>
    <w:p w14:paraId="34D55E98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5"/>
          <w:tab w:val="left" w:pos="9923"/>
        </w:tabs>
        <w:autoSpaceDE w:val="0"/>
        <w:autoSpaceDN w:val="0"/>
        <w:spacing w:after="0" w:line="318" w:lineRule="exact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краткая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творческая</w:t>
      </w:r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биография (не более страницы А4, шрифтом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Times</w:t>
      </w:r>
      <w:r w:rsidRPr="0025359D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New</w:t>
      </w:r>
      <w:r w:rsidRPr="0025359D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Roman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-14);</w:t>
      </w:r>
    </w:p>
    <w:p w14:paraId="789ACFD2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48"/>
          <w:tab w:val="left" w:pos="99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две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цветные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фотографии</w:t>
      </w:r>
      <w:r>
        <w:rPr>
          <w:rFonts w:ascii="Times New Roman" w:eastAsia="Times New Roman" w:hAnsi="Times New Roman" w:cs="Times New Roman"/>
          <w:spacing w:val="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концертно-академического</w:t>
      </w:r>
      <w:r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плана (по почте -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размером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r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18; по электронной почте - в формате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en-US"/>
          <w14:ligatures w14:val="none"/>
        </w:rPr>
        <w:t>jpeg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);</w:t>
      </w:r>
    </w:p>
    <w:p w14:paraId="6623ACFD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  <w:tab w:val="left" w:pos="99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письменное согласие на обработку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персональных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данных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 форме (Приложение)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;</w:t>
      </w:r>
    </w:p>
    <w:p w14:paraId="01B04FF0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  <w:tab w:val="left" w:pos="99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ссылка на активный видеофайл конкурсного выступления участников;</w:t>
      </w:r>
    </w:p>
    <w:p w14:paraId="63F75E7C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  <w:tab w:val="left" w:pos="99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копия СНИЛС.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3F0B303" w14:textId="77777777" w:rsidR="0025359D" w:rsidRDefault="0025359D" w:rsidP="0025359D">
      <w:pPr>
        <w:widowControl w:val="0"/>
        <w:tabs>
          <w:tab w:val="left" w:pos="70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Требования к видеозаписи:</w:t>
      </w:r>
    </w:p>
    <w:p w14:paraId="64103D26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видеофайл должен быть записан единым треком, без склеек;</w:t>
      </w:r>
    </w:p>
    <w:p w14:paraId="5E06CA72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постобработка звука и изображения категорически запрещена;</w:t>
      </w:r>
    </w:p>
    <w:p w14:paraId="459169FB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порядок исполнения произведений на видеозаписи должен соответствовать </w:t>
      </w:r>
    </w:p>
    <w:p w14:paraId="769B919B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очередности программы, указанной в заявке;</w:t>
      </w:r>
    </w:p>
    <w:p w14:paraId="492DD5D4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на видеозаписи должны быть видны исполнители и их руки;</w:t>
      </w:r>
    </w:p>
    <w:p w14:paraId="7E70FCDB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видео исполняемых произведений загружается на один из сервисов: </w:t>
      </w:r>
      <w:hyperlink r:id="rId8" w:history="1"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https://mail.ru/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(облако),  </w:t>
      </w:r>
      <w:hyperlink r:id="rId9" w:history="1"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https://disk.yandex.ru/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(яндекс-диск).</w:t>
      </w:r>
    </w:p>
    <w:p w14:paraId="79D69358" w14:textId="0CF32D67" w:rsidR="0025359D" w:rsidRDefault="0025359D" w:rsidP="0025359D">
      <w:pPr>
        <w:widowControl w:val="0"/>
        <w:tabs>
          <w:tab w:val="left" w:pos="709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Заявки,</w:t>
      </w:r>
      <w:r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некомплектные</w:t>
      </w:r>
      <w:r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присланные</w:t>
      </w:r>
      <w:r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</w:t>
      </w:r>
      <w:r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="00F128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 июня</w:t>
      </w:r>
      <w:r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2026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года, не рассматриваются.</w:t>
      </w:r>
    </w:p>
    <w:p w14:paraId="37DF8A82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D17AAA" w14:textId="77777777" w:rsidR="0025359D" w:rsidRDefault="0025359D" w:rsidP="0025359D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3.Программные требования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тура (по видеозаписям).</w:t>
      </w:r>
    </w:p>
    <w:p w14:paraId="205B92A4" w14:textId="77777777" w:rsidR="0025359D" w:rsidRDefault="0025359D" w:rsidP="0025359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3.1.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 всех возрастных групп должны исполнить:</w:t>
      </w:r>
    </w:p>
    <w:p w14:paraId="741570F8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кантиленного</w:t>
      </w:r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характера;</w:t>
      </w:r>
    </w:p>
    <w:p w14:paraId="759BE0A9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произведение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выбору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участника.</w:t>
      </w:r>
    </w:p>
    <w:p w14:paraId="7806BC49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35723754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9C16043" w14:textId="77777777" w:rsidR="0025359D" w:rsidRDefault="0025359D" w:rsidP="0025359D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4.Программные требования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тура (очно).</w:t>
      </w:r>
    </w:p>
    <w:p w14:paraId="0A96E6E0" w14:textId="77777777" w:rsidR="0025359D" w:rsidRDefault="0025359D" w:rsidP="0025359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r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1-ой</w:t>
      </w:r>
      <w:r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младшей</w:t>
      </w:r>
      <w:r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группы</w:t>
      </w:r>
      <w:r>
        <w:rPr>
          <w:rFonts w:ascii="Times New Roman" w:eastAsia="Times New Roman" w:hAnsi="Times New Roman" w:cs="Times New Roman"/>
          <w:b/>
          <w:bCs/>
          <w:spacing w:val="-1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исполнить: </w:t>
      </w:r>
    </w:p>
    <w:p w14:paraId="5A23CEA7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  <w:tab w:val="left" w:pos="9923"/>
        </w:tabs>
        <w:autoSpaceDE w:val="0"/>
        <w:autoSpaceDN w:val="0"/>
        <w:spacing w:after="0" w:line="317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обработку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народной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мелодии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популярной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темы;</w:t>
      </w:r>
    </w:p>
    <w:p w14:paraId="2ABBCE1C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кантиленного</w:t>
      </w:r>
      <w:r>
        <w:rPr>
          <w:rFonts w:ascii="Times New Roman" w:eastAsia="Times New Roman" w:hAnsi="Times New Roman" w:cs="Times New Roman"/>
          <w:spacing w:val="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характера;</w:t>
      </w:r>
    </w:p>
    <w:p w14:paraId="01DEE22A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виртуозного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характера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выбору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участника.</w:t>
      </w:r>
    </w:p>
    <w:p w14:paraId="5E971E80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606E1ADF" w14:textId="77777777" w:rsidR="008062D4" w:rsidRDefault="008062D4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3EF21848" w14:textId="77777777" w:rsidR="008062D4" w:rsidRDefault="008062D4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2BB510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Участники</w:t>
      </w:r>
      <w:r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2-ой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младшей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группы</w:t>
      </w:r>
      <w:r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</w:t>
      </w:r>
      <w:r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исполнить: </w:t>
      </w:r>
    </w:p>
    <w:p w14:paraId="6ECE2F2E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313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обработку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народной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мелодии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популярной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темы;</w:t>
      </w:r>
    </w:p>
    <w:p w14:paraId="76F4E807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кантиленного</w:t>
      </w:r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характера;</w:t>
      </w:r>
    </w:p>
    <w:p w14:paraId="2C76392C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виртуозного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характера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выбору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участника.</w:t>
      </w:r>
    </w:p>
    <w:p w14:paraId="4E7C24BA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0B99C1F3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B23A9B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r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средней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группы</w:t>
      </w:r>
      <w:r>
        <w:rPr>
          <w:rFonts w:ascii="Times New Roman" w:eastAsia="Times New Roman" w:hAnsi="Times New Roman" w:cs="Times New Roman"/>
          <w:b/>
          <w:bCs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исполнить: </w:t>
      </w:r>
    </w:p>
    <w:p w14:paraId="647F100B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виртуозного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характера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выбору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участника;</w:t>
      </w:r>
    </w:p>
    <w:p w14:paraId="799757A0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319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кантиленного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характера;</w:t>
      </w:r>
    </w:p>
    <w:p w14:paraId="3E0988F7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0"/>
        </w:tabs>
        <w:autoSpaceDE w:val="0"/>
        <w:autoSpaceDN w:val="0"/>
        <w:spacing w:after="0" w:line="317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обработку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народной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мелодии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популярной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темы.</w:t>
      </w:r>
    </w:p>
    <w:p w14:paraId="0ED83EAE" w14:textId="77777777" w:rsidR="0025359D" w:rsidRDefault="0025359D" w:rsidP="0025359D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 20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18E94F9D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9FE891" w14:textId="77777777" w:rsidR="0025359D" w:rsidRDefault="0025359D" w:rsidP="0025359D">
      <w:pPr>
        <w:widowControl w:val="0"/>
        <w:autoSpaceDE w:val="0"/>
        <w:autoSpaceDN w:val="0"/>
        <w:spacing w:after="0" w:line="242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r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старшей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группы</w:t>
      </w:r>
      <w:r>
        <w:rPr>
          <w:rFonts w:ascii="Times New Roman" w:eastAsia="Times New Roman" w:hAnsi="Times New Roman" w:cs="Times New Roman"/>
          <w:b/>
          <w:bCs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исполнить: </w:t>
      </w:r>
    </w:p>
    <w:p w14:paraId="16A9D4CD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4"/>
        </w:tabs>
        <w:autoSpaceDE w:val="0"/>
        <w:autoSpaceDN w:val="0"/>
        <w:spacing w:after="0" w:line="302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одно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из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произведений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одну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из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обработок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В.Ф.</w:t>
      </w:r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Гридина;</w:t>
      </w:r>
    </w:p>
    <w:p w14:paraId="0C5572F3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0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произведение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крупной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формы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(соната,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сюита,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партита,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вариации);</w:t>
      </w:r>
    </w:p>
    <w:p w14:paraId="452789C7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0"/>
        </w:tabs>
        <w:autoSpaceDE w:val="0"/>
        <w:autoSpaceDN w:val="0"/>
        <w:spacing w:after="0" w:line="315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кантиленного характера.</w:t>
      </w:r>
    </w:p>
    <w:p w14:paraId="18DD654C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 25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0083CB76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5B211FD8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туре Конкурса (очно)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допускается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исполнение произведений программы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тура.</w:t>
      </w:r>
    </w:p>
    <w:p w14:paraId="20CF813B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9D789E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5.Условия участия во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туре Конкурса.</w:t>
      </w:r>
    </w:p>
    <w:p w14:paraId="5B292A7A" w14:textId="5D6F1672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5.1.Результаты I отборочного тура Конкурса будут опубликованы Организатором на официальном сайте: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https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://</w:t>
      </w:r>
      <w:hyperlink r:id="rId10" w:history="1"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:lang w:val="en-US"/>
            <w14:ligatures w14:val="none"/>
          </w:rPr>
          <w:t>umc</w:t>
        </w:r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-</w:t>
        </w:r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:lang w:val="en-US"/>
            <w14:ligatures w14:val="none"/>
          </w:rPr>
          <w:t>kursk</w:t>
        </w:r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.</w:t>
        </w:r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:lang w:val="en-US"/>
            <w14:ligatures w14:val="none"/>
          </w:rPr>
          <w:t>nubex</w:t>
        </w:r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.ru</w:t>
        </w:r>
      </w:hyperlink>
      <w:r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не позднее </w:t>
      </w:r>
      <w:r w:rsidR="00F128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 июля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2026 г.</w:t>
      </w:r>
    </w:p>
    <w:p w14:paraId="554F656F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5.2.Каждому участнику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тура будет предоставлена 10-минутная акустическая репетиция в зале.</w:t>
      </w:r>
    </w:p>
    <w:p w14:paraId="61F3285E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Порядок выступлений участников определяется организаторами Конкурса.</w:t>
      </w:r>
    </w:p>
    <w:p w14:paraId="48607E35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Конкурсант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свободен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выборе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порядка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исполняемых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произведений.</w:t>
      </w:r>
    </w:p>
    <w:p w14:paraId="38D68BD9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5.3.Прослушивания конкурсантов проводятся публично. Произведения исполняются наизусть.</w:t>
      </w:r>
    </w:p>
    <w:p w14:paraId="19BFE072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Все конкурсанты по прибытии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 сдать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организаторам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ксерокопии нот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исполняемых произведений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тура. По окончании конкурсных выступлений ноты не возвращаются.</w:t>
      </w:r>
    </w:p>
    <w:p w14:paraId="71123C5E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5.4.Организаторы Конкурса имеют право использовать фото- и видеоматериалы, которые были произведены во время проведения очных конкурсных мероприятий, с целью освещения Конкурса на сайте, в социальных сетях, статьях, видеоматериалах и т.д., а также для рекламы данного проекта.</w:t>
      </w:r>
    </w:p>
    <w:p w14:paraId="63A2E2E0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Организаторы Конкурса не несут ответственность за возможные нарушения участниками Конкурса авторских прав третьих лиц. Все участники несут самостоятельную ответственность за возможные нарушения авторских прав третьих лиц, а использование возможностей, представленных в рамках Конкурса, не может рассматриваться как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соучастие организаторов или отдельных его представителей в указанных нарушениях авторских прав. Каждый участник гарантирует, что им не нарушаются авторские права третьих лиц.</w:t>
      </w:r>
    </w:p>
    <w:p w14:paraId="7AE6879C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всех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возрастных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групп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устанавливается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одна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премия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ГРАН-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ПРИ.</w:t>
      </w:r>
    </w:p>
    <w:p w14:paraId="7948873B" w14:textId="77777777" w:rsidR="008062D4" w:rsidRDefault="008062D4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ED5C83" w14:textId="733CA9BC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Победителям, занявшим 1, 2, 3 места, вручают премии и дипломы с присвоением звания Лауреата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Международного конкурса имени народного артиста России В.Ф. Гридина.</w:t>
      </w:r>
    </w:p>
    <w:p w14:paraId="4502FCB5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Участникам Конкурса, занявшим 4 и 5 места, присваивают звание Дипломанта с вручением дипломов.</w:t>
      </w:r>
    </w:p>
    <w:p w14:paraId="1EA593FB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 лучшее исполнение произведения В.Ф. Гридина жюри Конкурса учреждает специальный приз и диплом.</w:t>
      </w:r>
    </w:p>
    <w:p w14:paraId="512AD10F" w14:textId="77777777" w:rsidR="0025359D" w:rsidRDefault="0025359D" w:rsidP="0025359D">
      <w:pPr>
        <w:widowControl w:val="0"/>
        <w:autoSpaceDE w:val="0"/>
        <w:autoSpaceDN w:val="0"/>
        <w:spacing w:after="0" w:line="242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Организаторы и жюри Конкурса могут учредить дополнительно специальные призы и поощрительные дипломы.</w:t>
      </w:r>
    </w:p>
    <w:p w14:paraId="72A31439" w14:textId="77777777" w:rsidR="0025359D" w:rsidRDefault="0025359D" w:rsidP="0025359D">
      <w:pPr>
        <w:widowControl w:val="0"/>
        <w:autoSpaceDE w:val="0"/>
        <w:autoSpaceDN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4BBE7F" w14:textId="77777777" w:rsidR="0025359D" w:rsidRDefault="0025359D" w:rsidP="0025359D">
      <w:pPr>
        <w:widowControl w:val="0"/>
        <w:autoSpaceDE w:val="0"/>
        <w:autoSpaceDN w:val="0"/>
        <w:spacing w:after="0" w:line="307" w:lineRule="exact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6.Функции и полномочия жюри.</w:t>
      </w:r>
    </w:p>
    <w:p w14:paraId="75D80EA3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6.1.Для проведения Конкурса Организатор формирует состав жюри из числа выдающихся деятелей исполнительского искусства и (или) преподавателей профессиональных образовательных организаций, реализующих образовательные программы в области исполнительского искусства (баян, аккордеон).  </w:t>
      </w:r>
    </w:p>
    <w:p w14:paraId="7CB670D5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6.2. Жюри осуществляет оценку всех выступлений участников Конкурса.</w:t>
      </w:r>
    </w:p>
    <w:p w14:paraId="7E1391B0" w14:textId="77777777" w:rsidR="0025359D" w:rsidRDefault="0025359D" w:rsidP="0025359D">
      <w:pPr>
        <w:widowControl w:val="0"/>
        <w:autoSpaceDE w:val="0"/>
        <w:autoSpaceDN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6.3.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Жюри присваиваются звания Лауреатов ГРАН-ПРИ,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/>
          <w14:ligatures w14:val="none"/>
        </w:rPr>
        <w:t>III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степеней и Дипломантов в каждой возрастной группе.</w:t>
      </w:r>
    </w:p>
    <w:p w14:paraId="4FC905F2" w14:textId="77777777" w:rsidR="0025359D" w:rsidRDefault="0025359D" w:rsidP="0025359D">
      <w:pPr>
        <w:widowControl w:val="0"/>
        <w:autoSpaceDE w:val="0"/>
        <w:autoSpaceDN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6.4.Жюри</w:t>
      </w:r>
      <w:r>
        <w:rPr>
          <w:rFonts w:ascii="Times New Roman" w:eastAsia="Times New Roman" w:hAnsi="Times New Roman" w:cs="Times New Roman"/>
          <w:spacing w:val="5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имеет</w:t>
      </w:r>
      <w:r>
        <w:rPr>
          <w:rFonts w:ascii="Times New Roman" w:eastAsia="Times New Roman" w:hAnsi="Times New Roman" w:cs="Times New Roman"/>
          <w:spacing w:val="5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право</w:t>
      </w:r>
      <w:r>
        <w:rPr>
          <w:rFonts w:ascii="Times New Roman" w:eastAsia="Times New Roman" w:hAnsi="Times New Roman" w:cs="Times New Roman"/>
          <w:spacing w:val="6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>
        <w:rPr>
          <w:rFonts w:ascii="Times New Roman" w:eastAsia="Times New Roman" w:hAnsi="Times New Roman" w:cs="Times New Roman"/>
          <w:spacing w:val="6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присуждать</w:t>
      </w:r>
      <w:r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премий,</w:t>
      </w:r>
      <w:r>
        <w:rPr>
          <w:rFonts w:ascii="Times New Roman" w:eastAsia="Times New Roman" w:hAnsi="Times New Roman" w:cs="Times New Roman"/>
          <w:spacing w:val="6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перераспределять неиспользованный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премиальный</w:t>
      </w:r>
      <w:r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фонд.</w:t>
      </w:r>
    </w:p>
    <w:p w14:paraId="6DF5FC3D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6.5.По решению жюри преподавателей, подготовивших лауреатов ГРАН-ПРИ, 1, 2, 3 степени и дипломантов, награждают дипломами.</w:t>
      </w:r>
    </w:p>
    <w:p w14:paraId="10DA9C82" w14:textId="77777777" w:rsidR="0025359D" w:rsidRDefault="0025359D" w:rsidP="0025359D">
      <w:pPr>
        <w:widowControl w:val="0"/>
        <w:autoSpaceDE w:val="0"/>
        <w:autoSpaceDN w:val="0"/>
        <w:spacing w:after="0" w:line="316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6.6.Решение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жюри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является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окончательным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обжалованию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подлежит.</w:t>
      </w:r>
    </w:p>
    <w:p w14:paraId="2DB2F3E1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6.7.Государственные, общественные, творческие союзы, СМИ, фирмы и частные лица, по согласованию с организаторами и жюри Конкурса, могут учредить специальные премии и призы для участников Конкурса.</w:t>
      </w:r>
    </w:p>
    <w:p w14:paraId="4542D19C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702377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Устанавливаются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следующие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размеры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премий:</w:t>
      </w:r>
    </w:p>
    <w:p w14:paraId="7C0D653E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6"/>
          <w:kern w:val="0"/>
          <w:sz w:val="28"/>
          <w14:ligatures w14:val="none"/>
        </w:rPr>
        <w:t>Гран-при:</w:t>
      </w:r>
      <w:r>
        <w:rPr>
          <w:rFonts w:ascii="Times New Roman" w:eastAsia="Times New Roman" w:hAnsi="Times New Roman" w:cs="Times New Roman"/>
          <w:b/>
          <w:spacing w:val="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100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> 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000 </w:t>
      </w:r>
      <w:r>
        <w:rPr>
          <w:rFonts w:ascii="Times New Roman" w:eastAsia="Times New Roman" w:hAnsi="Times New Roman" w:cs="Times New Roman"/>
          <w:spacing w:val="-4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руб.</w:t>
      </w:r>
    </w:p>
    <w:p w14:paraId="28F1F3A3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 </w:t>
      </w:r>
    </w:p>
    <w:p w14:paraId="651C6E48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Старшая</w:t>
      </w:r>
      <w:r>
        <w:rPr>
          <w:rFonts w:ascii="Times New Roman" w:eastAsia="Times New Roman" w:hAnsi="Times New Roman" w:cs="Times New Roman"/>
          <w:b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группа</w:t>
      </w:r>
      <w:r>
        <w:rPr>
          <w:rFonts w:ascii="Times New Roman" w:eastAsia="Times New Roman" w:hAnsi="Times New Roman" w:cs="Times New Roman"/>
          <w:b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(ВУЗ):</w:t>
      </w:r>
    </w:p>
    <w:p w14:paraId="0EBFB798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 I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 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50 000 руб.</w:t>
      </w:r>
    </w:p>
    <w:p w14:paraId="6BF30A39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35 000 руб. </w:t>
      </w:r>
    </w:p>
    <w:p w14:paraId="65DC1BE6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 III степени: 1 чел. - 25 000 руб.</w:t>
      </w:r>
    </w:p>
    <w:p w14:paraId="482735AC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59F0061F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Средняя группа (ПОО)</w:t>
      </w:r>
    </w:p>
    <w:p w14:paraId="6827BF28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 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50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4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руб. </w:t>
      </w:r>
    </w:p>
    <w:p w14:paraId="57DD50F3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 степени:</w:t>
      </w:r>
      <w:r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чел.- 35 000</w:t>
      </w:r>
      <w:r>
        <w:rPr>
          <w:rFonts w:ascii="Times New Roman" w:eastAsia="Times New Roman" w:hAnsi="Times New Roman" w:cs="Times New Roman"/>
          <w:spacing w:val="-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руб. </w:t>
      </w:r>
    </w:p>
    <w:p w14:paraId="607757F0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III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25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4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руб. </w:t>
      </w:r>
    </w:p>
    <w:p w14:paraId="7D08D6D9" w14:textId="4AF41F95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2-ая  Младшая группа:</w:t>
      </w:r>
    </w:p>
    <w:p w14:paraId="57274A87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35 000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руб.</w:t>
      </w:r>
    </w:p>
    <w:p w14:paraId="1962F516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руб.</w:t>
      </w:r>
    </w:p>
    <w:p w14:paraId="046110E2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III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руб.</w:t>
      </w:r>
    </w:p>
    <w:p w14:paraId="6B1B1925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lastRenderedPageBreak/>
        <w:t>1-ая</w:t>
      </w:r>
      <w:r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Младшая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группа:</w:t>
      </w:r>
    </w:p>
    <w:p w14:paraId="09A09A5A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35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руб.</w:t>
      </w:r>
    </w:p>
    <w:p w14:paraId="714E368D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руб.</w:t>
      </w:r>
    </w:p>
    <w:p w14:paraId="608FA07A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III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руб.</w:t>
      </w:r>
    </w:p>
    <w:p w14:paraId="52C53D5A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 xml:space="preserve">Внимание!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С премий удерживается налог (НДФЛ): с резидентов РФ - 13%,</w:t>
      </w:r>
    </w:p>
    <w:p w14:paraId="73CF90C4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                                                                            с нерезидентов РФ - 30%.</w:t>
      </w:r>
    </w:p>
    <w:p w14:paraId="7CF1AA28" w14:textId="77777777" w:rsidR="0025359D" w:rsidRDefault="0025359D" w:rsidP="0025359D">
      <w:pPr>
        <w:widowControl w:val="0"/>
        <w:autoSpaceDE w:val="0"/>
        <w:autoSpaceDN w:val="0"/>
        <w:spacing w:after="0" w:line="232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E19C394" w14:textId="126C6D99" w:rsidR="0025359D" w:rsidRDefault="0025359D" w:rsidP="002535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7.Критерии оценки.</w:t>
      </w:r>
    </w:p>
    <w:p w14:paraId="1D70F922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7.1.Выступления   участников Конкурса оцениваются по следующим критериям:</w:t>
      </w:r>
    </w:p>
    <w:p w14:paraId="12124434" w14:textId="77777777" w:rsidR="0025359D" w:rsidRDefault="0025359D" w:rsidP="0025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соответствие авторскому нотному материалу (точность исполнения, соблюдение темпа, динамики, фразировки, стилистических особенностей, убедительность интерпретации);  </w:t>
      </w:r>
    </w:p>
    <w:p w14:paraId="61CF30DE" w14:textId="77777777" w:rsidR="0025359D" w:rsidRDefault="0025359D" w:rsidP="0025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соответствие выбранного репертуара исполнительским возможностям и возрастной категории участника;</w:t>
      </w:r>
    </w:p>
    <w:p w14:paraId="64929468" w14:textId="77777777" w:rsidR="0025359D" w:rsidRDefault="0025359D" w:rsidP="0025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художественный уровень, качество исполнения, сценический образ.  </w:t>
      </w:r>
    </w:p>
    <w:p w14:paraId="665438DD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</w:pPr>
    </w:p>
    <w:p w14:paraId="48166361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8.Финансовые</w:t>
      </w:r>
      <w:r>
        <w:rPr>
          <w:rFonts w:ascii="Times New Roman" w:eastAsia="Times New Roman" w:hAnsi="Times New Roman" w:cs="Times New Roman"/>
          <w:b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условия.</w:t>
      </w:r>
    </w:p>
    <w:p w14:paraId="1DEF6C10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8.1.Оплата расходов, связанных с пребыванием на Конкурсе (проезд, питание), производится за счет участников Конкурса.</w:t>
      </w:r>
    </w:p>
    <w:p w14:paraId="051163E7" w14:textId="605A0EF3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8.2.Проживание и питание (завтрак) гарантируется за счёт организаторов Конкурса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первым 20 претендентам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каждой возрастной группе (всего 80 конкурсантов), подавшим комплектные заявки и допущенным к участию во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очном туре.     </w:t>
      </w:r>
    </w:p>
    <w:p w14:paraId="07325057" w14:textId="21953FFC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Проживание</w:t>
      </w:r>
      <w:r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предоставляется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08.00</w:t>
      </w:r>
      <w:r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ч.</w:t>
      </w:r>
      <w:r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 xml:space="preserve"> </w:t>
      </w:r>
      <w:r w:rsidR="004827B2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>первого</w:t>
      </w:r>
      <w:r w:rsidR="00482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дня пребывания на Конкурсе</w:t>
      </w:r>
      <w:r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="004827B2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>(открытие)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до </w:t>
      </w:r>
      <w:r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23.59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ч.</w:t>
      </w:r>
      <w:r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="004827B2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дня закрытия Конкурса.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82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841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040CEA8" w14:textId="77777777" w:rsidR="0025359D" w:rsidRDefault="0025359D" w:rsidP="0025359D">
      <w:pPr>
        <w:widowControl w:val="0"/>
        <w:autoSpaceDE w:val="0"/>
        <w:autoSpaceDN w:val="0"/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8.3.Для организации возможной встречи иногородних участников Конкурса и сопровождающих их лиц необходимо за две недели до начала Конкурса известить организаторов о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дате и времени прибытия делегации в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 Курск.</w:t>
      </w:r>
    </w:p>
    <w:p w14:paraId="4144CD96" w14:textId="4265C99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целях решения вопросов, связанных с размещением</w:t>
      </w:r>
      <w:r w:rsidR="00205A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необходимо сообщить точное количество сопровождающих лиц.</w:t>
      </w:r>
    </w:p>
    <w:p w14:paraId="313B3945" w14:textId="47B433B3" w:rsidR="0025359D" w:rsidRDefault="00B926C8" w:rsidP="00B926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8.4.</w:t>
      </w:r>
      <w:r w:rsidRPr="00B92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52E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Обязательным условием поведения Конкурса является наличие не менее 40 заявок от участников</w:t>
      </w:r>
    </w:p>
    <w:p w14:paraId="58231C63" w14:textId="77777777" w:rsidR="00B926C8" w:rsidRDefault="00B926C8" w:rsidP="00B926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10DA97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9.Организационные вопросы.</w:t>
      </w:r>
    </w:p>
    <w:p w14:paraId="499EBA7B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9.1.Подготовка и проведение Конкурса осуществляется Организаторами.</w:t>
      </w:r>
    </w:p>
    <w:p w14:paraId="6964E28A" w14:textId="55F37414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Положение о Конкурсе утверждается приказом Министерства культуры Курской области.</w:t>
      </w:r>
    </w:p>
    <w:p w14:paraId="5E53AA83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Состав жюри утверждается приказом ОБОУ ДПО «Учебно-методический центр Министерства культуры Курской области».</w:t>
      </w:r>
    </w:p>
    <w:p w14:paraId="4AC15063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Конкурса утверждается ОБОУ ДПО «Учебно-методический центр Министерства культуры Курской области» по согласованию с председателем жюри.</w:t>
      </w:r>
    </w:p>
    <w:p w14:paraId="2890A495" w14:textId="77777777" w:rsidR="0025359D" w:rsidRDefault="0025359D" w:rsidP="008062D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10. Контакты организаторов</w:t>
      </w:r>
    </w:p>
    <w:p w14:paraId="5006A233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Контактные телефоны: 8(4712)51-00-49, 51-00-84, 51-01-47 </w:t>
      </w:r>
    </w:p>
    <w:p w14:paraId="29894F9A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</w:p>
    <w:p w14:paraId="13BF8EF4" w14:textId="77777777" w:rsidR="0025359D" w:rsidRDefault="0025359D" w:rsidP="0025359D"/>
    <w:p w14:paraId="218DFCEA" w14:textId="77777777" w:rsidR="00C14FF8" w:rsidRDefault="00C14FF8"/>
    <w:sectPr w:rsidR="00C14F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CAEA" w14:textId="77777777" w:rsidR="00F022F9" w:rsidRDefault="00F022F9" w:rsidP="008D5F79">
      <w:pPr>
        <w:spacing w:after="0" w:line="240" w:lineRule="auto"/>
      </w:pPr>
      <w:r>
        <w:separator/>
      </w:r>
    </w:p>
  </w:endnote>
  <w:endnote w:type="continuationSeparator" w:id="0">
    <w:p w14:paraId="20160C51" w14:textId="77777777" w:rsidR="00F022F9" w:rsidRDefault="00F022F9" w:rsidP="008D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3F72" w14:textId="77777777" w:rsidR="008D5F79" w:rsidRDefault="008D5F7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941853"/>
      <w:docPartObj>
        <w:docPartGallery w:val="Page Numbers (Bottom of Page)"/>
        <w:docPartUnique/>
      </w:docPartObj>
    </w:sdtPr>
    <w:sdtContent>
      <w:p w14:paraId="4C34A810" w14:textId="7A79FA3F" w:rsidR="008D5F79" w:rsidRDefault="008D5F7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8C89E" w14:textId="77777777" w:rsidR="008D5F79" w:rsidRDefault="008D5F7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AF6D" w14:textId="77777777" w:rsidR="008D5F79" w:rsidRDefault="008D5F7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7AFA" w14:textId="77777777" w:rsidR="00F022F9" w:rsidRDefault="00F022F9" w:rsidP="008D5F79">
      <w:pPr>
        <w:spacing w:after="0" w:line="240" w:lineRule="auto"/>
      </w:pPr>
      <w:r>
        <w:separator/>
      </w:r>
    </w:p>
  </w:footnote>
  <w:footnote w:type="continuationSeparator" w:id="0">
    <w:p w14:paraId="454A2FDD" w14:textId="77777777" w:rsidR="00F022F9" w:rsidRDefault="00F022F9" w:rsidP="008D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D75C" w14:textId="77777777" w:rsidR="008D5F79" w:rsidRDefault="008D5F7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668E" w14:textId="77777777" w:rsidR="008D5F79" w:rsidRDefault="008D5F7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74A8" w14:textId="77777777" w:rsidR="008D5F79" w:rsidRDefault="008D5F7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F7AB9"/>
    <w:multiLevelType w:val="hybridMultilevel"/>
    <w:tmpl w:val="DAD6E0C8"/>
    <w:lvl w:ilvl="0" w:tplc="E26E5396">
      <w:numFmt w:val="bullet"/>
      <w:lvlText w:val="•"/>
      <w:lvlJc w:val="left"/>
      <w:pPr>
        <w:ind w:left="95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6A01A2C">
      <w:numFmt w:val="bullet"/>
      <w:lvlText w:val="•"/>
      <w:lvlJc w:val="left"/>
      <w:pPr>
        <w:ind w:left="1832" w:hanging="375"/>
      </w:pPr>
      <w:rPr>
        <w:lang w:val="ru-RU" w:eastAsia="en-US" w:bidi="ar-SA"/>
      </w:rPr>
    </w:lvl>
    <w:lvl w:ilvl="2" w:tplc="918056D2">
      <w:numFmt w:val="bullet"/>
      <w:lvlText w:val="•"/>
      <w:lvlJc w:val="left"/>
      <w:pPr>
        <w:ind w:left="2704" w:hanging="375"/>
      </w:pPr>
      <w:rPr>
        <w:lang w:val="ru-RU" w:eastAsia="en-US" w:bidi="ar-SA"/>
      </w:rPr>
    </w:lvl>
    <w:lvl w:ilvl="3" w:tplc="0F9293F4">
      <w:numFmt w:val="bullet"/>
      <w:lvlText w:val="•"/>
      <w:lvlJc w:val="left"/>
      <w:pPr>
        <w:ind w:left="3576" w:hanging="375"/>
      </w:pPr>
      <w:rPr>
        <w:lang w:val="ru-RU" w:eastAsia="en-US" w:bidi="ar-SA"/>
      </w:rPr>
    </w:lvl>
    <w:lvl w:ilvl="4" w:tplc="79509674">
      <w:numFmt w:val="bullet"/>
      <w:lvlText w:val="•"/>
      <w:lvlJc w:val="left"/>
      <w:pPr>
        <w:ind w:left="4449" w:hanging="375"/>
      </w:pPr>
      <w:rPr>
        <w:lang w:val="ru-RU" w:eastAsia="en-US" w:bidi="ar-SA"/>
      </w:rPr>
    </w:lvl>
    <w:lvl w:ilvl="5" w:tplc="69068DF8">
      <w:numFmt w:val="bullet"/>
      <w:lvlText w:val="•"/>
      <w:lvlJc w:val="left"/>
      <w:pPr>
        <w:ind w:left="5321" w:hanging="375"/>
      </w:pPr>
      <w:rPr>
        <w:lang w:val="ru-RU" w:eastAsia="en-US" w:bidi="ar-SA"/>
      </w:rPr>
    </w:lvl>
    <w:lvl w:ilvl="6" w:tplc="0B9A72CA">
      <w:numFmt w:val="bullet"/>
      <w:lvlText w:val="•"/>
      <w:lvlJc w:val="left"/>
      <w:pPr>
        <w:ind w:left="6193" w:hanging="375"/>
      </w:pPr>
      <w:rPr>
        <w:lang w:val="ru-RU" w:eastAsia="en-US" w:bidi="ar-SA"/>
      </w:rPr>
    </w:lvl>
    <w:lvl w:ilvl="7" w:tplc="416A0FE4">
      <w:numFmt w:val="bullet"/>
      <w:lvlText w:val="•"/>
      <w:lvlJc w:val="left"/>
      <w:pPr>
        <w:ind w:left="7066" w:hanging="375"/>
      </w:pPr>
      <w:rPr>
        <w:lang w:val="ru-RU" w:eastAsia="en-US" w:bidi="ar-SA"/>
      </w:rPr>
    </w:lvl>
    <w:lvl w:ilvl="8" w:tplc="FDBCBA4A">
      <w:numFmt w:val="bullet"/>
      <w:lvlText w:val="•"/>
      <w:lvlJc w:val="left"/>
      <w:pPr>
        <w:ind w:left="7938" w:hanging="375"/>
      </w:pPr>
      <w:rPr>
        <w:lang w:val="ru-RU" w:eastAsia="en-US" w:bidi="ar-SA"/>
      </w:rPr>
    </w:lvl>
  </w:abstractNum>
  <w:num w:numId="1" w16cid:durableId="184374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7C"/>
    <w:rsid w:val="00205AD6"/>
    <w:rsid w:val="00235CF5"/>
    <w:rsid w:val="0025359D"/>
    <w:rsid w:val="002B447C"/>
    <w:rsid w:val="00334889"/>
    <w:rsid w:val="00345B2D"/>
    <w:rsid w:val="004827B2"/>
    <w:rsid w:val="005F0D13"/>
    <w:rsid w:val="006E14BD"/>
    <w:rsid w:val="0070743A"/>
    <w:rsid w:val="008062D4"/>
    <w:rsid w:val="008D5F79"/>
    <w:rsid w:val="00A84160"/>
    <w:rsid w:val="00B926C8"/>
    <w:rsid w:val="00C14FF8"/>
    <w:rsid w:val="00C50BD9"/>
    <w:rsid w:val="00D34008"/>
    <w:rsid w:val="00DC1EF1"/>
    <w:rsid w:val="00F022F9"/>
    <w:rsid w:val="00F1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FFCB"/>
  <w15:chartTrackingRefBased/>
  <w15:docId w15:val="{61D965A6-8304-4A42-9E60-4A59CBFA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9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B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4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4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4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4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47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5359D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D5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D5F79"/>
  </w:style>
  <w:style w:type="paragraph" w:styleId="af">
    <w:name w:val="footer"/>
    <w:basedOn w:val="a"/>
    <w:link w:val="af0"/>
    <w:uiPriority w:val="99"/>
    <w:unhideWhenUsed/>
    <w:rsid w:val="008D5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D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77602790fa7b7d62ab5c4c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ulture4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8</cp:revision>
  <dcterms:created xsi:type="dcterms:W3CDTF">2026-01-26T07:33:00Z</dcterms:created>
  <dcterms:modified xsi:type="dcterms:W3CDTF">2026-03-02T10:20:00Z</dcterms:modified>
</cp:coreProperties>
</file>