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9F" w:rsidRDefault="00DE1F9F" w:rsidP="00EC651A">
      <w:pPr>
        <w:shd w:val="clear" w:color="auto" w:fill="F8F8F8"/>
        <w:spacing w:after="0" w:line="240" w:lineRule="auto"/>
        <w:jc w:val="center"/>
        <w:outlineLvl w:val="1"/>
        <w:rPr>
          <w:rFonts w:ascii="Times New Roman" w:eastAsia="Times New Roman" w:hAnsi="Times New Roman" w:cs="Times New Roman"/>
          <w:b/>
          <w:bCs/>
          <w:color w:val="009900"/>
          <w:sz w:val="32"/>
          <w:szCs w:val="24"/>
          <w:lang w:eastAsia="ru-RU"/>
        </w:rPr>
      </w:pPr>
      <w:bookmarkStart w:id="0" w:name="_GoBack"/>
      <w:bookmarkEnd w:id="0"/>
    </w:p>
    <w:p w:rsidR="00A9037F" w:rsidRPr="00DE1F9F" w:rsidRDefault="00A9037F" w:rsidP="00EC651A">
      <w:pPr>
        <w:shd w:val="clear" w:color="auto" w:fill="F8F8F8"/>
        <w:spacing w:after="0" w:line="240" w:lineRule="auto"/>
        <w:jc w:val="center"/>
        <w:outlineLvl w:val="1"/>
        <w:rPr>
          <w:rFonts w:ascii="Times New Roman" w:eastAsia="Times New Roman" w:hAnsi="Times New Roman" w:cs="Times New Roman"/>
          <w:b/>
          <w:bCs/>
          <w:color w:val="009900"/>
          <w:sz w:val="32"/>
          <w:szCs w:val="24"/>
          <w:lang w:eastAsia="ru-RU"/>
        </w:rPr>
      </w:pPr>
      <w:r w:rsidRPr="00DE1F9F">
        <w:rPr>
          <w:rFonts w:ascii="Times New Roman" w:eastAsia="Times New Roman" w:hAnsi="Times New Roman" w:cs="Times New Roman"/>
          <w:b/>
          <w:bCs/>
          <w:color w:val="009900"/>
          <w:sz w:val="32"/>
          <w:szCs w:val="24"/>
          <w:lang w:eastAsia="ru-RU"/>
        </w:rPr>
        <w:t>ОСОБЕННОСТИ РАБОТЫ ВОСПИТАТЕЛЯ </w:t>
      </w:r>
      <w:r w:rsidRPr="00DE1F9F">
        <w:rPr>
          <w:rFonts w:ascii="Times New Roman" w:eastAsia="Times New Roman" w:hAnsi="Times New Roman" w:cs="Times New Roman"/>
          <w:b/>
          <w:bCs/>
          <w:color w:val="009900"/>
          <w:sz w:val="32"/>
          <w:szCs w:val="24"/>
          <w:lang w:eastAsia="ru-RU"/>
        </w:rPr>
        <w:br/>
        <w:t>В ПЕРИОД АДАПТАЦИИ ДЕТЕЙ К ДОУ</w:t>
      </w:r>
    </w:p>
    <w:p w:rsidR="00DE1F9F" w:rsidRPr="00DE1F9F" w:rsidRDefault="00DE1F9F" w:rsidP="00EC651A">
      <w:pPr>
        <w:shd w:val="clear" w:color="auto" w:fill="F8F8F8"/>
        <w:spacing w:after="0" w:line="240" w:lineRule="auto"/>
        <w:jc w:val="center"/>
        <w:outlineLvl w:val="1"/>
        <w:rPr>
          <w:rFonts w:ascii="Times New Roman" w:eastAsia="Times New Roman" w:hAnsi="Times New Roman" w:cs="Times New Roman"/>
          <w:b/>
          <w:bCs/>
          <w:color w:val="009900"/>
          <w:sz w:val="24"/>
          <w:szCs w:val="24"/>
          <w:lang w:eastAsia="ru-RU"/>
        </w:rPr>
      </w:pPr>
    </w:p>
    <w:p w:rsidR="00A9037F" w:rsidRDefault="00A9037F" w:rsidP="00EC651A">
      <w:pPr>
        <w:shd w:val="clear" w:color="auto" w:fill="F8F8F8"/>
        <w:spacing w:after="0" w:line="240" w:lineRule="auto"/>
        <w:jc w:val="center"/>
        <w:outlineLvl w:val="2"/>
        <w:rPr>
          <w:rFonts w:ascii="Times New Roman" w:eastAsia="Times New Roman" w:hAnsi="Times New Roman" w:cs="Times New Roman"/>
          <w:b/>
          <w:bCs/>
          <w:i/>
          <w:color w:val="3333FF"/>
          <w:sz w:val="24"/>
          <w:szCs w:val="24"/>
          <w:lang w:eastAsia="ru-RU"/>
        </w:rPr>
      </w:pPr>
      <w:r w:rsidRPr="00EC651A">
        <w:rPr>
          <w:rFonts w:ascii="Times New Roman" w:eastAsia="Times New Roman" w:hAnsi="Times New Roman" w:cs="Times New Roman"/>
          <w:b/>
          <w:bCs/>
          <w:i/>
          <w:color w:val="3333FF"/>
          <w:sz w:val="24"/>
          <w:szCs w:val="24"/>
          <w:lang w:eastAsia="ru-RU"/>
        </w:rPr>
        <w:t>РЕКОМЕНДАЦИИ ДЛЯ ПЕДАГОГОВ</w:t>
      </w:r>
    </w:p>
    <w:p w:rsidR="00DE1F9F" w:rsidRDefault="00DE1F9F" w:rsidP="00EC651A">
      <w:pPr>
        <w:shd w:val="clear" w:color="auto" w:fill="F8F8F8"/>
        <w:spacing w:after="0" w:line="240" w:lineRule="auto"/>
        <w:jc w:val="center"/>
        <w:outlineLvl w:val="2"/>
        <w:rPr>
          <w:rFonts w:ascii="Times New Roman" w:eastAsia="Times New Roman" w:hAnsi="Times New Roman" w:cs="Times New Roman"/>
          <w:b/>
          <w:bCs/>
          <w:i/>
          <w:color w:val="3333FF"/>
          <w:sz w:val="24"/>
          <w:szCs w:val="24"/>
          <w:lang w:eastAsia="ru-RU"/>
        </w:rPr>
      </w:pPr>
    </w:p>
    <w:p w:rsidR="00EC651A" w:rsidRPr="00EC651A" w:rsidRDefault="00EC651A" w:rsidP="00EC651A">
      <w:pPr>
        <w:shd w:val="clear" w:color="auto" w:fill="F8F8F8"/>
        <w:spacing w:after="0" w:line="240" w:lineRule="auto"/>
        <w:jc w:val="center"/>
        <w:outlineLvl w:val="2"/>
        <w:rPr>
          <w:rFonts w:ascii="Times New Roman" w:eastAsia="Times New Roman" w:hAnsi="Times New Roman" w:cs="Times New Roman"/>
          <w:b/>
          <w:bCs/>
          <w:i/>
          <w:color w:val="3333FF"/>
          <w:sz w:val="24"/>
          <w:szCs w:val="24"/>
          <w:lang w:eastAsia="ru-RU"/>
        </w:rPr>
      </w:pPr>
    </w:p>
    <w:p w:rsidR="00EC651A" w:rsidRDefault="00A9037F" w:rsidP="00EC651A">
      <w:pPr>
        <w:shd w:val="clear" w:color="auto" w:fill="F8F8F8"/>
        <w:spacing w:after="120" w:line="240" w:lineRule="auto"/>
        <w:jc w:val="both"/>
        <w:rPr>
          <w:rFonts w:ascii="Times New Roman" w:eastAsia="Times New Roman" w:hAnsi="Times New Roman" w:cs="Times New Roman"/>
          <w:b/>
          <w:bCs/>
          <w:color w:val="FF0066"/>
          <w:sz w:val="28"/>
          <w:szCs w:val="24"/>
          <w:lang w:eastAsia="ru-RU"/>
        </w:rPr>
      </w:pPr>
      <w:r w:rsidRPr="00EC651A">
        <w:rPr>
          <w:rFonts w:ascii="Times New Roman" w:eastAsia="Times New Roman" w:hAnsi="Times New Roman" w:cs="Times New Roman"/>
          <w:b/>
          <w:bCs/>
          <w:color w:val="FF0066"/>
          <w:sz w:val="28"/>
          <w:szCs w:val="24"/>
          <w:lang w:eastAsia="ru-RU"/>
        </w:rPr>
        <w:t>1 день. Знакомство родителей с воспитателем. Экскурсия по группе.</w:t>
      </w:r>
    </w:p>
    <w:p w:rsidR="00EC651A" w:rsidRDefault="00A9037F" w:rsidP="00EC651A">
      <w:pPr>
        <w:shd w:val="clear" w:color="auto" w:fill="F8F8F8"/>
        <w:spacing w:after="120" w:line="240" w:lineRule="auto"/>
        <w:jc w:val="both"/>
        <w:rPr>
          <w:rFonts w:ascii="Times New Roman" w:eastAsia="Times New Roman" w:hAnsi="Times New Roman" w:cs="Times New Roman"/>
          <w:color w:val="000000"/>
          <w:sz w:val="24"/>
          <w:szCs w:val="24"/>
          <w:lang w:eastAsia="ru-RU"/>
        </w:rPr>
      </w:pPr>
      <w:r w:rsidRPr="00EC651A">
        <w:rPr>
          <w:rFonts w:ascii="Times New Roman" w:eastAsia="Times New Roman" w:hAnsi="Times New Roman" w:cs="Times New Roman"/>
          <w:color w:val="000000"/>
          <w:sz w:val="24"/>
          <w:szCs w:val="24"/>
          <w:lang w:eastAsia="ru-RU"/>
        </w:rPr>
        <w:t>Старайтесь не акцентировать внимание на ребенке. В ходе бесед важно установить доверительный контакт с родителями, снизить тревожность за малыша,  информировать  о  протекании  адаптационного  периода,  ориентировать на активное взаимодействие. Экскурсия по группе поможет снизить тревожность у родителей, они смогут увидеть группу, спальню, туалетную комнату, играющих детей. Чем меньше «загадок» для родителей, тем им спокойнее за своего ребенка. Малышу также полезна эта экскурсия, т.к. осваивать новое незнакомое пространство он будет «под защитой» родителей. Если ребенок видит, что маме понравилось, значит примет новую ситуацию более спокойно.</w:t>
      </w:r>
    </w:p>
    <w:p w:rsidR="00EC651A" w:rsidRDefault="00A9037F" w:rsidP="00EC651A">
      <w:pPr>
        <w:shd w:val="clear" w:color="auto" w:fill="F8F8F8"/>
        <w:spacing w:after="120" w:line="240" w:lineRule="auto"/>
        <w:jc w:val="both"/>
        <w:rPr>
          <w:rFonts w:ascii="Times New Roman" w:eastAsia="Times New Roman" w:hAnsi="Times New Roman" w:cs="Times New Roman"/>
          <w:color w:val="000000"/>
          <w:sz w:val="24"/>
          <w:szCs w:val="24"/>
          <w:lang w:eastAsia="ru-RU"/>
        </w:rPr>
      </w:pPr>
      <w:r w:rsidRPr="00EC651A">
        <w:rPr>
          <w:rFonts w:ascii="Times New Roman" w:eastAsia="Times New Roman" w:hAnsi="Times New Roman" w:cs="Times New Roman"/>
          <w:b/>
          <w:bCs/>
          <w:color w:val="FF0066"/>
          <w:sz w:val="28"/>
          <w:szCs w:val="24"/>
          <w:lang w:eastAsia="ru-RU"/>
        </w:rPr>
        <w:t>2 – 3 день. Ребенка приводят на 2 часа с 9:00 до 11:00</w:t>
      </w:r>
      <w:r w:rsidRPr="00EC651A">
        <w:rPr>
          <w:rFonts w:ascii="Times New Roman" w:eastAsia="Times New Roman" w:hAnsi="Times New Roman" w:cs="Times New Roman"/>
          <w:color w:val="000000"/>
          <w:sz w:val="24"/>
          <w:szCs w:val="24"/>
          <w:lang w:eastAsia="ru-RU"/>
        </w:rPr>
        <w:t>, после основного приема детей, чтобы не травмировать ребенка чужими слезами. Завтраком родители должны покормить ребенка дома. Родители могут быть вместе с ребенком или предупредить его, что «сходят в магазин и скоро вернутся»</w:t>
      </w:r>
    </w:p>
    <w:p w:rsidR="00EC651A" w:rsidRDefault="00A9037F" w:rsidP="00EC651A">
      <w:pPr>
        <w:shd w:val="clear" w:color="auto" w:fill="F8F8F8"/>
        <w:spacing w:after="120" w:line="240" w:lineRule="auto"/>
        <w:jc w:val="both"/>
        <w:rPr>
          <w:rFonts w:ascii="Times New Roman" w:eastAsia="Times New Roman" w:hAnsi="Times New Roman" w:cs="Times New Roman"/>
          <w:color w:val="000000"/>
          <w:sz w:val="24"/>
          <w:szCs w:val="24"/>
          <w:lang w:eastAsia="ru-RU"/>
        </w:rPr>
      </w:pPr>
      <w:r w:rsidRPr="00EC651A">
        <w:rPr>
          <w:rFonts w:ascii="Times New Roman" w:eastAsia="Times New Roman" w:hAnsi="Times New Roman" w:cs="Times New Roman"/>
          <w:b/>
          <w:bCs/>
          <w:color w:val="FF0066"/>
          <w:sz w:val="28"/>
          <w:szCs w:val="24"/>
          <w:lang w:eastAsia="ru-RU"/>
        </w:rPr>
        <w:t>4 – 5 день.</w:t>
      </w:r>
      <w:r w:rsidRPr="00EC651A">
        <w:rPr>
          <w:rFonts w:ascii="Times New Roman" w:eastAsia="Times New Roman" w:hAnsi="Times New Roman" w:cs="Times New Roman"/>
          <w:color w:val="FF0066"/>
          <w:sz w:val="28"/>
          <w:szCs w:val="24"/>
          <w:lang w:eastAsia="ru-RU"/>
        </w:rPr>
        <w:t> </w:t>
      </w:r>
      <w:r w:rsidRPr="00EC651A">
        <w:rPr>
          <w:rFonts w:ascii="Times New Roman" w:eastAsia="Times New Roman" w:hAnsi="Times New Roman" w:cs="Times New Roman"/>
          <w:color w:val="000000"/>
          <w:sz w:val="24"/>
          <w:szCs w:val="24"/>
          <w:lang w:eastAsia="ru-RU"/>
        </w:rPr>
        <w:t>Включается </w:t>
      </w:r>
      <w:r w:rsidRPr="00EC651A">
        <w:rPr>
          <w:rFonts w:ascii="Times New Roman" w:eastAsia="Times New Roman" w:hAnsi="Times New Roman" w:cs="Times New Roman"/>
          <w:b/>
          <w:bCs/>
          <w:color w:val="FF0066"/>
          <w:sz w:val="24"/>
          <w:szCs w:val="24"/>
          <w:lang w:eastAsia="ru-RU"/>
        </w:rPr>
        <w:t>одно кормление в детском саду</w:t>
      </w:r>
      <w:r w:rsidRPr="00EC651A">
        <w:rPr>
          <w:rFonts w:ascii="Times New Roman" w:eastAsia="Times New Roman" w:hAnsi="Times New Roman" w:cs="Times New Roman"/>
          <w:color w:val="FF0066"/>
          <w:sz w:val="24"/>
          <w:szCs w:val="24"/>
          <w:lang w:eastAsia="ru-RU"/>
        </w:rPr>
        <w:t> </w:t>
      </w:r>
      <w:r w:rsidRPr="00EC651A">
        <w:rPr>
          <w:rFonts w:ascii="Times New Roman" w:eastAsia="Times New Roman" w:hAnsi="Times New Roman" w:cs="Times New Roman"/>
          <w:color w:val="000000"/>
          <w:sz w:val="24"/>
          <w:szCs w:val="24"/>
          <w:lang w:eastAsia="ru-RU"/>
        </w:rPr>
        <w:t>(желательно обед). Родители приходят за ребенком сразу после обеда перед сном.</w:t>
      </w:r>
    </w:p>
    <w:p w:rsidR="00EC651A" w:rsidRPr="00EC651A" w:rsidRDefault="00A9037F" w:rsidP="00EC651A">
      <w:pPr>
        <w:shd w:val="clear" w:color="auto" w:fill="F8F8F8"/>
        <w:spacing w:after="120" w:line="240" w:lineRule="auto"/>
        <w:jc w:val="both"/>
        <w:rPr>
          <w:rFonts w:ascii="Times New Roman" w:eastAsia="Times New Roman" w:hAnsi="Times New Roman" w:cs="Times New Roman"/>
          <w:i/>
          <w:sz w:val="24"/>
          <w:szCs w:val="24"/>
          <w:lang w:eastAsia="ru-RU"/>
        </w:rPr>
      </w:pPr>
      <w:r w:rsidRPr="00EC651A">
        <w:rPr>
          <w:rFonts w:ascii="Times New Roman" w:eastAsia="Times New Roman" w:hAnsi="Times New Roman" w:cs="Times New Roman"/>
          <w:b/>
          <w:bCs/>
          <w:color w:val="FF0066"/>
          <w:sz w:val="28"/>
          <w:szCs w:val="24"/>
          <w:lang w:eastAsia="ru-RU"/>
        </w:rPr>
        <w:t>6 – 8 день.</w:t>
      </w:r>
      <w:r w:rsidRPr="00EC651A">
        <w:rPr>
          <w:rFonts w:ascii="Times New Roman" w:eastAsia="Times New Roman" w:hAnsi="Times New Roman" w:cs="Times New Roman"/>
          <w:color w:val="FF0066"/>
          <w:sz w:val="28"/>
          <w:szCs w:val="24"/>
          <w:lang w:eastAsia="ru-RU"/>
        </w:rPr>
        <w:t> </w:t>
      </w:r>
      <w:r w:rsidRPr="00EC651A">
        <w:rPr>
          <w:rFonts w:ascii="Times New Roman" w:eastAsia="Times New Roman" w:hAnsi="Times New Roman" w:cs="Times New Roman"/>
          <w:color w:val="000000"/>
          <w:sz w:val="24"/>
          <w:szCs w:val="24"/>
          <w:lang w:eastAsia="ru-RU"/>
        </w:rPr>
        <w:t>Ребенок находится в детском саду </w:t>
      </w:r>
      <w:r w:rsidRPr="00EC651A">
        <w:rPr>
          <w:rFonts w:ascii="Times New Roman" w:eastAsia="Times New Roman" w:hAnsi="Times New Roman" w:cs="Times New Roman"/>
          <w:b/>
          <w:bCs/>
          <w:i/>
          <w:color w:val="FF0066"/>
          <w:sz w:val="24"/>
          <w:szCs w:val="24"/>
          <w:lang w:eastAsia="ru-RU"/>
        </w:rPr>
        <w:t>с 8:00 до 12:00</w:t>
      </w:r>
      <w:r w:rsidRPr="00EC651A">
        <w:rPr>
          <w:rFonts w:ascii="Times New Roman" w:eastAsia="Times New Roman" w:hAnsi="Times New Roman" w:cs="Times New Roman"/>
          <w:i/>
          <w:color w:val="FF0066"/>
          <w:sz w:val="24"/>
          <w:szCs w:val="24"/>
          <w:lang w:eastAsia="ru-RU"/>
        </w:rPr>
        <w:t> </w:t>
      </w:r>
      <w:r w:rsidRPr="00EC651A">
        <w:rPr>
          <w:rFonts w:ascii="Times New Roman" w:eastAsia="Times New Roman" w:hAnsi="Times New Roman" w:cs="Times New Roman"/>
          <w:i/>
          <w:sz w:val="24"/>
          <w:szCs w:val="24"/>
          <w:lang w:eastAsia="ru-RU"/>
        </w:rPr>
        <w:t>(без дневного сна).</w:t>
      </w:r>
    </w:p>
    <w:p w:rsidR="00EC651A" w:rsidRDefault="00A9037F" w:rsidP="00EC651A">
      <w:pPr>
        <w:shd w:val="clear" w:color="auto" w:fill="F8F8F8"/>
        <w:spacing w:after="120" w:line="240" w:lineRule="auto"/>
        <w:jc w:val="both"/>
        <w:rPr>
          <w:rFonts w:ascii="Times New Roman" w:eastAsia="Times New Roman" w:hAnsi="Times New Roman" w:cs="Times New Roman"/>
          <w:color w:val="000000"/>
          <w:sz w:val="24"/>
          <w:szCs w:val="24"/>
          <w:lang w:eastAsia="ru-RU"/>
        </w:rPr>
      </w:pPr>
      <w:r w:rsidRPr="00EC651A">
        <w:rPr>
          <w:rFonts w:ascii="Times New Roman" w:eastAsia="Times New Roman" w:hAnsi="Times New Roman" w:cs="Times New Roman"/>
          <w:b/>
          <w:bCs/>
          <w:color w:val="FF0066"/>
          <w:sz w:val="28"/>
          <w:szCs w:val="24"/>
          <w:lang w:eastAsia="ru-RU"/>
        </w:rPr>
        <w:t>С 8 дня можно оставлять ребенка на дневной сон</w:t>
      </w:r>
      <w:r w:rsidRPr="00EC651A">
        <w:rPr>
          <w:rFonts w:ascii="Times New Roman" w:eastAsia="Times New Roman" w:hAnsi="Times New Roman" w:cs="Times New Roman"/>
          <w:color w:val="FF0066"/>
          <w:sz w:val="28"/>
          <w:szCs w:val="24"/>
          <w:lang w:eastAsia="ru-RU"/>
        </w:rPr>
        <w:t xml:space="preserve">. </w:t>
      </w:r>
      <w:r w:rsidRPr="00EC651A">
        <w:rPr>
          <w:rFonts w:ascii="Times New Roman" w:eastAsia="Times New Roman" w:hAnsi="Times New Roman" w:cs="Times New Roman"/>
          <w:color w:val="000000"/>
          <w:sz w:val="24"/>
          <w:szCs w:val="24"/>
          <w:lang w:eastAsia="ru-RU"/>
        </w:rPr>
        <w:t>Родители приходят за ребенком сразу после сна перед полдником. Вначале ребенок может спать одетым или с игрушкой, после сон нормализуется.</w:t>
      </w:r>
    </w:p>
    <w:p w:rsidR="00EC651A" w:rsidRDefault="00A9037F" w:rsidP="00EC651A">
      <w:pPr>
        <w:shd w:val="clear" w:color="auto" w:fill="F8F8F8"/>
        <w:spacing w:after="120" w:line="240" w:lineRule="auto"/>
        <w:jc w:val="both"/>
        <w:rPr>
          <w:rFonts w:ascii="Times New Roman" w:eastAsia="Times New Roman" w:hAnsi="Times New Roman" w:cs="Times New Roman"/>
          <w:color w:val="000000"/>
          <w:sz w:val="24"/>
          <w:szCs w:val="24"/>
          <w:lang w:eastAsia="ru-RU"/>
        </w:rPr>
      </w:pPr>
      <w:r w:rsidRPr="00EC651A">
        <w:rPr>
          <w:rFonts w:ascii="Times New Roman" w:eastAsia="Times New Roman" w:hAnsi="Times New Roman" w:cs="Times New Roman"/>
          <w:b/>
          <w:bCs/>
          <w:color w:val="FF0066"/>
          <w:sz w:val="28"/>
          <w:szCs w:val="24"/>
          <w:lang w:eastAsia="ru-RU"/>
        </w:rPr>
        <w:t>На 9 день</w:t>
      </w:r>
      <w:r w:rsidRPr="00EC651A">
        <w:rPr>
          <w:rFonts w:ascii="Times New Roman" w:eastAsia="Times New Roman" w:hAnsi="Times New Roman" w:cs="Times New Roman"/>
          <w:color w:val="FF0066"/>
          <w:sz w:val="28"/>
          <w:szCs w:val="24"/>
          <w:lang w:eastAsia="ru-RU"/>
        </w:rPr>
        <w:t> </w:t>
      </w:r>
      <w:r w:rsidRPr="00EC651A">
        <w:rPr>
          <w:rFonts w:ascii="Times New Roman" w:eastAsia="Times New Roman" w:hAnsi="Times New Roman" w:cs="Times New Roman"/>
          <w:color w:val="000000"/>
          <w:sz w:val="24"/>
          <w:szCs w:val="24"/>
          <w:lang w:eastAsia="ru-RU"/>
        </w:rPr>
        <w:t>родителям лучше оставить ребёнка дома на 1-2 дня (из-за снижения защитных сил организма).</w:t>
      </w:r>
    </w:p>
    <w:p w:rsidR="00EC651A" w:rsidRDefault="00A9037F" w:rsidP="00EC651A">
      <w:pPr>
        <w:shd w:val="clear" w:color="auto" w:fill="F8F8F8"/>
        <w:spacing w:after="0" w:line="240" w:lineRule="auto"/>
        <w:jc w:val="both"/>
        <w:rPr>
          <w:rFonts w:ascii="Times New Roman" w:eastAsia="Times New Roman" w:hAnsi="Times New Roman" w:cs="Times New Roman"/>
          <w:color w:val="000000"/>
          <w:sz w:val="24"/>
          <w:szCs w:val="24"/>
          <w:lang w:eastAsia="ru-RU"/>
        </w:rPr>
      </w:pPr>
      <w:r w:rsidRPr="00EC651A">
        <w:rPr>
          <w:rFonts w:ascii="Times New Roman" w:eastAsia="Times New Roman" w:hAnsi="Times New Roman" w:cs="Times New Roman"/>
          <w:b/>
          <w:bCs/>
          <w:color w:val="FF0066"/>
          <w:sz w:val="24"/>
          <w:szCs w:val="24"/>
          <w:lang w:eastAsia="ru-RU"/>
        </w:rPr>
        <w:t>С 10 дня</w:t>
      </w:r>
      <w:r w:rsidRPr="00EC651A">
        <w:rPr>
          <w:rFonts w:ascii="Times New Roman" w:eastAsia="Times New Roman" w:hAnsi="Times New Roman" w:cs="Times New Roman"/>
          <w:color w:val="FF0066"/>
          <w:sz w:val="24"/>
          <w:szCs w:val="24"/>
          <w:lang w:eastAsia="ru-RU"/>
        </w:rPr>
        <w:t> </w:t>
      </w:r>
      <w:r w:rsidRPr="00EC651A">
        <w:rPr>
          <w:rFonts w:ascii="Times New Roman" w:eastAsia="Times New Roman" w:hAnsi="Times New Roman" w:cs="Times New Roman"/>
          <w:color w:val="000000"/>
          <w:sz w:val="24"/>
          <w:szCs w:val="24"/>
          <w:lang w:eastAsia="ru-RU"/>
        </w:rPr>
        <w:t>постепенно увеличивать время пребывания в</w:t>
      </w:r>
      <w:r w:rsidR="00EC651A">
        <w:rPr>
          <w:rFonts w:ascii="Times New Roman" w:eastAsia="Times New Roman" w:hAnsi="Times New Roman" w:cs="Times New Roman"/>
          <w:color w:val="000000"/>
          <w:sz w:val="24"/>
          <w:szCs w:val="24"/>
          <w:lang w:eastAsia="ru-RU"/>
        </w:rPr>
        <w:t xml:space="preserve"> саду (до ужина, до 16:00, до 17-3</w:t>
      </w:r>
      <w:r w:rsidRPr="00EC651A">
        <w:rPr>
          <w:rFonts w:ascii="Times New Roman" w:eastAsia="Times New Roman" w:hAnsi="Times New Roman" w:cs="Times New Roman"/>
          <w:color w:val="000000"/>
          <w:sz w:val="24"/>
          <w:szCs w:val="24"/>
          <w:lang w:eastAsia="ru-RU"/>
        </w:rPr>
        <w:t>0)</w:t>
      </w:r>
    </w:p>
    <w:p w:rsidR="00EC651A" w:rsidRDefault="00EC651A" w:rsidP="00EC651A">
      <w:pPr>
        <w:shd w:val="clear" w:color="auto" w:fill="F8F8F8"/>
        <w:spacing w:after="0" w:line="240" w:lineRule="auto"/>
        <w:jc w:val="both"/>
        <w:rPr>
          <w:rFonts w:ascii="Times New Roman" w:eastAsia="Times New Roman" w:hAnsi="Times New Roman" w:cs="Times New Roman"/>
          <w:color w:val="000000"/>
          <w:sz w:val="24"/>
          <w:szCs w:val="24"/>
          <w:lang w:eastAsia="ru-RU"/>
        </w:rPr>
      </w:pPr>
    </w:p>
    <w:p w:rsidR="00A9037F" w:rsidRPr="00EC651A" w:rsidRDefault="00A9037F" w:rsidP="00EC651A">
      <w:pPr>
        <w:shd w:val="clear" w:color="auto" w:fill="F8F8F8"/>
        <w:spacing w:after="0" w:line="240" w:lineRule="auto"/>
        <w:jc w:val="both"/>
        <w:rPr>
          <w:rFonts w:ascii="Times New Roman" w:eastAsia="Times New Roman" w:hAnsi="Times New Roman" w:cs="Times New Roman"/>
          <w:color w:val="000000"/>
          <w:sz w:val="24"/>
          <w:szCs w:val="24"/>
          <w:lang w:eastAsia="ru-RU"/>
        </w:rPr>
      </w:pPr>
      <w:r w:rsidRPr="00EC651A">
        <w:rPr>
          <w:rFonts w:ascii="Times New Roman" w:eastAsia="Times New Roman" w:hAnsi="Times New Roman" w:cs="Times New Roman"/>
          <w:color w:val="000000"/>
          <w:sz w:val="24"/>
          <w:szCs w:val="24"/>
          <w:lang w:eastAsia="ru-RU"/>
        </w:rPr>
        <w:t>В зависимости от того, как ребенок привыкает к ДОУ, режим адаптации можно "растянуть", и на каком-то этапе "побыть" подольше, не торопиться. Все изменения в режиме адаптации желательно обсудить с психологом.</w:t>
      </w:r>
    </w:p>
    <w:p w:rsidR="00A9037F" w:rsidRPr="00DE1F9F" w:rsidRDefault="00A9037F" w:rsidP="00A9037F">
      <w:pPr>
        <w:shd w:val="clear" w:color="auto" w:fill="F8F8F8"/>
        <w:spacing w:before="100" w:beforeAutospacing="1" w:after="100" w:afterAutospacing="1" w:line="240" w:lineRule="auto"/>
        <w:jc w:val="both"/>
        <w:rPr>
          <w:rFonts w:ascii="Times New Roman" w:eastAsia="Times New Roman" w:hAnsi="Times New Roman" w:cs="Times New Roman"/>
          <w:color w:val="FF0000"/>
          <w:sz w:val="24"/>
          <w:szCs w:val="24"/>
          <w:lang w:eastAsia="ru-RU"/>
        </w:rPr>
      </w:pPr>
      <w:r w:rsidRPr="00DE1F9F">
        <w:rPr>
          <w:rFonts w:ascii="Times New Roman" w:eastAsia="Times New Roman" w:hAnsi="Times New Roman" w:cs="Times New Roman"/>
          <w:b/>
          <w:bCs/>
          <w:color w:val="FF0000"/>
          <w:sz w:val="24"/>
          <w:szCs w:val="24"/>
          <w:lang w:eastAsia="ru-RU"/>
        </w:rPr>
        <w:t>Важно:</w:t>
      </w:r>
    </w:p>
    <w:p w:rsidR="00A9037F" w:rsidRPr="00DE1F9F" w:rsidRDefault="00A9037F" w:rsidP="00A9037F">
      <w:pPr>
        <w:numPr>
          <w:ilvl w:val="0"/>
          <w:numId w:val="1"/>
        </w:numPr>
        <w:shd w:val="clear" w:color="auto" w:fill="F8F8F8"/>
        <w:spacing w:before="100" w:beforeAutospacing="1" w:after="100" w:afterAutospacing="1" w:line="240" w:lineRule="auto"/>
        <w:jc w:val="both"/>
        <w:rPr>
          <w:rFonts w:ascii="Times New Roman" w:eastAsia="Times New Roman" w:hAnsi="Times New Roman" w:cs="Times New Roman"/>
          <w:i/>
          <w:color w:val="002060"/>
          <w:sz w:val="24"/>
          <w:szCs w:val="24"/>
          <w:lang w:eastAsia="ru-RU"/>
        </w:rPr>
      </w:pPr>
      <w:r w:rsidRPr="00DE1F9F">
        <w:rPr>
          <w:rFonts w:ascii="Times New Roman" w:eastAsia="Times New Roman" w:hAnsi="Times New Roman" w:cs="Times New Roman"/>
          <w:i/>
          <w:color w:val="002060"/>
          <w:sz w:val="24"/>
          <w:szCs w:val="24"/>
          <w:lang w:eastAsia="ru-RU"/>
        </w:rPr>
        <w:t>не затягивать адаптацию, иначе ребенок привыкнет к особому положению</w:t>
      </w:r>
    </w:p>
    <w:p w:rsidR="00A9037F" w:rsidRPr="00DE1F9F" w:rsidRDefault="00A9037F" w:rsidP="00A9037F">
      <w:pPr>
        <w:numPr>
          <w:ilvl w:val="0"/>
          <w:numId w:val="1"/>
        </w:numPr>
        <w:shd w:val="clear" w:color="auto" w:fill="F8F8F8"/>
        <w:spacing w:before="100" w:beforeAutospacing="1" w:after="100" w:afterAutospacing="1" w:line="240" w:lineRule="auto"/>
        <w:jc w:val="both"/>
        <w:rPr>
          <w:rFonts w:ascii="Times New Roman" w:eastAsia="Times New Roman" w:hAnsi="Times New Roman" w:cs="Times New Roman"/>
          <w:i/>
          <w:color w:val="002060"/>
          <w:sz w:val="24"/>
          <w:szCs w:val="24"/>
          <w:lang w:eastAsia="ru-RU"/>
        </w:rPr>
      </w:pPr>
      <w:r w:rsidRPr="00DE1F9F">
        <w:rPr>
          <w:rFonts w:ascii="Times New Roman" w:eastAsia="Times New Roman" w:hAnsi="Times New Roman" w:cs="Times New Roman"/>
          <w:i/>
          <w:color w:val="002060"/>
          <w:sz w:val="24"/>
          <w:szCs w:val="24"/>
          <w:lang w:eastAsia="ru-RU"/>
        </w:rPr>
        <w:t>не вводить изменений в режим посещения после выходных или болезни ребенка. После болезни лучше начать посещение с предыдущего этапа</w:t>
      </w:r>
    </w:p>
    <w:p w:rsidR="00A9037F" w:rsidRPr="00DE1F9F" w:rsidRDefault="00A9037F" w:rsidP="00A9037F">
      <w:pPr>
        <w:numPr>
          <w:ilvl w:val="0"/>
          <w:numId w:val="1"/>
        </w:numPr>
        <w:shd w:val="clear" w:color="auto" w:fill="F8F8F8"/>
        <w:spacing w:before="100" w:beforeAutospacing="1" w:after="100" w:afterAutospacing="1" w:line="240" w:lineRule="auto"/>
        <w:jc w:val="both"/>
        <w:rPr>
          <w:rFonts w:ascii="Times New Roman" w:eastAsia="Times New Roman" w:hAnsi="Times New Roman" w:cs="Times New Roman"/>
          <w:i/>
          <w:color w:val="002060"/>
          <w:sz w:val="24"/>
          <w:szCs w:val="24"/>
          <w:lang w:eastAsia="ru-RU"/>
        </w:rPr>
      </w:pPr>
      <w:r w:rsidRPr="00DE1F9F">
        <w:rPr>
          <w:rFonts w:ascii="Times New Roman" w:eastAsia="Times New Roman" w:hAnsi="Times New Roman" w:cs="Times New Roman"/>
          <w:i/>
          <w:color w:val="002060"/>
          <w:sz w:val="24"/>
          <w:szCs w:val="24"/>
          <w:lang w:eastAsia="ru-RU"/>
        </w:rPr>
        <w:t>не обманывайте ребенка, что вы позвонили маме и она идет за ним</w:t>
      </w:r>
    </w:p>
    <w:p w:rsidR="00A9037F" w:rsidRPr="00DE1F9F" w:rsidRDefault="00A9037F" w:rsidP="00A9037F">
      <w:pPr>
        <w:numPr>
          <w:ilvl w:val="0"/>
          <w:numId w:val="1"/>
        </w:numPr>
        <w:shd w:val="clear" w:color="auto" w:fill="F8F8F8"/>
        <w:spacing w:before="100" w:beforeAutospacing="1" w:after="100" w:afterAutospacing="1" w:line="240" w:lineRule="auto"/>
        <w:jc w:val="both"/>
        <w:rPr>
          <w:rFonts w:ascii="Times New Roman" w:eastAsia="Times New Roman" w:hAnsi="Times New Roman" w:cs="Times New Roman"/>
          <w:i/>
          <w:color w:val="002060"/>
          <w:sz w:val="24"/>
          <w:szCs w:val="24"/>
          <w:lang w:eastAsia="ru-RU"/>
        </w:rPr>
      </w:pPr>
      <w:r w:rsidRPr="00DE1F9F">
        <w:rPr>
          <w:rFonts w:ascii="Times New Roman" w:eastAsia="Times New Roman" w:hAnsi="Times New Roman" w:cs="Times New Roman"/>
          <w:i/>
          <w:color w:val="002060"/>
          <w:sz w:val="24"/>
          <w:szCs w:val="24"/>
          <w:lang w:eastAsia="ru-RU"/>
        </w:rPr>
        <w:t>родителям заранее предупреждать своего ребенка о всех изменениях в режиме адаптации (например, накануне вечером сказать ребенку, что завтра его заберут не после обеда, а после того, как он отдохнет или «полежит» в детском саду. Потому что, маме надо задержаться на работе…)</w:t>
      </w:r>
    </w:p>
    <w:p w:rsidR="00A9037F" w:rsidRPr="00DE1F9F" w:rsidRDefault="00A9037F" w:rsidP="00A9037F">
      <w:pPr>
        <w:numPr>
          <w:ilvl w:val="0"/>
          <w:numId w:val="1"/>
        </w:numPr>
        <w:shd w:val="clear" w:color="auto" w:fill="F8F8F8"/>
        <w:spacing w:before="100" w:beforeAutospacing="1" w:after="100" w:afterAutospacing="1" w:line="240" w:lineRule="auto"/>
        <w:jc w:val="both"/>
        <w:rPr>
          <w:rFonts w:ascii="Times New Roman" w:eastAsia="Times New Roman" w:hAnsi="Times New Roman" w:cs="Times New Roman"/>
          <w:i/>
          <w:color w:val="002060"/>
          <w:sz w:val="24"/>
          <w:szCs w:val="24"/>
          <w:lang w:eastAsia="ru-RU"/>
        </w:rPr>
      </w:pPr>
      <w:r w:rsidRPr="00DE1F9F">
        <w:rPr>
          <w:rFonts w:ascii="Times New Roman" w:eastAsia="Times New Roman" w:hAnsi="Times New Roman" w:cs="Times New Roman"/>
          <w:i/>
          <w:color w:val="002060"/>
          <w:sz w:val="24"/>
          <w:szCs w:val="24"/>
          <w:lang w:eastAsia="ru-RU"/>
        </w:rPr>
        <w:t>в первые дни пребывания ребенка в группе максимально насытьте это время играми, чтобы ребенок захотел прийти завтра еще поиграть. </w:t>
      </w:r>
    </w:p>
    <w:p w:rsidR="00540080" w:rsidRPr="00EC651A" w:rsidRDefault="00A9037F" w:rsidP="00A9037F">
      <w:pPr>
        <w:shd w:val="clear" w:color="auto" w:fill="F8F8F8"/>
        <w:spacing w:before="100" w:beforeAutospacing="1" w:after="100" w:afterAutospacing="1" w:line="240" w:lineRule="auto"/>
        <w:jc w:val="both"/>
        <w:rPr>
          <w:rFonts w:ascii="Times New Roman" w:hAnsi="Times New Roman" w:cs="Times New Roman"/>
          <w:sz w:val="24"/>
          <w:szCs w:val="24"/>
        </w:rPr>
      </w:pPr>
      <w:r w:rsidRPr="00EC651A">
        <w:rPr>
          <w:rFonts w:ascii="Times New Roman" w:eastAsia="Times New Roman" w:hAnsi="Times New Roman" w:cs="Times New Roman"/>
          <w:color w:val="000000"/>
          <w:sz w:val="24"/>
          <w:szCs w:val="24"/>
          <w:lang w:eastAsia="ru-RU"/>
        </w:rPr>
        <w:t> </w:t>
      </w:r>
    </w:p>
    <w:sectPr w:rsidR="00540080" w:rsidRPr="00EC651A" w:rsidSect="00521802">
      <w:pgSz w:w="11906" w:h="16838"/>
      <w:pgMar w:top="567" w:right="850" w:bottom="1134"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B12FC"/>
    <w:multiLevelType w:val="multilevel"/>
    <w:tmpl w:val="EDE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C5"/>
    <w:rsid w:val="00521802"/>
    <w:rsid w:val="00540080"/>
    <w:rsid w:val="00A9037F"/>
    <w:rsid w:val="00B876C5"/>
    <w:rsid w:val="00DE1F9F"/>
    <w:rsid w:val="00EC6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56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383</Words>
  <Characters>2185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Сказка</dc:creator>
  <cp:keywords/>
  <dc:description/>
  <cp:lastModifiedBy>Сказка</cp:lastModifiedBy>
  <cp:revision>6</cp:revision>
  <dcterms:created xsi:type="dcterms:W3CDTF">2017-05-31T07:33:00Z</dcterms:created>
  <dcterms:modified xsi:type="dcterms:W3CDTF">2017-06-06T05:40:00Z</dcterms:modified>
</cp:coreProperties>
</file>