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ED" w:rsidRPr="005F49ED" w:rsidRDefault="005F49ED" w:rsidP="005F49ED">
      <w:pPr>
        <w:pStyle w:val="a3"/>
        <w:shd w:val="clear" w:color="auto" w:fill="FFFFFF"/>
        <w:spacing w:before="0" w:beforeAutospacing="0" w:line="300" w:lineRule="atLeast"/>
        <w:jc w:val="center"/>
        <w:rPr>
          <w:sz w:val="32"/>
          <w:szCs w:val="32"/>
        </w:rPr>
      </w:pPr>
      <w:r w:rsidRPr="005F49ED">
        <w:rPr>
          <w:sz w:val="32"/>
          <w:szCs w:val="32"/>
        </w:rPr>
        <w:t>Консультация «Современные проекты как инструмент формирования толерантности в детском коллективе»</w:t>
      </w:r>
    </w:p>
    <w:p w:rsidR="005F49ED" w:rsidRPr="005F49ED" w:rsidRDefault="005F49ED" w:rsidP="005F49ED">
      <w:pPr>
        <w:pStyle w:val="a3"/>
        <w:shd w:val="clear" w:color="auto" w:fill="FFFFFF"/>
        <w:spacing w:before="0" w:beforeAutospacing="0"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Воспитание толерантности сегодня является одной из важнейших проблем.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В последнее время часто возникают дискуссии о толерантном мире, так называемом мире без насилия и жестокости, в котором главной ценностью является единственная в своём роде и неприкосновенная человеческая личность.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Актуальность проблемы толерантности связана с тем, что сегодня на первый план выдвигаются ценности и принципы, необходимые для общего выживания и свободного развития личности. Поэтому в своей работе мы стремимся сформировать у детей нравственные ценности, которые являются важнейшими показателями целостности личности, способной создать собственное представление о своем будущем жизненном пути.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На современном этапе развития общества возникла необходимость формирования культуры толерантности у подрастающего поколения, начиная уже с дошкольного возраста.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Формирование этого важнейшего качества происходит уже в детстве в условиях семьи и образовательных учреждений, продолжается на протяжении всей жизни с развитием образования.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Относиться с уважением и почтением к представителям различных национальностей является неотъемлемым условием толерантного воспитания, и мы воспитатели, должны довести до сознания детей то, что все люди равны в своих достоинствах и правах, хотя и различны по своей природе. 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 xml:space="preserve">Для того чтобы работа по воспитанию толерантности у дошкольников была плодотворной, необходимо задействовать большой спектр мероприятий и разных видов деятельности дошкольников. Это и подвижные игры разных народов, игры-занятия, сюжетно-ролевые игры, праздники. Но именно проектная деятельность позволяет организовать практическую работу по толерантному воспитанию детей старшего дошкольного возраста и разработать систему мероприятий с родителями и педагогами ДОУ </w:t>
      </w:r>
      <w:r w:rsidRPr="005F49ED">
        <w:rPr>
          <w:sz w:val="32"/>
          <w:szCs w:val="32"/>
        </w:rPr>
        <w:lastRenderedPageBreak/>
        <w:t>в данном направлении, помогает обогатить и пополнить среду, которая способствует освоению навыков толерантного отношения к представителям различных национальностей и культур. Проекты помогают совместить все виды детской деятельности, объединить их одной темой и привлечь к реализации проектов родителей. Ведь проектная деятельность способствует воспитанию: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 xml:space="preserve">значимых общечеловеческих ценностей </w:t>
      </w:r>
      <w:proofErr w:type="gramStart"/>
      <w:r w:rsidRPr="005F49ED">
        <w:rPr>
          <w:sz w:val="32"/>
          <w:szCs w:val="32"/>
        </w:rPr>
        <w:t>( социальное</w:t>
      </w:r>
      <w:proofErr w:type="gramEnd"/>
      <w:r w:rsidRPr="005F49ED">
        <w:rPr>
          <w:sz w:val="32"/>
          <w:szCs w:val="32"/>
        </w:rPr>
        <w:t xml:space="preserve"> партнерство, толерантность, диалог);</w:t>
      </w:r>
      <w:r w:rsidRPr="005F49ED">
        <w:rPr>
          <w:sz w:val="32"/>
          <w:szCs w:val="32"/>
        </w:rPr>
        <w:br/>
        <w:t>чувства ответственности, самодисциплины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Проектная деятельность способствует развитию: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proofErr w:type="gramStart"/>
      <w:r w:rsidRPr="005F49ED">
        <w:rPr>
          <w:sz w:val="32"/>
          <w:szCs w:val="32"/>
        </w:rPr>
        <w:t>самоорганизации;</w:t>
      </w:r>
      <w:r w:rsidRPr="005F49ED">
        <w:rPr>
          <w:sz w:val="32"/>
          <w:szCs w:val="32"/>
        </w:rPr>
        <w:br/>
        <w:t>исследовательских</w:t>
      </w:r>
      <w:proofErr w:type="gramEnd"/>
      <w:r w:rsidRPr="005F49ED">
        <w:rPr>
          <w:sz w:val="32"/>
          <w:szCs w:val="32"/>
        </w:rPr>
        <w:t xml:space="preserve"> и творческих способностей личности;</w:t>
      </w:r>
      <w:r w:rsidRPr="005F49ED">
        <w:rPr>
          <w:sz w:val="32"/>
          <w:szCs w:val="32"/>
        </w:rPr>
        <w:br/>
        <w:t>повышению личной уверенности;</w:t>
      </w:r>
      <w:r w:rsidRPr="005F49ED">
        <w:rPr>
          <w:sz w:val="32"/>
          <w:szCs w:val="32"/>
        </w:rPr>
        <w:br/>
        <w:t>развивает “командный дух”, развивает коммуникабельность и умение сотрудничать;</w:t>
      </w:r>
      <w:r w:rsidRPr="005F49ED">
        <w:rPr>
          <w:sz w:val="32"/>
          <w:szCs w:val="32"/>
        </w:rPr>
        <w:br/>
        <w:t>обеспечивает механизм критического мышления, умение искать пути решения проблемы;</w:t>
      </w:r>
      <w:r w:rsidRPr="005F49ED">
        <w:rPr>
          <w:sz w:val="32"/>
          <w:szCs w:val="32"/>
        </w:rPr>
        <w:br/>
        <w:t>развивает исследовательские умения;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 xml:space="preserve">Это могут быть творческие проекты, </w:t>
      </w:r>
      <w:proofErr w:type="spellStart"/>
      <w:r w:rsidRPr="005F49ED">
        <w:rPr>
          <w:sz w:val="32"/>
          <w:szCs w:val="32"/>
        </w:rPr>
        <w:t>ролево</w:t>
      </w:r>
      <w:proofErr w:type="spellEnd"/>
      <w:r w:rsidRPr="005F49ED">
        <w:rPr>
          <w:sz w:val="32"/>
          <w:szCs w:val="32"/>
        </w:rPr>
        <w:t xml:space="preserve">-игровые, информационные и практико-ориентированные, краткосрочные и долгосрочные. </w:t>
      </w:r>
      <w:bookmarkStart w:id="0" w:name="_GoBack"/>
      <w:r w:rsidRPr="005F49ED">
        <w:rPr>
          <w:sz w:val="32"/>
          <w:szCs w:val="32"/>
        </w:rPr>
        <w:t xml:space="preserve">Главное вовлечь детей, чтобы они не были только слушателями и зрителями, ведь как гласит китайская пословица: «Расскажи – и я забуду, покажи – и я запомню, дай </w:t>
      </w:r>
      <w:proofErr w:type="gramStart"/>
      <w:r w:rsidRPr="005F49ED">
        <w:rPr>
          <w:sz w:val="32"/>
          <w:szCs w:val="32"/>
        </w:rPr>
        <w:t>попробовать</w:t>
      </w:r>
      <w:proofErr w:type="gramEnd"/>
      <w:r w:rsidRPr="005F49ED">
        <w:rPr>
          <w:sz w:val="32"/>
          <w:szCs w:val="32"/>
        </w:rPr>
        <w:t xml:space="preserve"> и я пойму».</w:t>
      </w:r>
    </w:p>
    <w:bookmarkEnd w:id="0"/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 xml:space="preserve">В этом учебном году в нашем ДОУ был разработан проект по формированию толерантности детей старшего дошкольного возраста «Дружная планета!». Цикл проводимых мероприятий позволил нам в условиях дошкольного учреждения формировать у детей дошкольного возраста представление о региональных особенностях и иных культурных различиях, а </w:t>
      </w:r>
      <w:proofErr w:type="gramStart"/>
      <w:r w:rsidRPr="005F49ED">
        <w:rPr>
          <w:sz w:val="32"/>
          <w:szCs w:val="32"/>
        </w:rPr>
        <w:t>так же</w:t>
      </w:r>
      <w:proofErr w:type="gramEnd"/>
      <w:r w:rsidRPr="005F49ED">
        <w:rPr>
          <w:sz w:val="32"/>
          <w:szCs w:val="32"/>
        </w:rPr>
        <w:t xml:space="preserve"> приобщать к восприятию людей другой культуры, других традиций, проживающих в нашей республике, одновременно находя в них общечеловеческие ценности (доброту, дружбу, честность, любовь, справедливость, взаимопомощь). 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lastRenderedPageBreak/>
        <w:t xml:space="preserve">В рамках этого проекта дети знакомились со сказками разных народов, играли в народные игры, совместно с воспитателями и родителями изготовили куклу в народном костюме. В течение данного этапа проходила организация выставки детских рисунков </w:t>
      </w:r>
      <w:proofErr w:type="gramStart"/>
      <w:r w:rsidRPr="005F49ED">
        <w:rPr>
          <w:sz w:val="32"/>
          <w:szCs w:val="32"/>
        </w:rPr>
        <w:t>« «</w:t>
      </w:r>
      <w:proofErr w:type="gramEnd"/>
      <w:r w:rsidRPr="005F49ED">
        <w:rPr>
          <w:sz w:val="32"/>
          <w:szCs w:val="32"/>
        </w:rPr>
        <w:t>Дружат дети всей Земли», проводилась презентация мордовского костюма, был сделан народный календарь.</w:t>
      </w:r>
    </w:p>
    <w:p w:rsidR="005F49ED" w:rsidRPr="005F49ED" w:rsidRDefault="005F49ED" w:rsidP="005F49ED">
      <w:pPr>
        <w:pStyle w:val="a3"/>
        <w:shd w:val="clear" w:color="auto" w:fill="FFFFFF"/>
        <w:spacing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Результатом данного проекта хотелось бы видеть</w:t>
      </w:r>
    </w:p>
    <w:p w:rsidR="005F49ED" w:rsidRPr="005F49ED" w:rsidRDefault="005F49ED" w:rsidP="005F49ED">
      <w:pPr>
        <w:pStyle w:val="a3"/>
        <w:shd w:val="clear" w:color="auto" w:fill="FFFFFF"/>
        <w:spacing w:after="0" w:afterAutospacing="0" w:line="300" w:lineRule="atLeast"/>
        <w:rPr>
          <w:sz w:val="32"/>
          <w:szCs w:val="32"/>
        </w:rPr>
      </w:pPr>
      <w:r w:rsidRPr="005F49ED">
        <w:rPr>
          <w:sz w:val="32"/>
          <w:szCs w:val="32"/>
        </w:rPr>
        <w:t>Повышение педагогической компетентности воспитателей.</w:t>
      </w:r>
      <w:r w:rsidRPr="005F49ED">
        <w:rPr>
          <w:sz w:val="32"/>
          <w:szCs w:val="32"/>
        </w:rPr>
        <w:br/>
        <w:t>Повышение правовой и педагогической культуры родителей (рекомендации по воспитанию толерантности</w:t>
      </w:r>
      <w:proofErr w:type="gramStart"/>
      <w:r w:rsidRPr="005F49ED">
        <w:rPr>
          <w:sz w:val="32"/>
          <w:szCs w:val="32"/>
        </w:rPr>
        <w:t>).</w:t>
      </w:r>
      <w:r w:rsidRPr="005F49ED">
        <w:rPr>
          <w:sz w:val="32"/>
          <w:szCs w:val="32"/>
        </w:rPr>
        <w:br/>
        <w:t>Укрепление</w:t>
      </w:r>
      <w:proofErr w:type="gramEnd"/>
      <w:r w:rsidRPr="005F49ED">
        <w:rPr>
          <w:sz w:val="32"/>
          <w:szCs w:val="32"/>
        </w:rPr>
        <w:t xml:space="preserve"> отношений сотрудничества между педагогами и родителями воспитанников.</w:t>
      </w:r>
    </w:p>
    <w:p w:rsidR="009418DA" w:rsidRPr="005F49ED" w:rsidRDefault="009418DA">
      <w:pPr>
        <w:rPr>
          <w:rFonts w:ascii="Times New Roman" w:hAnsi="Times New Roman" w:cs="Times New Roman"/>
          <w:sz w:val="32"/>
          <w:szCs w:val="32"/>
        </w:rPr>
      </w:pPr>
    </w:p>
    <w:sectPr w:rsidR="009418DA" w:rsidRPr="005F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B5"/>
    <w:rsid w:val="005F49ED"/>
    <w:rsid w:val="009418DA"/>
    <w:rsid w:val="00BA4E1E"/>
    <w:rsid w:val="00F9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18DD-8BB2-4B87-BF18-45A38E52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2025-08-28T18:40:00Z</dcterms:created>
  <dcterms:modified xsi:type="dcterms:W3CDTF">2025-08-28T19:08:00Z</dcterms:modified>
</cp:coreProperties>
</file>