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D0" w:rsidRPr="005B0241" w:rsidRDefault="00BE1FD0" w:rsidP="005B0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1FD0" w:rsidRPr="005B0241" w:rsidRDefault="00942D08" w:rsidP="005B0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BE1FD0" w:rsidRPr="005B0241" w:rsidRDefault="00BE1FD0" w:rsidP="005B0241">
      <w:pPr>
        <w:spacing w:after="0" w:line="240" w:lineRule="auto"/>
        <w:ind w:right="-19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24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B0241">
        <w:rPr>
          <w:rFonts w:ascii="Times New Roman" w:hAnsi="Times New Roman" w:cs="Times New Roman"/>
          <w:b/>
          <w:sz w:val="24"/>
          <w:szCs w:val="24"/>
        </w:rPr>
        <w:t>Организация учебного процесса по дисциплине «Физическая культура» для студентов, имеющих освобождение от практических занятий</w:t>
      </w:r>
      <w:r w:rsidRPr="005B024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E1FD0" w:rsidRPr="005B0241" w:rsidRDefault="00BE1FD0" w:rsidP="005B0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FD0" w:rsidRPr="005B0241" w:rsidRDefault="00BE1FD0" w:rsidP="005B024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BE1FD0" w:rsidRPr="002D171E" w:rsidRDefault="00BE1FD0" w:rsidP="005B024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171E">
        <w:rPr>
          <w:rFonts w:ascii="Times New Roman" w:hAnsi="Times New Roman" w:cs="Times New Roman"/>
          <w:b/>
          <w:sz w:val="24"/>
          <w:szCs w:val="24"/>
        </w:rPr>
        <w:t>А</w:t>
      </w:r>
      <w:r w:rsidR="00D076AD" w:rsidRPr="002D171E">
        <w:rPr>
          <w:rFonts w:ascii="Times New Roman" w:hAnsi="Times New Roman" w:cs="Times New Roman"/>
          <w:b/>
          <w:sz w:val="24"/>
          <w:szCs w:val="24"/>
        </w:rPr>
        <w:t>втор разработки</w:t>
      </w:r>
      <w:r w:rsidR="002D171E" w:rsidRPr="002D171E">
        <w:rPr>
          <w:rFonts w:ascii="Times New Roman" w:hAnsi="Times New Roman" w:cs="Times New Roman"/>
          <w:b/>
          <w:sz w:val="24"/>
          <w:szCs w:val="24"/>
        </w:rPr>
        <w:t>:</w:t>
      </w:r>
    </w:p>
    <w:p w:rsidR="00BE1FD0" w:rsidRPr="005B0241" w:rsidRDefault="00BE1FD0" w:rsidP="005B0241">
      <w:pPr>
        <w:tabs>
          <w:tab w:val="left" w:pos="-142"/>
          <w:tab w:val="left" w:pos="0"/>
        </w:tabs>
        <w:spacing w:after="0" w:line="240" w:lineRule="auto"/>
        <w:ind w:right="14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241">
        <w:rPr>
          <w:rFonts w:ascii="Times New Roman" w:hAnsi="Times New Roman" w:cs="Times New Roman"/>
          <w:caps/>
          <w:sz w:val="24"/>
          <w:szCs w:val="24"/>
        </w:rPr>
        <w:t>Т</w:t>
      </w:r>
      <w:r w:rsidRPr="005B0241">
        <w:rPr>
          <w:rFonts w:ascii="Times New Roman" w:hAnsi="Times New Roman" w:cs="Times New Roman"/>
          <w:sz w:val="24"/>
          <w:szCs w:val="24"/>
        </w:rPr>
        <w:t xml:space="preserve">.Н.Номоконова – преподаватель высшей квалификационной категории Иркутского филиала Всероссийского государственного </w:t>
      </w:r>
      <w:r w:rsidR="005B0241" w:rsidRPr="005B0241">
        <w:rPr>
          <w:rFonts w:ascii="Times New Roman" w:hAnsi="Times New Roman" w:cs="Times New Roman"/>
          <w:sz w:val="24"/>
          <w:szCs w:val="24"/>
        </w:rPr>
        <w:t>университе</w:t>
      </w:r>
      <w:r w:rsidRPr="005B0241">
        <w:rPr>
          <w:rFonts w:ascii="Times New Roman" w:hAnsi="Times New Roman" w:cs="Times New Roman"/>
          <w:sz w:val="24"/>
          <w:szCs w:val="24"/>
        </w:rPr>
        <w:t>та кинематографии имени С.А. Герасимова, г. Иркутск, 202</w:t>
      </w:r>
      <w:r w:rsidR="005B0241" w:rsidRPr="005B0241">
        <w:rPr>
          <w:rFonts w:ascii="Times New Roman" w:hAnsi="Times New Roman" w:cs="Times New Roman"/>
          <w:sz w:val="24"/>
          <w:szCs w:val="24"/>
        </w:rPr>
        <w:t>3</w:t>
      </w:r>
      <w:r w:rsidRPr="005B0241">
        <w:rPr>
          <w:rFonts w:ascii="Times New Roman" w:hAnsi="Times New Roman" w:cs="Times New Roman"/>
          <w:sz w:val="24"/>
          <w:szCs w:val="24"/>
        </w:rPr>
        <w:t>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BE6D5B" w:rsidRPr="002D171E" w:rsidRDefault="00BE6D5B" w:rsidP="005B02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D076AD" w:rsidRPr="002D1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</w:t>
      </w:r>
    </w:p>
    <w:p w:rsidR="00BE6D5B" w:rsidRPr="005B0241" w:rsidRDefault="00150836" w:rsidP="005B0241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B72519" w:rsidRPr="005B0241" w:rsidRDefault="00BE6D5B" w:rsidP="005B0241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Освобождение от практических занятий по </w:t>
      </w:r>
      <w:r w:rsidR="00150836" w:rsidRPr="005B0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</w:t>
      </w:r>
      <w:r w:rsidRPr="005B0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«Физическая культура»</w:t>
      </w:r>
    </w:p>
    <w:p w:rsidR="00B72519" w:rsidRPr="005B0241" w:rsidRDefault="00B72519" w:rsidP="005B0241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работы на учебных занятиях со студентами,</w:t>
      </w:r>
      <w:r w:rsidR="00635DD7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0836" w:rsidRPr="005B0241" w:rsidRDefault="00B72519" w:rsidP="005B0241">
      <w:pPr>
        <w:pStyle w:val="a5"/>
        <w:shd w:val="clear" w:color="auto" w:fill="FFFFFF" w:themeFill="background1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освобожденными от физической культуры</w:t>
      </w:r>
    </w:p>
    <w:p w:rsidR="00BE6D5B" w:rsidRPr="005B0241" w:rsidRDefault="00635DD7" w:rsidP="005B0241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BE6D5B" w:rsidRPr="005B0241" w:rsidRDefault="00BE6D5B" w:rsidP="005B0241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</w:t>
      </w:r>
    </w:p>
    <w:p w:rsidR="00BE6D5B" w:rsidRPr="005B0241" w:rsidRDefault="00BE6D5B" w:rsidP="005B024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6D1" w:rsidRPr="00954F9A" w:rsidRDefault="004346D1" w:rsidP="005B024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</w:pPr>
      <w:r w:rsidRPr="00954F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r w:rsidR="00CC00DD" w:rsidRPr="00954F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ведение</w:t>
      </w:r>
    </w:p>
    <w:p w:rsidR="00CC00DD" w:rsidRPr="005B0241" w:rsidRDefault="00CC00DD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Коренное реформирование системы образования России и преобразования сделали актуальной проблему физического воспитания студентов.</w:t>
      </w:r>
    </w:p>
    <w:p w:rsidR="00CC00DD" w:rsidRPr="005B0241" w:rsidRDefault="00CC00DD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десятилетие интенсификация процесса обучения в образовательной организации, внедрение компьютерных технологий в учебный процесс создают повышенные нагрузки на организм студентов, что отрицательно сказывается на состоянии их здоровья, функциональной и физической подготовленности, физическом развитии.</w:t>
      </w:r>
    </w:p>
    <w:p w:rsidR="00CC00DD" w:rsidRPr="005B0241" w:rsidRDefault="00CC00DD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дефицита двигательной активности снижается умственная работоспособность студентов, а продолжительные эмоциональные перенапряжения ведут к быстрой истощаемости организма. И как следствие анализ состояния здоровья, физического развития и физической подготовленности молодежи показывает, что в настоящее время среди студентов растет заболеваемость, снижается уровень физического развития, физической подготовленности. Увеличивается численность студентов, освобожденных от практических занятий физическими упражнениями по состоянию здоровья и количество студентов, отнесенных к, специальной и подготовительной медицинским группам.</w:t>
      </w:r>
    </w:p>
    <w:p w:rsidR="004346D1" w:rsidRPr="005B0241" w:rsidRDefault="004346D1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Для реализации требований </w:t>
      </w:r>
      <w:r w:rsidR="00CC00DD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учебной </w:t>
      </w: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дисциплины «Физическая культура» всех </w:t>
      </w:r>
      <w:r w:rsidR="00CC00DD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специальностей СПО, реализуемых в филиале</w:t>
      </w: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, для этой категории студентов предлагается изучение </w:t>
      </w:r>
      <w:r w:rsidR="00CC00DD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данной </w:t>
      </w: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дисциплины теоретическими занятиями. Образовательная область физической культуры призвана сформировывать у студентов устойчивые мотивы и потребности в бережном отношении к своему здоровью, целостном развитии своих физических и психологических качеств, творческом использовании средств физической культуры в организации здорового образа жизни. В процессе освоения у студентов формируется целостное представление о единстве биологического, психологического и социального начала в человеке, законах и закономерностях развития и совершенствования его психофизической природы.</w:t>
      </w:r>
    </w:p>
    <w:p w:rsidR="004346D1" w:rsidRPr="005B0241" w:rsidRDefault="004346D1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Главным объектом в работе </w:t>
      </w:r>
      <w:r w:rsidR="0019342F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студентов,</w:t>
      </w: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освобожденных от практических занятий, является приобретение теоретических знаний в области физической культуры посредством самостоятельного подбора и изучения литературы и выполнение определенного объема учебных требований.</w:t>
      </w:r>
    </w:p>
    <w:p w:rsidR="00954F9A" w:rsidRDefault="004346D1" w:rsidP="005B024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</w:pPr>
      <w:r w:rsidRPr="00954F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="00150836" w:rsidRPr="00954F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свобождение от </w:t>
      </w:r>
      <w:r w:rsidR="00954F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практических занятий по учебной</w:t>
      </w:r>
    </w:p>
    <w:p w:rsidR="004346D1" w:rsidRPr="00954F9A" w:rsidRDefault="00150836" w:rsidP="005B024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</w:pPr>
      <w:r w:rsidRPr="00954F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дисциплине «Физическая культура»</w:t>
      </w:r>
    </w:p>
    <w:p w:rsidR="004346D1" w:rsidRPr="005B0241" w:rsidRDefault="004346D1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Освобождение студентов от практических занятий по физической культуре возможно только по медицинским показаниям.</w:t>
      </w:r>
    </w:p>
    <w:p w:rsidR="00BF684F" w:rsidRPr="005B0241" w:rsidRDefault="00BF684F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Основанием для освобождения от практических занятий по физической культуре по медицинским показаниям является заключение лечащего врача медицинского учреждения, где наблюдается обучающийся, а также прохождение ежегодного медицинского осмотра в филиале.</w:t>
      </w:r>
    </w:p>
    <w:p w:rsidR="004346D1" w:rsidRPr="005B0241" w:rsidRDefault="004346D1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В случае освобождения от практических занятий по физической культуре, продолжительность освобождения, при обращении впервые, не может превышать текущего учебного года.</w:t>
      </w:r>
    </w:p>
    <w:p w:rsidR="004346D1" w:rsidRPr="005B0241" w:rsidRDefault="00740082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="004346D1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овторно</w:t>
      </w: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="004346D1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освобождени</w:t>
      </w: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="004346D1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от практических </w:t>
      </w: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занятий по физической культуре подтверждается </w:t>
      </w:r>
      <w:r w:rsidR="00143056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заключением </w:t>
      </w: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медицинского осмотра </w:t>
      </w:r>
      <w:r w:rsidR="00143056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="004346D1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необходимости освобождения по медицинским показаниям.</w:t>
      </w:r>
    </w:p>
    <w:p w:rsidR="004552A1" w:rsidRPr="00954F9A" w:rsidRDefault="004552A1" w:rsidP="005B024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F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и методы работы на учебных занятиях со студентами,</w:t>
      </w:r>
    </w:p>
    <w:p w:rsidR="004552A1" w:rsidRPr="00954F9A" w:rsidRDefault="004552A1" w:rsidP="005B02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F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освобожденными от физической культуры</w:t>
      </w:r>
    </w:p>
    <w:p w:rsidR="004552A1" w:rsidRPr="005B0241" w:rsidRDefault="004552A1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как учебная дисциплина в филиале предусматривает использование в работе дифференцированных форм и методов обучения.</w:t>
      </w:r>
    </w:p>
    <w:p w:rsidR="00DF78AF" w:rsidRPr="005B0241" w:rsidRDefault="004552A1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учебного процесса связана с комплектованием учебных групп с учетом индивидуальных особенностей, потребностно-мотивационной сферы, физического развития и физической подготовленности студентов</w:t>
      </w:r>
      <w:r w:rsidR="001064B3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4B3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этого формируются групп</w:t>
      </w:r>
      <w:r w:rsidR="00684985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064B3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тудент</w:t>
      </w:r>
      <w:r w:rsidR="001064B3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84985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сформированная по 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данным медицинского обследования </w:t>
      </w:r>
      <w:r w:rsidR="00684985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</w:t>
      </w:r>
      <w:r w:rsidR="00684985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</w:t>
      </w:r>
      <w:r w:rsidR="00684985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684985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 и группа с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тудент</w:t>
      </w:r>
      <w:r w:rsidR="00684985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освобожденны</w:t>
      </w:r>
      <w:r w:rsidR="00684985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практических занятий на длительный период</w:t>
      </w:r>
      <w:r w:rsidR="00DF78AF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5DF3" w:rsidRPr="005B0241" w:rsidRDefault="00684985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Студенты, освобожденные от практич</w:t>
      </w:r>
      <w:r w:rsidR="00501D71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еских занятий на длительный период,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52A1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овладевают теоретическим и методическим материалом самостоятельно или под руководством преподавателя, получают индивидуальные рекомендации преподавателя на практических занятиях.</w:t>
      </w:r>
      <w:r w:rsidR="00501D71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подготовленности студентов по первому разделу курса определяется по уровню усвоения теоретических и методических знаний.</w:t>
      </w:r>
      <w:r w:rsidR="00B64288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начале каждого семестра обучающиеся получают </w:t>
      </w:r>
      <w:r w:rsidR="00DF78AF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индивидуальное </w:t>
      </w:r>
      <w:r w:rsidR="00B64288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</w:t>
      </w:r>
      <w:r w:rsidR="00643A6D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43A6D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знакомятся с требованиями и сроками его сдачи преподавателю</w:t>
      </w:r>
      <w:r w:rsidR="00C61EB6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DF78AF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за</w:t>
      </w:r>
      <w:r w:rsidR="00C61EB6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F78AF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две</w:t>
      </w:r>
      <w:r w:rsidR="00C61EB6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недел</w:t>
      </w:r>
      <w:r w:rsidR="00DF78AF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="00C61EB6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до окончания семестра)</w:t>
      </w:r>
      <w:r w:rsidR="00643A6D"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64288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Семестровое задание выполняется студентом путем самостоятельного подбора и изучения литературы. Работа должна раскрывать значение и роль в физической культуре</w:t>
      </w:r>
      <w:r w:rsidR="00DF78AF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="00B64288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в здоровом образе жизни (ЗОЖ).</w:t>
      </w:r>
      <w:r w:rsidR="00C135D5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F78AF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Студент должен </w:t>
      </w:r>
      <w:r w:rsidR="001350CC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представить выполненное задание в виде реферата, </w:t>
      </w:r>
      <w:r w:rsidR="00DF78AF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подготовиться к </w:t>
      </w:r>
      <w:r w:rsidR="001350CC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его </w:t>
      </w:r>
      <w:r w:rsidR="00DF78AF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защите – краткому устному изложению е</w:t>
      </w:r>
      <w:r w:rsidR="00065DF3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го</w:t>
      </w:r>
      <w:r w:rsidR="00DF78AF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содержания и уметь ответить на вопросы преподавателя. </w:t>
      </w:r>
      <w:r w:rsidR="001350CC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Реферат</w:t>
      </w:r>
      <w:r w:rsidR="00065DF3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350CC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выполняется </w:t>
      </w:r>
      <w:r w:rsidR="00065DF3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согласно</w:t>
      </w:r>
      <w:r w:rsidR="001350CC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65DF3"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требованиям:</w:t>
      </w:r>
    </w:p>
    <w:p w:rsidR="001E3ADD" w:rsidRPr="005B0241" w:rsidRDefault="007B755A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241">
        <w:rPr>
          <w:rFonts w:ascii="Times New Roman" w:hAnsi="Times New Roman" w:cs="Times New Roman"/>
          <w:sz w:val="24"/>
          <w:szCs w:val="24"/>
        </w:rPr>
        <w:sym w:font="Symbol" w:char="F0B7"/>
      </w:r>
      <w:r w:rsidRPr="005B0241">
        <w:rPr>
          <w:rFonts w:ascii="Times New Roman" w:hAnsi="Times New Roman" w:cs="Times New Roman"/>
          <w:sz w:val="24"/>
          <w:szCs w:val="24"/>
        </w:rPr>
        <w:t xml:space="preserve"> Объем реферата: 20-24 страниц. По согласованию с преподав</w:t>
      </w:r>
      <w:r w:rsidR="001E3ADD" w:rsidRPr="005B0241">
        <w:rPr>
          <w:rFonts w:ascii="Times New Roman" w:hAnsi="Times New Roman" w:cs="Times New Roman"/>
          <w:sz w:val="24"/>
          <w:szCs w:val="24"/>
        </w:rPr>
        <w:t>ателем, объём может быть меньше</w:t>
      </w:r>
    </w:p>
    <w:p w:rsidR="001E3ADD" w:rsidRPr="005B0241" w:rsidRDefault="007B755A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241">
        <w:rPr>
          <w:rFonts w:ascii="Times New Roman" w:hAnsi="Times New Roman" w:cs="Times New Roman"/>
          <w:sz w:val="24"/>
          <w:szCs w:val="24"/>
        </w:rPr>
        <w:sym w:font="Symbol" w:char="F0B7"/>
      </w:r>
      <w:r w:rsidRPr="005B0241">
        <w:rPr>
          <w:rFonts w:ascii="Times New Roman" w:hAnsi="Times New Roman" w:cs="Times New Roman"/>
          <w:sz w:val="24"/>
          <w:szCs w:val="24"/>
        </w:rPr>
        <w:t xml:space="preserve"> Бумага: формат - А4</w:t>
      </w:r>
    </w:p>
    <w:p w:rsidR="001E3ADD" w:rsidRPr="005B0241" w:rsidRDefault="007B755A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241">
        <w:rPr>
          <w:rFonts w:ascii="Times New Roman" w:hAnsi="Times New Roman" w:cs="Times New Roman"/>
          <w:sz w:val="24"/>
          <w:szCs w:val="24"/>
        </w:rPr>
        <w:sym w:font="Symbol" w:char="F0B7"/>
      </w:r>
      <w:r w:rsidRPr="005B0241">
        <w:rPr>
          <w:rFonts w:ascii="Times New Roman" w:hAnsi="Times New Roman" w:cs="Times New Roman"/>
          <w:sz w:val="24"/>
          <w:szCs w:val="24"/>
        </w:rPr>
        <w:t xml:space="preserve"> Поля: верхнее, нижнее – 2 см.; левое – 3 см.; правое – 1,5 см</w:t>
      </w:r>
    </w:p>
    <w:p w:rsidR="001E3ADD" w:rsidRPr="005B0241" w:rsidRDefault="007B755A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241">
        <w:rPr>
          <w:rFonts w:ascii="Times New Roman" w:hAnsi="Times New Roman" w:cs="Times New Roman"/>
          <w:sz w:val="24"/>
          <w:szCs w:val="24"/>
        </w:rPr>
        <w:sym w:font="Symbol" w:char="F0B7"/>
      </w:r>
      <w:r w:rsidRPr="005B0241">
        <w:rPr>
          <w:rFonts w:ascii="Times New Roman" w:hAnsi="Times New Roman" w:cs="Times New Roman"/>
          <w:sz w:val="24"/>
          <w:szCs w:val="24"/>
        </w:rPr>
        <w:t xml:space="preserve"> Текст: - шрифт – </w:t>
      </w:r>
      <w:proofErr w:type="spellStart"/>
      <w:r w:rsidRPr="005B024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B0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24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B0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24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5B0241">
        <w:rPr>
          <w:rFonts w:ascii="Times New Roman" w:hAnsi="Times New Roman" w:cs="Times New Roman"/>
          <w:sz w:val="24"/>
          <w:szCs w:val="24"/>
        </w:rPr>
        <w:t xml:space="preserve">, размер – 14 пт., цвет – чёрный (авто) - интервал - 1,5 в редакторе </w:t>
      </w:r>
      <w:proofErr w:type="spellStart"/>
      <w:r w:rsidRPr="005B024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B0241">
        <w:rPr>
          <w:rFonts w:ascii="Times New Roman" w:hAnsi="Times New Roman" w:cs="Times New Roman"/>
          <w:sz w:val="24"/>
          <w:szCs w:val="24"/>
        </w:rPr>
        <w:t xml:space="preserve"> - интервалы между абзацами не допускаются - каждый абзац начинается с красной строки,</w:t>
      </w:r>
      <w:r w:rsidR="001E3ADD" w:rsidRPr="005B0241">
        <w:rPr>
          <w:rFonts w:ascii="Times New Roman" w:hAnsi="Times New Roman" w:cs="Times New Roman"/>
          <w:sz w:val="24"/>
          <w:szCs w:val="24"/>
        </w:rPr>
        <w:t xml:space="preserve"> т.е. делается абзацный отступ.</w:t>
      </w:r>
    </w:p>
    <w:p w:rsidR="001E3ADD" w:rsidRPr="005B0241" w:rsidRDefault="007B755A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241">
        <w:rPr>
          <w:rFonts w:ascii="Times New Roman" w:hAnsi="Times New Roman" w:cs="Times New Roman"/>
          <w:sz w:val="24"/>
          <w:szCs w:val="24"/>
        </w:rPr>
        <w:t>Структура реферата: Титульный лист</w:t>
      </w:r>
      <w:r w:rsidR="001E3ADD" w:rsidRPr="005B0241">
        <w:rPr>
          <w:rFonts w:ascii="Times New Roman" w:hAnsi="Times New Roman" w:cs="Times New Roman"/>
          <w:sz w:val="24"/>
          <w:szCs w:val="24"/>
        </w:rPr>
        <w:t>, план, в</w:t>
      </w:r>
      <w:r w:rsidRPr="005B0241">
        <w:rPr>
          <w:rFonts w:ascii="Times New Roman" w:hAnsi="Times New Roman" w:cs="Times New Roman"/>
          <w:sz w:val="24"/>
          <w:szCs w:val="24"/>
        </w:rPr>
        <w:t>ведение (2-3 с.)</w:t>
      </w:r>
      <w:r w:rsidR="001E3ADD" w:rsidRPr="005B0241">
        <w:rPr>
          <w:rFonts w:ascii="Times New Roman" w:hAnsi="Times New Roman" w:cs="Times New Roman"/>
          <w:sz w:val="24"/>
          <w:szCs w:val="24"/>
        </w:rPr>
        <w:t xml:space="preserve"> о</w:t>
      </w:r>
      <w:r w:rsidRPr="005B0241">
        <w:rPr>
          <w:rFonts w:ascii="Times New Roman" w:hAnsi="Times New Roman" w:cs="Times New Roman"/>
          <w:sz w:val="24"/>
          <w:szCs w:val="24"/>
        </w:rPr>
        <w:t>сновная часть (до 20 с.</w:t>
      </w:r>
      <w:r w:rsidR="001E3ADD" w:rsidRPr="005B0241">
        <w:rPr>
          <w:rFonts w:ascii="Times New Roman" w:hAnsi="Times New Roman" w:cs="Times New Roman"/>
          <w:sz w:val="24"/>
          <w:szCs w:val="24"/>
        </w:rPr>
        <w:t>,</w:t>
      </w:r>
      <w:r w:rsidRPr="005B0241">
        <w:rPr>
          <w:rFonts w:ascii="Times New Roman" w:hAnsi="Times New Roman" w:cs="Times New Roman"/>
          <w:sz w:val="24"/>
          <w:szCs w:val="24"/>
        </w:rPr>
        <w:t xml:space="preserve"> включает в себя главы (с параграфами) или разделы</w:t>
      </w:r>
      <w:r w:rsidR="001E3ADD" w:rsidRPr="005B0241">
        <w:rPr>
          <w:rFonts w:ascii="Times New Roman" w:hAnsi="Times New Roman" w:cs="Times New Roman"/>
          <w:sz w:val="24"/>
          <w:szCs w:val="24"/>
        </w:rPr>
        <w:t>; в</w:t>
      </w:r>
      <w:r w:rsidRPr="005B0241">
        <w:rPr>
          <w:rFonts w:ascii="Times New Roman" w:hAnsi="Times New Roman" w:cs="Times New Roman"/>
          <w:sz w:val="24"/>
          <w:szCs w:val="24"/>
        </w:rPr>
        <w:t xml:space="preserve"> тексте реферата слово «основная часть» не пишется</w:t>
      </w:r>
      <w:r w:rsidR="001E3ADD" w:rsidRPr="005B0241">
        <w:rPr>
          <w:rFonts w:ascii="Times New Roman" w:hAnsi="Times New Roman" w:cs="Times New Roman"/>
          <w:sz w:val="24"/>
          <w:szCs w:val="24"/>
        </w:rPr>
        <w:t>,</w:t>
      </w:r>
      <w:r w:rsidRPr="005B0241">
        <w:rPr>
          <w:rFonts w:ascii="Times New Roman" w:hAnsi="Times New Roman" w:cs="Times New Roman"/>
          <w:sz w:val="24"/>
          <w:szCs w:val="24"/>
        </w:rPr>
        <w:t xml:space="preserve"> </w:t>
      </w:r>
      <w:r w:rsidR="001E3ADD" w:rsidRPr="005B0241">
        <w:rPr>
          <w:rFonts w:ascii="Times New Roman" w:hAnsi="Times New Roman" w:cs="Times New Roman"/>
          <w:sz w:val="24"/>
          <w:szCs w:val="24"/>
        </w:rPr>
        <w:t>заключение (до 2 с.),</w:t>
      </w:r>
      <w:r w:rsidRPr="005B0241">
        <w:rPr>
          <w:rFonts w:ascii="Times New Roman" w:hAnsi="Times New Roman" w:cs="Times New Roman"/>
          <w:sz w:val="24"/>
          <w:szCs w:val="24"/>
        </w:rPr>
        <w:t xml:space="preserve"> </w:t>
      </w:r>
      <w:r w:rsidR="001E3ADD" w:rsidRPr="005B0241">
        <w:rPr>
          <w:rFonts w:ascii="Times New Roman" w:hAnsi="Times New Roman" w:cs="Times New Roman"/>
          <w:sz w:val="24"/>
          <w:szCs w:val="24"/>
        </w:rPr>
        <w:t>с</w:t>
      </w:r>
      <w:r w:rsidRPr="005B0241">
        <w:rPr>
          <w:rFonts w:ascii="Times New Roman" w:hAnsi="Times New Roman" w:cs="Times New Roman"/>
          <w:sz w:val="24"/>
          <w:szCs w:val="24"/>
        </w:rPr>
        <w:t>писок использованных источников и литературы</w:t>
      </w:r>
      <w:r w:rsidR="001E3ADD" w:rsidRPr="005B0241">
        <w:rPr>
          <w:rFonts w:ascii="Times New Roman" w:hAnsi="Times New Roman" w:cs="Times New Roman"/>
          <w:sz w:val="24"/>
          <w:szCs w:val="24"/>
        </w:rPr>
        <w:t>,</w:t>
      </w:r>
      <w:r w:rsidRPr="005B0241">
        <w:rPr>
          <w:rFonts w:ascii="Times New Roman" w:hAnsi="Times New Roman" w:cs="Times New Roman"/>
          <w:sz w:val="24"/>
          <w:szCs w:val="24"/>
        </w:rPr>
        <w:t xml:space="preserve"> </w:t>
      </w:r>
      <w:r w:rsidR="001E3ADD" w:rsidRPr="005B0241">
        <w:rPr>
          <w:rFonts w:ascii="Times New Roman" w:hAnsi="Times New Roman" w:cs="Times New Roman"/>
          <w:sz w:val="24"/>
          <w:szCs w:val="24"/>
        </w:rPr>
        <w:t>приложения (если есть).</w:t>
      </w:r>
    </w:p>
    <w:p w:rsidR="001E3ADD" w:rsidRPr="005B0241" w:rsidRDefault="007B755A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241">
        <w:rPr>
          <w:rFonts w:ascii="Times New Roman" w:hAnsi="Times New Roman" w:cs="Times New Roman"/>
          <w:sz w:val="24"/>
          <w:szCs w:val="24"/>
        </w:rPr>
        <w:t>Введение, Заключение, Список использованных источников и литературы, Приложения – не нумеруются Нумерация страниц начинается с 3-й страницы (Введение), нумерация начинается с цифры «3».</w:t>
      </w:r>
    </w:p>
    <w:p w:rsidR="00065DF3" w:rsidRPr="005B0241" w:rsidRDefault="007B755A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5B0241">
        <w:rPr>
          <w:rFonts w:ascii="Times New Roman" w:hAnsi="Times New Roman" w:cs="Times New Roman"/>
          <w:sz w:val="24"/>
          <w:szCs w:val="24"/>
        </w:rPr>
        <w:t>Во введении необходимо аргументировать актуальность выбранной темы, т.е. показать её современность и значимость (в том числе, возможно, и для автора). Рекомендуется дать краткий обзор использованных источников и литературы. Далее необходимо сформулировать цель работы и определить задачи для её достижения. Завершается введение информацией о содержании реферата</w:t>
      </w:r>
      <w:r w:rsidR="001E3ADD" w:rsidRPr="005B0241">
        <w:rPr>
          <w:rFonts w:ascii="Times New Roman" w:hAnsi="Times New Roman" w:cs="Times New Roman"/>
          <w:sz w:val="24"/>
          <w:szCs w:val="24"/>
        </w:rPr>
        <w:t>.</w:t>
      </w:r>
      <w:r w:rsidRPr="005B0241">
        <w:rPr>
          <w:rFonts w:ascii="Times New Roman" w:hAnsi="Times New Roman" w:cs="Times New Roman"/>
          <w:sz w:val="24"/>
          <w:szCs w:val="24"/>
        </w:rPr>
        <w:t xml:space="preserve"> Основная часть может быть </w:t>
      </w:r>
      <w:r w:rsidRPr="005B0241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представлена в виде разделов или глав. В последнем случае глава состоит из нескольких параграфов. Рекомендуемое количество глав (разделов) – 2-3, параграфов в главах – 2-3. Каждый раздел (глава) начинается с нового листа. Названия глав или разделов не должны дублировать название темы, а названия параграфов – названия глав. </w:t>
      </w:r>
      <w:r w:rsidR="001E3ADD" w:rsidRPr="005B0241">
        <w:rPr>
          <w:rFonts w:ascii="Times New Roman" w:hAnsi="Times New Roman" w:cs="Times New Roman"/>
          <w:sz w:val="24"/>
          <w:szCs w:val="24"/>
        </w:rPr>
        <w:t>В з</w:t>
      </w:r>
      <w:r w:rsidRPr="005B0241">
        <w:rPr>
          <w:rFonts w:ascii="Times New Roman" w:hAnsi="Times New Roman" w:cs="Times New Roman"/>
          <w:sz w:val="24"/>
          <w:szCs w:val="24"/>
        </w:rPr>
        <w:t>аключени</w:t>
      </w:r>
      <w:r w:rsidR="001E3ADD" w:rsidRPr="005B0241">
        <w:rPr>
          <w:rFonts w:ascii="Times New Roman" w:hAnsi="Times New Roman" w:cs="Times New Roman"/>
          <w:sz w:val="24"/>
          <w:szCs w:val="24"/>
        </w:rPr>
        <w:t>и</w:t>
      </w:r>
      <w:r w:rsidRPr="005B0241">
        <w:rPr>
          <w:rFonts w:ascii="Times New Roman" w:hAnsi="Times New Roman" w:cs="Times New Roman"/>
          <w:sz w:val="24"/>
          <w:szCs w:val="24"/>
        </w:rPr>
        <w:t xml:space="preserve"> кратко подводятся основные выводы и результаты исследования, возможны рекомендации для дальнейшего исследования. Список использованных источников и литературы </w:t>
      </w:r>
      <w:r w:rsidR="00D3355D" w:rsidRPr="005B0241">
        <w:rPr>
          <w:rFonts w:ascii="Times New Roman" w:hAnsi="Times New Roman" w:cs="Times New Roman"/>
          <w:sz w:val="24"/>
          <w:szCs w:val="24"/>
        </w:rPr>
        <w:t>включает</w:t>
      </w:r>
      <w:r w:rsidRPr="005B0241">
        <w:rPr>
          <w:rFonts w:ascii="Times New Roman" w:hAnsi="Times New Roman" w:cs="Times New Roman"/>
          <w:sz w:val="24"/>
          <w:szCs w:val="24"/>
        </w:rPr>
        <w:t xml:space="preserve"> название тех источников и литературы, которые изучали</w:t>
      </w:r>
      <w:r w:rsidR="00D3355D" w:rsidRPr="005B0241">
        <w:rPr>
          <w:rFonts w:ascii="Times New Roman" w:hAnsi="Times New Roman" w:cs="Times New Roman"/>
          <w:sz w:val="24"/>
          <w:szCs w:val="24"/>
        </w:rPr>
        <w:t>сь</w:t>
      </w:r>
      <w:r w:rsidRPr="005B0241">
        <w:rPr>
          <w:rFonts w:ascii="Times New Roman" w:hAnsi="Times New Roman" w:cs="Times New Roman"/>
          <w:sz w:val="24"/>
          <w:szCs w:val="24"/>
        </w:rPr>
        <w:t xml:space="preserve"> при написании реферата. Он составляется в алфавитном порядке и нумеруется. Список должен включать в себя, в том числе, современную литературу по выбранной теме. В списке должна быть указана научная литература (не менее 5 наименований). Учебная литература может быть использована, но она не может быть основой для подготовки реферата. В виде Приложений даётся иллюстрированный материал, таблицы или текст вспомогательного характера. Приложения оформляют как продолжение реферата на последующих листах, в общий объём реферата они не включаются.</w:t>
      </w:r>
    </w:p>
    <w:p w:rsidR="00DF78AF" w:rsidRPr="005B0241" w:rsidRDefault="00DF78AF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В течение семестра студент может получить консультацию преподавателя по выполнению семестрового задания.</w:t>
      </w:r>
    </w:p>
    <w:p w:rsidR="004552A1" w:rsidRPr="005B0241" w:rsidRDefault="004552A1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подготовленности студентов определяется по уровню усвоения теоретических и методических знаний.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методика учебного процесса в специальных медицинских группах имеют свои особенности. Преподаватель физвоспитания должен ориентироваться в классификации различных отклонений в состоянии здоровья занимающихся, уметь определить физическую нагрузку с учетом показаний и противопоказаний, знать сроки допуска студентов к занятиям физическими упражнениями после перенесенных заболеваний. Для того, чтобы правильно организовать занятия студентов в специальных медицинских группах необходимо: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Знать особенности физического развития, состояния здоровья и социальную устремленность студентов.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Разработать и применять на занятиях комплексы упражнений с учетом отклонений в состоянии здоровья.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Регулярно проводить врачебный контроль за занимающимися.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специальных медицинских группах носят выраженную компенсаторную (профилактическую, реабилитационную, оздоровительную) направленность. Используются комплексы физических упражнений, выполняемых преимущественно в аэробном режиме, а также различные оздоровительные методики совершенствования жизненно важных умений и навыков, с учетом индивидуального характера нарушений в состоянии здоровья, особенностей адаптационных механизмов студентов.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Преподавателями физической культуры используются специальные средства, методы и организационные формы занятий физическими упражнениями реабилитационно-развивающей направленности с учетом индивидуального характера двигательных нарушений, научно-обоснованные критерии функционального контроля. Это позволяет прогнозировать динамику состояния студентов с учетом характера их заболевания.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подразумевают не пассивное присутствие студентов, а активную (самостоятельную) работу занимающихся по решению коррекционных задач, освоению методов оценивания и анализа их физического и функционального состояния. Накопленные теоретические знания и практический опыт могут быть использованы в дальнейшем самостоятельно при возникновении различных отклонений в состоянии здоровья.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основное заболевание, как правило, сопровождается сопутствующими и вторичными отклонениями, что необходимо учитывать при построении занятий в специальных медицинских группах.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физической культуре применяют: подготовительные упражнения, корригирующие упражнения, упражнения на координацию движений и равновесия, упражнения в 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сопротивлении, дыхательные упражнения, висы, упоры, упражнения на растягивание мышц, упражнения на тренажерах, спортивно-прикладные упражнения, дозированную ходьбу, дозированный бег.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(вводные) упражнения готовят организм к предстоящей нагрузке.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Корригирующие упражнения направлены на уменьшение дефектов осанки, исправление деформаций отдельных частей тела. Активные упражнения нередко сочетаются с пассивной коррекцией. К ним относятся любые движения, выполняемые из определенного исходного положения, обусловливающего строго локальное воздействие.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координацию движений и в равновесии применяются для тренировки вестибулярного анализатора (при гипертонической болезни, неврологических и других заболеваниях). Выполняются в следующих исходных положениях; основная стойка, стоя на узкой площади опоры, стоя на одной ноге, на носках, с открытыми и закрытыми глазами.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сопротивлении. Применяются в восстановительном тренировочном периоде с применением средств лечебной физической культуры. Способствуют укреплению мышц, повышению их эластичности; оказывают стимулирующее влияние на сердечно-сосудистую и дыхательную системы, обмен веществ.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 упражнения (статические, динамические, дренажные). Благотворно влияют на функцию сердечно сосудистой и дыхательной систем, стимулируют обменные и пищеварительные процессы. Их успокаивающее действие используют при нарушении нервной регуляции различных функций организма, для более быстрого восстановления при утомлении и др.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Висы, упоры включаются в комплекс лечебной гимнастики в период выздоровления. Выполняются строго дозировано под наблюдением преподавателя.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растягивание мышц применяются для увеличения эластичности мышечно-связочного аппарата и расслабления мышц, также способствуют восстановлению работоспособности мышц после физических нагрузок. Упражнения на тренажерах развивают выносливость, силу мышц, тренируют сердечно-сосудистую систему.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Спортивно-прикладные упражнения: дозированная ходьба, дозированный бег, дозированное лечебное плавание, дозированная езда на велосипеде.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Дозированная ходьба укрепляет мышцы не только нижних конечностей, но и всего организма за счет ритмичного чередования их напряжения и расслабления. В результате улучшается крово - и лимфообращение, дыхание, обмен веществ, происходит общее укрепление организма.</w:t>
      </w:r>
    </w:p>
    <w:p w:rsidR="002A199D" w:rsidRPr="005B0241" w:rsidRDefault="0028655C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Дозированный бег равномерно развивает мускулатуру тела, тренирует сердечно-сосудистую и дыхательную системы, улучшает обмен веществ и функцию дыхания.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методика учебного процесса в специальных медицинских группах имеют свои особенности. Основной вопрос в методике занятий со специальными медицинскими группами – определение исходного и необходимого уровня физической нагрузки с учетом состояния здоровья, пола, физической подготовки. 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физвоспитания должен ориентироваться в классификации различных отклонений в состоянии здоровья занимающихся, уметь определить физическую нагрузку с учетом показаний и противопоказаний, знать сроки допуска студентов к занятиям физическими упражнениями после перенесенных заболеваний. Для того, чтобы правильно организовать занятия студентов в специальных медицинских группах необходимо: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Знать особенности физического развития, состояния здоровья и социальную устремленность студентов.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Разработать и применять на занятиях комплексы упражнений с учетом отклонений в состоянии здоровья.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Регулярно проводить врачебный контроль за занимающимися.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 специальных медицинских группах носят выраженную компенсаторную (профилактическую, реабилитационную, оздоровительную) направленность. Применяются комплексы физических упражнений, выполняемых преимущественно в аэробном режиме, а </w:t>
      </w: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различные оздоровительные методики совершенствования жизненно важных умений и навыков, с учетом индивидуального характера нарушений в состоянии здоровья, особенностей адаптационных механизмов студентов.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Преподавателями физической культуры используются специальные средства, методы и организационные формы занятий физическими упражнениями реабилитационно-развивающей направленности с учетом индивидуального характера двигательных нарушений, научно-обоснованные критерии функционального контроля. Это позволяет прогнозировать динамику состояния студентов с учетом характера их заболевания.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подразумевают не пассивное присутствие студентов, а активную работу занимающихся по решению коррекционных задач, освоению методов оценивания и анализа их физического и функционального состояния. Накопленные теоретические знания и практический опыт могут быть использованы в дальнейшем самостоятельно при возникновении различных отклонений в состоянии здоровья.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основное заболевание, как правило, сопровождается сопутствующими и вторичными отклонениями, что необходимо учитывать при построении занятий в специальных медицинских группах.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физической культуре применяют: подготовительные упражнения, корригирующие упражнения, упражнения на координацию движений и равновесия, упражнения в сопротивлении, дыхательные упражнения, висы, упоры, упражнения на растягивание мышц, упражнения на тренажерах, спортивно-прикладные упражнения, дозированную ходьбу, дозированный бег.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(вводные) упражнения готовят организм к предстоящей нагрузке.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Корригирующие упражнения направлены на уменьшение дефектов осанки, исправление деформаций отдельных частей тела. Активные упражнения нередко сочетаются с пассивной коррекцией. К ним относятся любые движения, выполняемые из определенного исходного положения, обусловливающего строго локальное воздействие.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координацию движений и в равновесии применяются для тренировки вестибулярного анализатора (при гипертонической болезни, неврологических и других заболеваниях). Выполняются в следующих исходных положениях; основная стойка, стоя на узкой площади опоры, стоя на одной ноге, на носках, с открытыми и закрытыми глазами.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сопротивлении. Применяются в восстановительном тренировочном периоде с применением средств лечебной физической культуры. Способствуют укреплению мышц, повышению их эластичности; оказывают стимулирующее влияние на сердечно-сосудистую и дыхательную системы, обмен веществ.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 упражнения (статические, динамические, дренажные). Благотворно влияют на функцию сердечно сосудистой и дыхательной систем, стимулируют обменные и пищеварительные процессы. Их успокаивающее действие используют при нарушении нервной регуляции различных функций организма, для более быстрого восстановления при утомлении и др.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Висы, упоры включаются в комплекс лечебной гимнастики в период выздоровления. Выполняются строго дозировано под наблюдением преподавателя.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растягивание мышц применяются для увеличения эластичности мышечно-связочного аппарата и расслабления мышц, также способствуют восстановлению работоспособности мышц после физических нагрузок. Упражнения на тренажерах развивают выносливость, силу мышц, тренируют сердечно-сосудистую систему.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Спортивно-прикладные упражнения: дозированная ходьба, дозированный бег, дозированное лечебное плавание, дозированная езда на велосипеде.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Дозированная ходьба укрепляет мышцы не только нижних конечностей, но и всего организма за счет ритмичного чередования их напряжения и расслабления. В результате улучшается крово - и лимфообращение, дыхание, обмен веществ, происходит общее укрепление организма.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Дозированный бег равномерно развивает мускулатуру тела, тренирует сердечно-сосудистую и дыхательную системы, улучшает обмен веществ и функцию дыхания.</w:t>
      </w:r>
    </w:p>
    <w:p w:rsidR="00635DD7" w:rsidRPr="00BD6D2C" w:rsidRDefault="00635DD7" w:rsidP="005B02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D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методика проведения учебных занятий со студентами, освобожденными от занятий физической культуры должна состоять из теоретических, практических, контрольных и самостоятельных занятий под контролем преподавателя, которые определяются особой методикой преподавания.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Регламентирующий характер учебных занятий по физической культуре со студентами, освобожденными от основных практических занятий, не позволяющий учитывать физкультурно – оздоровительные интересы и потребности занимающихся, приводит к снижению двигательной активности, ухудшению здоровья, отсутствию физкультурных знаний.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оздоровлению студентов, освобожденных от практических занятий, представляет собой сложный процесс, в котором необходимо использовать системный подход к применению разнообразных форм, средств, путей и методов физического воспитания, но имеющих единую целевую направленность – сохранение здоровья и развитие их двигательной активности.</w:t>
      </w:r>
    </w:p>
    <w:p w:rsidR="00635DD7" w:rsidRPr="00954F9A" w:rsidRDefault="00635DD7" w:rsidP="005B024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F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</w:p>
    <w:p w:rsidR="00635DD7" w:rsidRPr="005B0241" w:rsidRDefault="00635DD7" w:rsidP="005B024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Дубровский В.Н. Лечебная физическая культура: Учеб. для студ. </w:t>
      </w: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заведений, - 3-е изд.: </w:t>
      </w: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М: </w:t>
      </w: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</w:t>
      </w:r>
      <w:proofErr w:type="spellEnd"/>
      <w:proofErr w:type="gram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ВЛАДОС, 2004. - 624с</w:t>
      </w:r>
    </w:p>
    <w:p w:rsidR="00635DD7" w:rsidRPr="005B0241" w:rsidRDefault="00635DD7" w:rsidP="005B024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Епифанов, В. А. Лечебная физическая культура и спортивная медицина В. А. Епифанов. – М.: Медицина, 2004. – 304 с.</w:t>
      </w:r>
    </w:p>
    <w:p w:rsidR="00635DD7" w:rsidRPr="005B0241" w:rsidRDefault="00635DD7" w:rsidP="005B024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Милюкова, И. В. Лечебная физкультура: Новейший справочник И. В. Милюкова, Т. А. Евдокимова; под общ. ред. проф. Т. А. Евдокимовой. –СПб.: «Сова»; М.: Изд-во «</w:t>
      </w: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2004. – 862 с.</w:t>
      </w:r>
    </w:p>
    <w:p w:rsidR="00635DD7" w:rsidRPr="005B0241" w:rsidRDefault="00635DD7" w:rsidP="005B024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Переверзева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Технологии проведения занятий в специальном</w:t>
      </w:r>
    </w:p>
    <w:p w:rsidR="00635DD7" w:rsidRPr="005B0241" w:rsidRDefault="00635DD7" w:rsidP="005B0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медицинском отделении: учебно-методическое пособие для студентов </w:t>
      </w: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УлГТУ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специального медицинского отделения / И. В. </w:t>
      </w: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Переверзева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Ульяновск: </w:t>
      </w: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УлГТУ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2008. – 58 с.</w:t>
      </w:r>
    </w:p>
    <w:p w:rsidR="00635DD7" w:rsidRPr="005B0241" w:rsidRDefault="00635DD7" w:rsidP="005B024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Попов, С. Н. Лечебная физическая культура: Учеб. для студ. </w:t>
      </w: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5DD7" w:rsidRPr="005B0241" w:rsidRDefault="00635DD7" w:rsidP="005B0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учеб. заведений. / С. Н. Попов, Н. В. Валеев, Т. С. Гарасеева. – М.: Издательский центр «Академия», 2005. – 416 с.</w:t>
      </w:r>
    </w:p>
    <w:p w:rsidR="00635DD7" w:rsidRPr="005B0241" w:rsidRDefault="00635DD7" w:rsidP="005B024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Хомяков Г.К., Павличенко А.В., Панасенко А.Н., Трескин А.В. Стратегия и тактика организации и методики физического воспитания в специальной медицинской группе. – Иркутск: </w:t>
      </w:r>
      <w:proofErr w:type="spellStart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ИрГУПС</w:t>
      </w:r>
      <w:proofErr w:type="spellEnd"/>
      <w:r w:rsidRPr="005B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 – 148 с.</w:t>
      </w:r>
    </w:p>
    <w:p w:rsidR="0028655C" w:rsidRPr="005B0241" w:rsidRDefault="0028655C" w:rsidP="005B024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</w:p>
    <w:sectPr w:rsidR="0028655C" w:rsidRPr="005B0241" w:rsidSect="005B02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912"/>
    <w:multiLevelType w:val="multilevel"/>
    <w:tmpl w:val="C14A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4108A"/>
    <w:multiLevelType w:val="multilevel"/>
    <w:tmpl w:val="60B8D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10D49"/>
    <w:multiLevelType w:val="multilevel"/>
    <w:tmpl w:val="C57C9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91146"/>
    <w:multiLevelType w:val="hybridMultilevel"/>
    <w:tmpl w:val="BFA4A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91BFB"/>
    <w:multiLevelType w:val="multilevel"/>
    <w:tmpl w:val="2EF4C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33FD7"/>
    <w:multiLevelType w:val="multilevel"/>
    <w:tmpl w:val="AA40D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D1"/>
    <w:rsid w:val="0003008B"/>
    <w:rsid w:val="00065DF3"/>
    <w:rsid w:val="001064B3"/>
    <w:rsid w:val="001350CC"/>
    <w:rsid w:val="00136730"/>
    <w:rsid w:val="00143056"/>
    <w:rsid w:val="00150836"/>
    <w:rsid w:val="0019342F"/>
    <w:rsid w:val="001E3ADD"/>
    <w:rsid w:val="00251E8A"/>
    <w:rsid w:val="0028655C"/>
    <w:rsid w:val="002A199D"/>
    <w:rsid w:val="002D171E"/>
    <w:rsid w:val="003B1500"/>
    <w:rsid w:val="004346D1"/>
    <w:rsid w:val="004552A1"/>
    <w:rsid w:val="00501D71"/>
    <w:rsid w:val="00537B0D"/>
    <w:rsid w:val="005B0241"/>
    <w:rsid w:val="00635DD7"/>
    <w:rsid w:val="00643A6D"/>
    <w:rsid w:val="00684985"/>
    <w:rsid w:val="0070722F"/>
    <w:rsid w:val="00740082"/>
    <w:rsid w:val="007B755A"/>
    <w:rsid w:val="00825123"/>
    <w:rsid w:val="00883E33"/>
    <w:rsid w:val="008A1533"/>
    <w:rsid w:val="008B558D"/>
    <w:rsid w:val="00922BEF"/>
    <w:rsid w:val="00942D08"/>
    <w:rsid w:val="00954F9A"/>
    <w:rsid w:val="009B0AAC"/>
    <w:rsid w:val="00AC112F"/>
    <w:rsid w:val="00B57BD5"/>
    <w:rsid w:val="00B64288"/>
    <w:rsid w:val="00B72519"/>
    <w:rsid w:val="00B90214"/>
    <w:rsid w:val="00BD6D2C"/>
    <w:rsid w:val="00BE1FD0"/>
    <w:rsid w:val="00BE6D5B"/>
    <w:rsid w:val="00BF684F"/>
    <w:rsid w:val="00C135D5"/>
    <w:rsid w:val="00C61EB6"/>
    <w:rsid w:val="00CC00DD"/>
    <w:rsid w:val="00D076AD"/>
    <w:rsid w:val="00D3355D"/>
    <w:rsid w:val="00D42959"/>
    <w:rsid w:val="00D8144E"/>
    <w:rsid w:val="00DF78AF"/>
    <w:rsid w:val="00E115DE"/>
    <w:rsid w:val="00FA17BD"/>
    <w:rsid w:val="00FB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46D1"/>
    <w:rPr>
      <w:color w:val="0000FF"/>
      <w:u w:val="single"/>
    </w:rPr>
  </w:style>
  <w:style w:type="character" w:customStyle="1" w:styleId="t8b27e0f7">
    <w:name w:val="t8b27e0f7"/>
    <w:basedOn w:val="a0"/>
    <w:rsid w:val="004346D1"/>
  </w:style>
  <w:style w:type="character" w:customStyle="1" w:styleId="j991ff1f9">
    <w:name w:val="j991ff1f9"/>
    <w:basedOn w:val="a0"/>
    <w:rsid w:val="004346D1"/>
  </w:style>
  <w:style w:type="character" w:customStyle="1" w:styleId="v9e6de52d">
    <w:name w:val="v9e6de52d"/>
    <w:basedOn w:val="a0"/>
    <w:rsid w:val="004346D1"/>
  </w:style>
  <w:style w:type="character" w:customStyle="1" w:styleId="kb649440c">
    <w:name w:val="kb649440c"/>
    <w:basedOn w:val="a0"/>
    <w:rsid w:val="004346D1"/>
  </w:style>
  <w:style w:type="character" w:customStyle="1" w:styleId="oc5754fe2">
    <w:name w:val="oc5754fe2"/>
    <w:basedOn w:val="a0"/>
    <w:rsid w:val="004346D1"/>
  </w:style>
  <w:style w:type="paragraph" w:styleId="a5">
    <w:name w:val="List Paragraph"/>
    <w:basedOn w:val="a"/>
    <w:uiPriority w:val="34"/>
    <w:qFormat/>
    <w:rsid w:val="008251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5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46D1"/>
    <w:rPr>
      <w:color w:val="0000FF"/>
      <w:u w:val="single"/>
    </w:rPr>
  </w:style>
  <w:style w:type="character" w:customStyle="1" w:styleId="t8b27e0f7">
    <w:name w:val="t8b27e0f7"/>
    <w:basedOn w:val="a0"/>
    <w:rsid w:val="004346D1"/>
  </w:style>
  <w:style w:type="character" w:customStyle="1" w:styleId="j991ff1f9">
    <w:name w:val="j991ff1f9"/>
    <w:basedOn w:val="a0"/>
    <w:rsid w:val="004346D1"/>
  </w:style>
  <w:style w:type="character" w:customStyle="1" w:styleId="v9e6de52d">
    <w:name w:val="v9e6de52d"/>
    <w:basedOn w:val="a0"/>
    <w:rsid w:val="004346D1"/>
  </w:style>
  <w:style w:type="character" w:customStyle="1" w:styleId="kb649440c">
    <w:name w:val="kb649440c"/>
    <w:basedOn w:val="a0"/>
    <w:rsid w:val="004346D1"/>
  </w:style>
  <w:style w:type="character" w:customStyle="1" w:styleId="oc5754fe2">
    <w:name w:val="oc5754fe2"/>
    <w:basedOn w:val="a0"/>
    <w:rsid w:val="004346D1"/>
  </w:style>
  <w:style w:type="paragraph" w:styleId="a5">
    <w:name w:val="List Paragraph"/>
    <w:basedOn w:val="a"/>
    <w:uiPriority w:val="34"/>
    <w:qFormat/>
    <w:rsid w:val="008251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345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830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43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42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2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0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8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2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42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1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3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330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33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535692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0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14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80047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0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81758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3314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55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6466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8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1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8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3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16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56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57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983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24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413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36498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66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2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00309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16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76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5934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5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60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66298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22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0188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03164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7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3818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1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5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74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65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1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7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49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0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0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10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79343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1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80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29652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4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509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176290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25261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51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2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574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47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6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70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635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7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3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6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85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4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3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67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33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97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486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67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21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12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7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701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557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667349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1784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537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1561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14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60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8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628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161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297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241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2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7315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14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58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48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1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2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882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89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3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3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92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1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493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93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992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4096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2930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254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120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361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036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1234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654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60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760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58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69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0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6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6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23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0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81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6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11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95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435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455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2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86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222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122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615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582216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8790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564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0824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35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76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234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804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015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87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489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7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34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50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0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1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46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773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97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97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19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58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5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8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29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46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49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7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56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11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56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565042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46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126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456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129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782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22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832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93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147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Бубенщикова</dc:creator>
  <cp:lastModifiedBy>Татьяна Медведева</cp:lastModifiedBy>
  <cp:revision>2</cp:revision>
  <cp:lastPrinted>2023-03-24T00:49:00Z</cp:lastPrinted>
  <dcterms:created xsi:type="dcterms:W3CDTF">2023-03-28T07:03:00Z</dcterms:created>
  <dcterms:modified xsi:type="dcterms:W3CDTF">2023-03-28T07:03:00Z</dcterms:modified>
</cp:coreProperties>
</file>