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91" w:rsidRPr="00F72B40" w:rsidRDefault="00E962DD" w:rsidP="00147AF2">
      <w:pPr>
        <w:shd w:val="clear" w:color="auto" w:fill="FFFFFF"/>
        <w:spacing w:after="120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F72B40">
        <w:rPr>
          <w:rFonts w:ascii="Arial" w:eastAsia="Times New Roman" w:hAnsi="Arial" w:cs="Arial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Первичная </w:t>
      </w:r>
      <w:r w:rsidR="00192D8F">
        <w:rPr>
          <w:rFonts w:ascii="Arial" w:eastAsia="Times New Roman" w:hAnsi="Arial" w:cs="Arial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и первичная специализированная </w:t>
      </w:r>
      <w:r w:rsidRPr="00F72B40">
        <w:rPr>
          <w:rFonts w:ascii="Arial" w:eastAsia="Times New Roman" w:hAnsi="Arial" w:cs="Arial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аккредитация (СПО)</w:t>
      </w:r>
      <w:r w:rsidRPr="00F72B40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lang w:eastAsia="ru-RU"/>
        </w:rPr>
        <w:t> </w:t>
      </w:r>
    </w:p>
    <w:p w:rsidR="00147AF2" w:rsidRPr="00147AF2" w:rsidRDefault="00147AF2" w:rsidP="00F72B40">
      <w:pPr>
        <w:ind w:firstLine="426"/>
        <w:rPr>
          <w:rFonts w:ascii="Arial" w:hAnsi="Arial" w:cs="Arial"/>
          <w:b/>
          <w:sz w:val="28"/>
          <w:szCs w:val="28"/>
        </w:rPr>
      </w:pPr>
      <w:r w:rsidRPr="00147AF2">
        <w:rPr>
          <w:rFonts w:ascii="Arial" w:hAnsi="Arial" w:cs="Arial"/>
          <w:b/>
          <w:sz w:val="28"/>
          <w:szCs w:val="28"/>
        </w:rPr>
        <w:t>Этапы прохождения аккредитации:</w:t>
      </w:r>
    </w:p>
    <w:p w:rsidR="00147AF2" w:rsidRPr="00F72B40" w:rsidRDefault="00147AF2" w:rsidP="00147AF2">
      <w:pPr>
        <w:pStyle w:val="a3"/>
        <w:numPr>
          <w:ilvl w:val="0"/>
          <w:numId w:val="16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F72B40">
        <w:rPr>
          <w:rFonts w:ascii="Arial" w:hAnsi="Arial" w:cs="Arial"/>
          <w:i/>
          <w:sz w:val="24"/>
          <w:szCs w:val="24"/>
        </w:rPr>
        <w:t>тестирование;</w:t>
      </w:r>
    </w:p>
    <w:p w:rsidR="00147AF2" w:rsidRPr="00F72B40" w:rsidRDefault="00147AF2" w:rsidP="00147AF2">
      <w:pPr>
        <w:pStyle w:val="a3"/>
        <w:numPr>
          <w:ilvl w:val="0"/>
          <w:numId w:val="16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F72B40">
        <w:rPr>
          <w:rFonts w:ascii="Arial" w:hAnsi="Arial" w:cs="Arial"/>
          <w:i/>
          <w:sz w:val="24"/>
          <w:szCs w:val="24"/>
        </w:rPr>
        <w:t>оценка практических навыков (умений) в симулированных условиях;</w:t>
      </w:r>
    </w:p>
    <w:p w:rsidR="00E962DD" w:rsidRPr="00F72B40" w:rsidRDefault="00147AF2" w:rsidP="00147AF2">
      <w:pPr>
        <w:pStyle w:val="a3"/>
        <w:numPr>
          <w:ilvl w:val="0"/>
          <w:numId w:val="16"/>
        </w:numPr>
        <w:ind w:left="426" w:hanging="426"/>
        <w:rPr>
          <w:rFonts w:ascii="Arial" w:hAnsi="Arial" w:cs="Arial"/>
          <w:i/>
          <w:sz w:val="24"/>
          <w:szCs w:val="24"/>
        </w:rPr>
      </w:pPr>
      <w:r w:rsidRPr="00F72B40">
        <w:rPr>
          <w:rFonts w:ascii="Arial" w:hAnsi="Arial" w:cs="Arial"/>
          <w:i/>
          <w:sz w:val="24"/>
          <w:szCs w:val="24"/>
        </w:rPr>
        <w:t>решение ситуационных задач (для специальностей «Лечебное дело» и «Акушерское дело»).</w:t>
      </w:r>
    </w:p>
    <w:p w:rsidR="00284991" w:rsidRPr="00147AF2" w:rsidRDefault="00E962DD" w:rsidP="00F65453">
      <w:pPr>
        <w:shd w:val="clear" w:color="auto" w:fill="FFFFFF"/>
        <w:spacing w:before="120"/>
        <w:ind w:firstLine="426"/>
        <w:jc w:val="both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соответствии с приказом Минздрава России от </w:t>
      </w:r>
      <w:r w:rsidR="000C3C39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28 октября 2022 года № 709н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«Об утверждении Положения об аккредитации специалистов» </w:t>
      </w:r>
      <w:r w:rsidR="00F65453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(гл. </w:t>
      </w:r>
      <w:r w:rsidR="00F65453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</w:t>
      </w:r>
      <w:r w:rsidR="00F65453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п.61)</w:t>
      </w:r>
      <w:r w:rsidR="00F65453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прохожден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ия аккредитации</w:t>
      </w:r>
      <w:r w:rsidR="00F65453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лица 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представляют в </w:t>
      </w:r>
      <w:r w:rsidR="00147AF2"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ккредитацио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ную комиссию </w:t>
      </w:r>
      <w:r w:rsidR="00CA4054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СПО РК 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следующие </w:t>
      </w:r>
      <w:r w:rsidR="00284991"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сведения и </w:t>
      </w:r>
      <w:r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документы</w:t>
      </w:r>
      <w:r w:rsidR="00284991" w:rsidRPr="00147AF2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84991" w:rsidRPr="00147AF2" w:rsidRDefault="000D46F8" w:rsidP="00E271CF">
      <w:pPr>
        <w:pStyle w:val="a3"/>
        <w:numPr>
          <w:ilvl w:val="0"/>
          <w:numId w:val="12"/>
        </w:numPr>
        <w:shd w:val="clear" w:color="auto" w:fill="FFFFFF"/>
        <w:spacing w:before="120"/>
        <w:ind w:left="426" w:hanging="426"/>
        <w:jc w:val="both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CA4054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форме электронного документа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случае использования 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онной системы «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Единого портала 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государственных и муниципальных услуг» 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или 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«Ф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едерального регистра медицинских и фармацевтических работн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</w:t>
      </w:r>
      <w:r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284991" w:rsidRPr="00147AF2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84991" w:rsidRPr="00CA4054" w:rsidRDefault="00D9620C" w:rsidP="00F72B40">
      <w:pPr>
        <w:pStyle w:val="a3"/>
        <w:numPr>
          <w:ilvl w:val="0"/>
          <w:numId w:val="13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заявление о допуске к аккредитации специалиста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в котором в том числе указыв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ются сведения о документе, удосто</w:t>
      </w:r>
      <w:r w:rsidR="00053D4D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веряющие личность, о документах об образов</w:t>
      </w:r>
      <w:r w:rsidR="00053D4D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="00053D4D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нии и (или) о квалификации, СНИЛС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(Приложение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2,3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);</w:t>
      </w:r>
    </w:p>
    <w:p w:rsidR="00D9620C" w:rsidRPr="00CA4054" w:rsidRDefault="00D9620C" w:rsidP="00F72B40">
      <w:pPr>
        <w:numPr>
          <w:ilvl w:val="0"/>
          <w:numId w:val="13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копия документа, подтверждающего факт изменения фамилии, имени, отчества - в случае изменения фамилии, имени, отчества;</w:t>
      </w:r>
    </w:p>
    <w:p w:rsidR="00D9620C" w:rsidRPr="00CA4054" w:rsidRDefault="00D9620C" w:rsidP="00F72B40">
      <w:pPr>
        <w:numPr>
          <w:ilvl w:val="0"/>
          <w:numId w:val="13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копии документов об образовании и (или) о квалификации или выписка из протокола заседания государственной экзаменационной комиссии;</w:t>
      </w:r>
    </w:p>
    <w:p w:rsidR="00D9620C" w:rsidRPr="00CA4054" w:rsidRDefault="00D9620C" w:rsidP="00F72B40">
      <w:pPr>
        <w:numPr>
          <w:ilvl w:val="0"/>
          <w:numId w:val="13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копия трудовой книжки или сведения о трудовой деятельности (при наличии), или к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о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пии иных документов, подтверждающих наличие стажа медицинской деятельности или фармацевтической деятельности, предусмотренных законодательством Ро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с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сийской Федерации о военной и иной приравненной к ней службе (при наличии).</w:t>
      </w:r>
    </w:p>
    <w:p w:rsidR="00E962DD" w:rsidRPr="00CA4054" w:rsidRDefault="00D9620C" w:rsidP="00CD7BB6">
      <w:pPr>
        <w:pStyle w:val="a3"/>
        <w:numPr>
          <w:ilvl w:val="0"/>
          <w:numId w:val="12"/>
        </w:numPr>
        <w:shd w:val="clear" w:color="auto" w:fill="FFFFFF"/>
        <w:spacing w:before="120" w:after="120"/>
        <w:ind w:left="426" w:hanging="284"/>
        <w:rPr>
          <w:rFonts w:ascii="Arial" w:eastAsia="Times New Roman" w:hAnsi="Arial" w:cs="Arial"/>
          <w:b/>
          <w:color w:val="auto"/>
          <w:sz w:val="28"/>
          <w:szCs w:val="28"/>
          <w:lang w:eastAsia="ru-RU"/>
        </w:rPr>
      </w:pPr>
      <w:r w:rsidRPr="00CA4054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случае предоставления на бумажном носителе:</w:t>
      </w:r>
    </w:p>
    <w:p w:rsidR="00CA4054" w:rsidRPr="00CA4054" w:rsidRDefault="00D9620C" w:rsidP="00F72B40">
      <w:pPr>
        <w:pStyle w:val="a3"/>
        <w:numPr>
          <w:ilvl w:val="0"/>
          <w:numId w:val="15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заявление о допуске к аккредитации специалиста (</w:t>
      </w:r>
      <w:r w:rsidR="00CA4054"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2,3</w:t>
      </w:r>
      <w:r w:rsidR="00CA4054"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);</w:t>
      </w:r>
    </w:p>
    <w:p w:rsidR="00E962DD" w:rsidRPr="00CA4054" w:rsidRDefault="00E962DD" w:rsidP="00F72B40">
      <w:pPr>
        <w:pStyle w:val="a3"/>
        <w:numPr>
          <w:ilvl w:val="0"/>
          <w:numId w:val="15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копия документа, удостоверяющего личность;</w:t>
      </w:r>
    </w:p>
    <w:p w:rsidR="000D46F8" w:rsidRPr="00CA4054" w:rsidRDefault="000D46F8" w:rsidP="00F72B40">
      <w:pPr>
        <w:numPr>
          <w:ilvl w:val="0"/>
          <w:numId w:val="15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копия документа, подтверждающего факт изменения фамилии, имени, отчества - в случае изменения фамилии, имени, отчества;</w:t>
      </w:r>
    </w:p>
    <w:p w:rsidR="000D46F8" w:rsidRPr="00CA4054" w:rsidRDefault="000D46F8" w:rsidP="00F72B40">
      <w:pPr>
        <w:numPr>
          <w:ilvl w:val="0"/>
          <w:numId w:val="15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копии документов об образовании и (или) о квалификации или выписка из протокола заседания государственной экзаменационной комиссии;</w:t>
      </w:r>
    </w:p>
    <w:p w:rsidR="00355276" w:rsidRPr="00F72B40" w:rsidRDefault="000D46F8" w:rsidP="00F72B40">
      <w:pPr>
        <w:numPr>
          <w:ilvl w:val="0"/>
          <w:numId w:val="15"/>
        </w:numPr>
        <w:shd w:val="clear" w:color="auto" w:fill="FFFFFF"/>
        <w:ind w:left="426" w:hanging="284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копия трудовой книжки или сведения о трудовой деятельности (при наличии), или к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о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пии иных документов, подтверждающих наличие стажа медицинской деятельности или фармацевтической деятельности, предусмотренных законодательством Ро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с</w:t>
      </w:r>
      <w:r w:rsidRPr="00CA4054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lang w:eastAsia="ru-RU"/>
        </w:rPr>
        <w:t>сийской Федерации о военной и иной приравненной к ней службе (при наличии).</w:t>
      </w:r>
    </w:p>
    <w:p w:rsidR="00355276" w:rsidRPr="00444BB1" w:rsidRDefault="00355276" w:rsidP="00F65453">
      <w:pPr>
        <w:pStyle w:val="a3"/>
        <w:shd w:val="clear" w:color="auto" w:fill="FFFFFF"/>
        <w:spacing w:before="120"/>
        <w:ind w:left="0" w:firstLine="426"/>
        <w:jc w:val="both"/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</w:pPr>
      <w:r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Дополнительно к вышеперечисленным документам, </w:t>
      </w:r>
      <w:r w:rsidRPr="00844B58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 xml:space="preserve">лица, </w:t>
      </w:r>
      <w:r w:rsidR="00D32C0A" w:rsidRPr="00844B58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>получившие</w:t>
      </w:r>
      <w:r w:rsidRPr="00844B58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 xml:space="preserve"> образование в иностранных образовательных организациях</w:t>
      </w:r>
      <w:r w:rsidR="00F65453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 xml:space="preserve"> 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(гл. 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п.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84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Положения об аккред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="00F65453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тации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F65453" w:rsidRPr="00C151E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,</w:t>
      </w:r>
      <w:r w:rsidR="00F65453" w:rsidRPr="00E7000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 </w:t>
      </w:r>
      <w:r w:rsidR="00F65453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предоставляют</w:t>
      </w:r>
      <w:r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 </w:t>
      </w:r>
      <w:r w:rsidRPr="00444BB1">
        <w:rPr>
          <w:rFonts w:ascii="Arial" w:eastAsia="Times New Roman" w:hAnsi="Arial" w:cs="Arial"/>
          <w:b/>
          <w:i/>
          <w:color w:val="auto"/>
          <w:sz w:val="24"/>
          <w:szCs w:val="24"/>
          <w:lang w:eastAsia="ru-RU"/>
        </w:rPr>
        <w:t>решение о соответствии</w:t>
      </w:r>
      <w:r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 полученного образования квалиф</w:t>
      </w:r>
      <w:r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и</w:t>
      </w:r>
      <w:r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кационным требованиям к медицински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м и фармацевтическим работникам РФ (пред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о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ставляются </w:t>
      </w:r>
      <w:r w:rsidR="00F72B40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на русском языке, 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в форме заверенного </w:t>
      </w:r>
      <w:r w:rsidR="00F72B40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документа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).</w:t>
      </w:r>
      <w:r w:rsidR="00F72B40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 xml:space="preserve"> 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Аккредитуемый допу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с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кается к сдаче этапов аккредитации только после успешного прохождения предвар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и</w:t>
      </w:r>
      <w:r w:rsidR="00D32C0A" w:rsidRPr="00444BB1">
        <w:rPr>
          <w:rFonts w:ascii="Arial" w:eastAsia="Times New Roman" w:hAnsi="Arial" w:cs="Arial"/>
          <w:i/>
          <w:color w:val="auto"/>
          <w:sz w:val="24"/>
          <w:szCs w:val="24"/>
          <w:lang w:eastAsia="ru-RU"/>
        </w:rPr>
        <w:t>тельного этапа.</w:t>
      </w:r>
    </w:p>
    <w:p w:rsidR="007D1B6A" w:rsidRDefault="00E31C11" w:rsidP="00E31C11">
      <w:pPr>
        <w:spacing w:before="120" w:line="261" w:lineRule="auto"/>
        <w:ind w:right="24" w:firstLine="426"/>
        <w:jc w:val="both"/>
        <w:rPr>
          <w:rFonts w:ascii="Arial" w:hAnsi="Arial" w:cs="Arial"/>
          <w:sz w:val="28"/>
          <w:szCs w:val="28"/>
        </w:rPr>
      </w:pPr>
      <w:r w:rsidRPr="00E31C11">
        <w:rPr>
          <w:rFonts w:ascii="Arial" w:hAnsi="Arial" w:cs="Arial"/>
          <w:b/>
          <w:sz w:val="28"/>
          <w:szCs w:val="28"/>
        </w:rPr>
        <w:t>Одновременное представление документов</w:t>
      </w:r>
      <w:r w:rsidRPr="00E31C11">
        <w:rPr>
          <w:rFonts w:ascii="Arial" w:hAnsi="Arial" w:cs="Arial"/>
          <w:sz w:val="28"/>
          <w:szCs w:val="28"/>
        </w:rPr>
        <w:t xml:space="preserve"> для прохождения аккред</w:t>
      </w:r>
      <w:r w:rsidRPr="00E31C11">
        <w:rPr>
          <w:rFonts w:ascii="Arial" w:hAnsi="Arial" w:cs="Arial"/>
          <w:sz w:val="28"/>
          <w:szCs w:val="28"/>
        </w:rPr>
        <w:t>и</w:t>
      </w:r>
      <w:r w:rsidRPr="00E31C11">
        <w:rPr>
          <w:rFonts w:ascii="Arial" w:hAnsi="Arial" w:cs="Arial"/>
          <w:sz w:val="28"/>
          <w:szCs w:val="28"/>
        </w:rPr>
        <w:t xml:space="preserve">тации специалиста </w:t>
      </w:r>
      <w:r w:rsidRPr="00E31C11">
        <w:rPr>
          <w:rFonts w:ascii="Arial" w:hAnsi="Arial" w:cs="Arial"/>
          <w:b/>
          <w:sz w:val="28"/>
          <w:szCs w:val="28"/>
        </w:rPr>
        <w:t>по одной и той же специальности или должности</w:t>
      </w:r>
      <w:r w:rsidRPr="00E31C11">
        <w:rPr>
          <w:rFonts w:ascii="Arial" w:hAnsi="Arial" w:cs="Arial"/>
          <w:sz w:val="28"/>
          <w:szCs w:val="28"/>
        </w:rPr>
        <w:t xml:space="preserve"> (для аккредитации специалистов с немедицинским образованием) </w:t>
      </w:r>
      <w:r w:rsidRPr="00E31C11">
        <w:rPr>
          <w:rFonts w:ascii="Arial" w:hAnsi="Arial" w:cs="Arial"/>
          <w:b/>
          <w:sz w:val="28"/>
          <w:szCs w:val="28"/>
        </w:rPr>
        <w:t xml:space="preserve">в две и более </w:t>
      </w:r>
      <w:proofErr w:type="spellStart"/>
      <w:r w:rsidRPr="00E31C11">
        <w:rPr>
          <w:rFonts w:ascii="Arial" w:hAnsi="Arial" w:cs="Arial"/>
          <w:b/>
          <w:sz w:val="28"/>
          <w:szCs w:val="28"/>
        </w:rPr>
        <w:t>аккредитационные</w:t>
      </w:r>
      <w:proofErr w:type="spellEnd"/>
      <w:r w:rsidRPr="00E31C11">
        <w:rPr>
          <w:rFonts w:ascii="Arial" w:hAnsi="Arial" w:cs="Arial"/>
          <w:b/>
          <w:sz w:val="28"/>
          <w:szCs w:val="28"/>
        </w:rPr>
        <w:t xml:space="preserve"> подкомиссии</w:t>
      </w:r>
      <w:r w:rsidRPr="00E31C11">
        <w:rPr>
          <w:rFonts w:ascii="Arial" w:hAnsi="Arial" w:cs="Arial"/>
          <w:sz w:val="28"/>
          <w:szCs w:val="28"/>
        </w:rPr>
        <w:t xml:space="preserve"> не допускается.</w:t>
      </w:r>
    </w:p>
    <w:p w:rsidR="00993C63" w:rsidRDefault="00993C63">
      <w:pPr>
        <w:rPr>
          <w:rFonts w:ascii="Arial" w:hAnsi="Arial" w:cs="Arial"/>
          <w:sz w:val="28"/>
          <w:szCs w:val="28"/>
        </w:rPr>
      </w:pPr>
    </w:p>
    <w:p w:rsidR="00993C63" w:rsidRDefault="00993C63">
      <w:pPr>
        <w:rPr>
          <w:rFonts w:ascii="Arial" w:hAnsi="Arial" w:cs="Arial"/>
          <w:sz w:val="28"/>
          <w:szCs w:val="28"/>
        </w:rPr>
      </w:pPr>
    </w:p>
    <w:p w:rsidR="00AF3035" w:rsidRDefault="00AF3035" w:rsidP="00AF3035">
      <w:pPr>
        <w:spacing w:before="360" w:after="120"/>
        <w:rPr>
          <w:rFonts w:ascii="Arial" w:hAnsi="Arial" w:cs="Arial"/>
          <w:b/>
          <w:sz w:val="28"/>
          <w:szCs w:val="28"/>
        </w:rPr>
      </w:pPr>
    </w:p>
    <w:p w:rsidR="007D1B6A" w:rsidRPr="00CD7BB6" w:rsidRDefault="007D1B6A" w:rsidP="00AF3035">
      <w:pPr>
        <w:spacing w:before="360" w:after="1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D7BB6">
        <w:rPr>
          <w:rFonts w:ascii="Arial" w:hAnsi="Arial" w:cs="Arial"/>
          <w:b/>
          <w:sz w:val="28"/>
          <w:szCs w:val="28"/>
        </w:rPr>
        <w:t>ШПАРГАКА:</w:t>
      </w:r>
    </w:p>
    <w:p w:rsidR="00993C63" w:rsidRPr="00993C63" w:rsidRDefault="00993C63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993C63">
        <w:rPr>
          <w:rFonts w:ascii="Arial" w:hAnsi="Arial" w:cs="Arial"/>
          <w:sz w:val="28"/>
          <w:szCs w:val="28"/>
        </w:rPr>
        <w:t>при отправке документов, пожалуйста,</w:t>
      </w:r>
      <w:r>
        <w:rPr>
          <w:rFonts w:ascii="Arial" w:hAnsi="Arial" w:cs="Arial"/>
          <w:sz w:val="28"/>
          <w:szCs w:val="28"/>
          <w:u w:val="single"/>
        </w:rPr>
        <w:t xml:space="preserve"> соблюдайте сроки, </w:t>
      </w:r>
      <w:r w:rsidRPr="00993C63">
        <w:rPr>
          <w:rFonts w:ascii="Arial" w:hAnsi="Arial" w:cs="Arial"/>
          <w:sz w:val="28"/>
          <w:szCs w:val="28"/>
        </w:rPr>
        <w:t>которые ук</w:t>
      </w:r>
      <w:r w:rsidRPr="00993C63">
        <w:rPr>
          <w:rFonts w:ascii="Arial" w:hAnsi="Arial" w:cs="Arial"/>
          <w:sz w:val="28"/>
          <w:szCs w:val="28"/>
        </w:rPr>
        <w:t>а</w:t>
      </w:r>
      <w:r w:rsidRPr="00993C63">
        <w:rPr>
          <w:rFonts w:ascii="Arial" w:hAnsi="Arial" w:cs="Arial"/>
          <w:sz w:val="28"/>
          <w:szCs w:val="28"/>
        </w:rPr>
        <w:t>зываются в Протоколе проведения процедуры аккредитации;</w:t>
      </w:r>
    </w:p>
    <w:p w:rsidR="00993C63" w:rsidRPr="00993C63" w:rsidRDefault="00993C63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993C63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заявление о допуске к аккредитации специалиста</w:t>
      </w:r>
      <w:r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оформляется печа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ными буквами</w:t>
      </w:r>
      <w:r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 заполнением всей необходимой информации, 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разборч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</w:t>
      </w:r>
      <w:r w:rsidRPr="00993C63"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</w:t>
      </w:r>
      <w:r>
        <w:rPr>
          <w:rFonts w:ascii="Arial" w:eastAsia="Times New Roman" w:hAnsi="Arial" w:cs="Arial"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;</w:t>
      </w:r>
    </w:p>
    <w:p w:rsidR="007D1B6A" w:rsidRDefault="007D1B6A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7D1B6A">
        <w:rPr>
          <w:rFonts w:ascii="Arial" w:hAnsi="Arial" w:cs="Arial"/>
          <w:sz w:val="28"/>
          <w:szCs w:val="28"/>
        </w:rPr>
        <w:t xml:space="preserve">опии документов должны быть </w:t>
      </w:r>
      <w:r w:rsidRPr="007D1B6A">
        <w:rPr>
          <w:rFonts w:ascii="Arial" w:hAnsi="Arial" w:cs="Arial"/>
          <w:sz w:val="28"/>
          <w:szCs w:val="28"/>
          <w:u w:val="single"/>
        </w:rPr>
        <w:t xml:space="preserve">сохранены в формате </w:t>
      </w:r>
      <w:r w:rsidRPr="007D1B6A">
        <w:rPr>
          <w:rFonts w:ascii="Arial" w:hAnsi="Arial" w:cs="Arial"/>
          <w:sz w:val="28"/>
          <w:szCs w:val="28"/>
          <w:u w:val="single"/>
          <w:lang w:val="en-US"/>
        </w:rPr>
        <w:t>Pdf</w:t>
      </w:r>
      <w:r>
        <w:rPr>
          <w:rFonts w:ascii="Arial" w:hAnsi="Arial" w:cs="Arial"/>
          <w:sz w:val="28"/>
          <w:szCs w:val="28"/>
          <w:u w:val="single"/>
        </w:rPr>
        <w:t xml:space="preserve">, </w:t>
      </w:r>
      <w:r w:rsidRPr="007D1B6A">
        <w:rPr>
          <w:rFonts w:ascii="Arial" w:hAnsi="Arial" w:cs="Arial"/>
          <w:sz w:val="28"/>
          <w:szCs w:val="28"/>
        </w:rPr>
        <w:t xml:space="preserve">информация </w:t>
      </w:r>
      <w:r w:rsidR="00993C63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  <w:u w:val="single"/>
        </w:rPr>
        <w:t xml:space="preserve"> читаемая</w:t>
      </w:r>
      <w:r w:rsidR="00993C63">
        <w:rPr>
          <w:rFonts w:ascii="Arial" w:hAnsi="Arial" w:cs="Arial"/>
          <w:sz w:val="28"/>
          <w:szCs w:val="28"/>
          <w:u w:val="single"/>
        </w:rPr>
        <w:t>;</w:t>
      </w:r>
    </w:p>
    <w:p w:rsidR="007D1B6A" w:rsidRDefault="007D1B6A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D1B6A">
        <w:rPr>
          <w:rFonts w:ascii="Arial" w:hAnsi="Arial" w:cs="Arial"/>
          <w:sz w:val="28"/>
          <w:szCs w:val="28"/>
        </w:rPr>
        <w:t xml:space="preserve">при отправке электронного варианта необходимо весь пакет документов отправлять </w:t>
      </w:r>
      <w:r w:rsidRPr="007D1B6A">
        <w:rPr>
          <w:rFonts w:ascii="Arial" w:hAnsi="Arial" w:cs="Arial"/>
          <w:sz w:val="28"/>
          <w:szCs w:val="28"/>
          <w:u w:val="single"/>
        </w:rPr>
        <w:t>одним письмом</w:t>
      </w:r>
      <w:r w:rsidRPr="007D1B6A">
        <w:rPr>
          <w:rFonts w:ascii="Arial" w:hAnsi="Arial" w:cs="Arial"/>
          <w:sz w:val="28"/>
          <w:szCs w:val="28"/>
        </w:rPr>
        <w:t xml:space="preserve">, которое </w:t>
      </w:r>
      <w:r w:rsidRPr="007D1B6A">
        <w:rPr>
          <w:rFonts w:ascii="Arial" w:hAnsi="Arial" w:cs="Arial"/>
          <w:sz w:val="28"/>
          <w:szCs w:val="28"/>
          <w:u w:val="single"/>
        </w:rPr>
        <w:t>подписывается следующим обр</w:t>
      </w:r>
      <w:r w:rsidRPr="007D1B6A">
        <w:rPr>
          <w:rFonts w:ascii="Arial" w:hAnsi="Arial" w:cs="Arial"/>
          <w:sz w:val="28"/>
          <w:szCs w:val="28"/>
          <w:u w:val="single"/>
        </w:rPr>
        <w:t>а</w:t>
      </w:r>
      <w:r w:rsidRPr="007D1B6A">
        <w:rPr>
          <w:rFonts w:ascii="Arial" w:hAnsi="Arial" w:cs="Arial"/>
          <w:sz w:val="28"/>
          <w:szCs w:val="28"/>
          <w:u w:val="single"/>
        </w:rPr>
        <w:t>зом:</w:t>
      </w:r>
      <w:r w:rsidRPr="007D1B6A">
        <w:rPr>
          <w:rFonts w:ascii="Arial" w:hAnsi="Arial" w:cs="Arial"/>
          <w:sz w:val="28"/>
          <w:szCs w:val="28"/>
        </w:rPr>
        <w:t xml:space="preserve"> фамилия, специальность (по которой предполагается </w:t>
      </w:r>
      <w:r w:rsidR="00993C63" w:rsidRPr="007D1B6A">
        <w:rPr>
          <w:rFonts w:ascii="Arial" w:hAnsi="Arial" w:cs="Arial"/>
          <w:sz w:val="28"/>
          <w:szCs w:val="28"/>
        </w:rPr>
        <w:t>прохождение</w:t>
      </w:r>
      <w:r w:rsidRPr="007D1B6A">
        <w:rPr>
          <w:rFonts w:ascii="Arial" w:hAnsi="Arial" w:cs="Arial"/>
          <w:sz w:val="28"/>
          <w:szCs w:val="28"/>
        </w:rPr>
        <w:t xml:space="preserve"> ПА или ПСА), например, Ершова (Массаж)</w:t>
      </w:r>
      <w:r w:rsidR="00993C63">
        <w:rPr>
          <w:rFonts w:ascii="Arial" w:hAnsi="Arial" w:cs="Arial"/>
          <w:sz w:val="28"/>
          <w:szCs w:val="28"/>
        </w:rPr>
        <w:t>;</w:t>
      </w:r>
    </w:p>
    <w:p w:rsidR="007D1B6A" w:rsidRDefault="007D1B6A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копия паспорта: первый разворот и разворот с пропиской</w:t>
      </w:r>
      <w:r w:rsidR="00993C63">
        <w:rPr>
          <w:rFonts w:ascii="Arial" w:hAnsi="Arial" w:cs="Arial"/>
          <w:sz w:val="28"/>
          <w:szCs w:val="28"/>
        </w:rPr>
        <w:t>;</w:t>
      </w:r>
    </w:p>
    <w:p w:rsidR="007D1B6A" w:rsidRPr="007D1B6A" w:rsidRDefault="007D1B6A" w:rsidP="00993C63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D1B6A"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копии документов об образовании</w:t>
      </w:r>
      <w:r>
        <w:rPr>
          <w:rFonts w:ascii="Arial" w:eastAsia="Times New Roman" w:hAnsi="Arial" w:cs="Arial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>
        <w:rPr>
          <w:rFonts w:ascii="Arial" w:hAnsi="Arial" w:cs="Arial"/>
          <w:sz w:val="28"/>
          <w:szCs w:val="28"/>
        </w:rPr>
        <w:t>вкладыши дипломов (оценочные л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сты) копировать и отправлять в а</w:t>
      </w:r>
      <w:r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 xml:space="preserve">кредитационную комиссию </w:t>
      </w:r>
      <w:r w:rsidRPr="007D1B6A">
        <w:rPr>
          <w:rFonts w:ascii="Arial" w:hAnsi="Arial" w:cs="Arial"/>
          <w:sz w:val="28"/>
          <w:szCs w:val="28"/>
          <w:u w:val="single"/>
        </w:rPr>
        <w:t>не нужно</w:t>
      </w:r>
      <w:r>
        <w:rPr>
          <w:rFonts w:ascii="Arial" w:hAnsi="Arial" w:cs="Arial"/>
          <w:sz w:val="28"/>
          <w:szCs w:val="28"/>
          <w:u w:val="single"/>
        </w:rPr>
        <w:t>;</w:t>
      </w:r>
    </w:p>
    <w:p w:rsidR="007D1B6A" w:rsidRDefault="007D1B6A" w:rsidP="00993C63">
      <w:pPr>
        <w:pStyle w:val="a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отправляются – </w:t>
      </w:r>
      <w:r w:rsidRPr="007D1B6A">
        <w:rPr>
          <w:rFonts w:ascii="Arial" w:hAnsi="Arial" w:cs="Arial"/>
          <w:sz w:val="28"/>
          <w:szCs w:val="28"/>
        </w:rPr>
        <w:t>копи</w:t>
      </w:r>
      <w:r>
        <w:rPr>
          <w:rFonts w:ascii="Arial" w:hAnsi="Arial" w:cs="Arial"/>
          <w:sz w:val="28"/>
          <w:szCs w:val="28"/>
        </w:rPr>
        <w:t>я</w:t>
      </w:r>
      <w:r w:rsidRPr="007D1B6A">
        <w:rPr>
          <w:rFonts w:ascii="Arial" w:hAnsi="Arial" w:cs="Arial"/>
          <w:sz w:val="28"/>
          <w:szCs w:val="28"/>
        </w:rPr>
        <w:t xml:space="preserve"> диплома по </w:t>
      </w:r>
      <w:r>
        <w:rPr>
          <w:rFonts w:ascii="Arial" w:hAnsi="Arial" w:cs="Arial"/>
          <w:sz w:val="28"/>
          <w:szCs w:val="28"/>
        </w:rPr>
        <w:t xml:space="preserve">основной </w:t>
      </w:r>
      <w:r w:rsidRPr="007D1B6A">
        <w:rPr>
          <w:rFonts w:ascii="Arial" w:hAnsi="Arial" w:cs="Arial"/>
          <w:sz w:val="28"/>
          <w:szCs w:val="28"/>
        </w:rPr>
        <w:t>специальности и копия д</w:t>
      </w:r>
      <w:r w:rsidRPr="007D1B6A">
        <w:rPr>
          <w:rFonts w:ascii="Arial" w:hAnsi="Arial" w:cs="Arial"/>
          <w:sz w:val="28"/>
          <w:szCs w:val="28"/>
        </w:rPr>
        <w:t>и</w:t>
      </w:r>
      <w:r w:rsidRPr="007D1B6A">
        <w:rPr>
          <w:rFonts w:ascii="Arial" w:hAnsi="Arial" w:cs="Arial"/>
          <w:sz w:val="28"/>
          <w:szCs w:val="28"/>
        </w:rPr>
        <w:t>плома о профессиональной переподготовке</w:t>
      </w:r>
      <w:r>
        <w:rPr>
          <w:rFonts w:ascii="Arial" w:hAnsi="Arial" w:cs="Arial"/>
          <w:sz w:val="28"/>
          <w:szCs w:val="28"/>
        </w:rPr>
        <w:t xml:space="preserve"> той </w:t>
      </w:r>
      <w:r w:rsidR="00993C63">
        <w:rPr>
          <w:rFonts w:ascii="Arial" w:hAnsi="Arial" w:cs="Arial"/>
          <w:sz w:val="28"/>
          <w:szCs w:val="28"/>
        </w:rPr>
        <w:t>специальности,</w:t>
      </w:r>
      <w:r>
        <w:rPr>
          <w:rFonts w:ascii="Arial" w:hAnsi="Arial" w:cs="Arial"/>
          <w:sz w:val="28"/>
          <w:szCs w:val="28"/>
        </w:rPr>
        <w:t xml:space="preserve"> по кот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рой планируется процедура аккредитации</w:t>
      </w:r>
      <w:r w:rsidR="00993C63">
        <w:rPr>
          <w:rFonts w:ascii="Arial" w:hAnsi="Arial" w:cs="Arial"/>
          <w:sz w:val="28"/>
          <w:szCs w:val="28"/>
        </w:rPr>
        <w:t>;</w:t>
      </w:r>
    </w:p>
    <w:p w:rsidR="007D1B6A" w:rsidRDefault="00993C63" w:rsidP="007D1B6A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документы, содержащие персональные </w:t>
      </w:r>
      <w:r>
        <w:rPr>
          <w:rFonts w:ascii="Arial" w:hAnsi="Arial" w:cs="Arial"/>
          <w:sz w:val="28"/>
          <w:szCs w:val="28"/>
        </w:rPr>
        <w:t xml:space="preserve">данные </w:t>
      </w:r>
      <w:r>
        <w:rPr>
          <w:rFonts w:ascii="Arial" w:hAnsi="Arial" w:cs="Arial"/>
          <w:sz w:val="28"/>
          <w:szCs w:val="28"/>
        </w:rPr>
        <w:t>перед отправкой на эле</w:t>
      </w:r>
      <w:r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тронную почту должны кодироваться (инструкция на сайте колледж);</w:t>
      </w:r>
    </w:p>
    <w:p w:rsidR="00993C63" w:rsidRPr="007D1B6A" w:rsidRDefault="00993C63" w:rsidP="007D1B6A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документы на бумажных носителях принимаются по адресу: Перттунена, 6 с 9.00 до 16.00 (кроме субботы, воскресенья). </w:t>
      </w:r>
    </w:p>
    <w:p w:rsidR="007D1B6A" w:rsidRPr="007D1B6A" w:rsidRDefault="007D1B6A" w:rsidP="007D1B6A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7D1B6A">
        <w:rPr>
          <w:rFonts w:ascii="Arial" w:hAnsi="Arial" w:cs="Arial"/>
          <w:sz w:val="28"/>
          <w:szCs w:val="28"/>
        </w:rPr>
        <w:br w:type="page"/>
      </w:r>
    </w:p>
    <w:p w:rsidR="00E02E01" w:rsidRPr="00E31C11" w:rsidRDefault="00E02E01" w:rsidP="00E31C11">
      <w:pPr>
        <w:spacing w:before="120" w:line="261" w:lineRule="auto"/>
        <w:ind w:right="24" w:firstLine="426"/>
        <w:jc w:val="both"/>
        <w:rPr>
          <w:rFonts w:ascii="Arial" w:hAnsi="Arial" w:cs="Arial"/>
          <w:sz w:val="28"/>
          <w:szCs w:val="28"/>
        </w:rPr>
      </w:pPr>
    </w:p>
    <w:sectPr w:rsidR="00E02E01" w:rsidRPr="00E31C11" w:rsidSect="00F65453">
      <w:head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31" w:rsidRDefault="000A5931" w:rsidP="00F65453">
      <w:r>
        <w:separator/>
      </w:r>
    </w:p>
  </w:endnote>
  <w:endnote w:type="continuationSeparator" w:id="0">
    <w:p w:rsidR="000A5931" w:rsidRDefault="000A5931" w:rsidP="00F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31" w:rsidRDefault="000A5931" w:rsidP="00F65453">
      <w:r>
        <w:separator/>
      </w:r>
    </w:p>
  </w:footnote>
  <w:footnote w:type="continuationSeparator" w:id="0">
    <w:p w:rsidR="000A5931" w:rsidRDefault="000A5931" w:rsidP="00F6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53" w:rsidRDefault="00F65453" w:rsidP="00F65453">
    <w:pPr>
      <w:pStyle w:val="a7"/>
      <w:jc w:val="right"/>
    </w:pPr>
    <w:r>
      <w:t>Приложение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918"/>
    <w:multiLevelType w:val="hybridMultilevel"/>
    <w:tmpl w:val="B3540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84469"/>
    <w:multiLevelType w:val="multilevel"/>
    <w:tmpl w:val="44C0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45933"/>
    <w:multiLevelType w:val="multilevel"/>
    <w:tmpl w:val="602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24BB7"/>
    <w:multiLevelType w:val="multilevel"/>
    <w:tmpl w:val="F11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80DB9"/>
    <w:multiLevelType w:val="hybridMultilevel"/>
    <w:tmpl w:val="375A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111CA"/>
    <w:multiLevelType w:val="hybridMultilevel"/>
    <w:tmpl w:val="65888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85C9E"/>
    <w:multiLevelType w:val="multilevel"/>
    <w:tmpl w:val="E6F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567ED"/>
    <w:multiLevelType w:val="hybridMultilevel"/>
    <w:tmpl w:val="9198F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413332"/>
    <w:multiLevelType w:val="hybridMultilevel"/>
    <w:tmpl w:val="00AADDE4"/>
    <w:lvl w:ilvl="0" w:tplc="25A0E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4699"/>
    <w:multiLevelType w:val="multilevel"/>
    <w:tmpl w:val="411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20BC7"/>
    <w:multiLevelType w:val="multilevel"/>
    <w:tmpl w:val="0C88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0658EA"/>
    <w:multiLevelType w:val="multilevel"/>
    <w:tmpl w:val="C11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11BFA"/>
    <w:multiLevelType w:val="multilevel"/>
    <w:tmpl w:val="EDE6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85306"/>
    <w:multiLevelType w:val="multilevel"/>
    <w:tmpl w:val="AE9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462BF"/>
    <w:multiLevelType w:val="hybridMultilevel"/>
    <w:tmpl w:val="2C52D210"/>
    <w:lvl w:ilvl="0" w:tplc="703C4F22">
      <w:start w:val="6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C6F00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A84560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3AF3F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892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8F16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54F46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08D39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8AC85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9F543A"/>
    <w:multiLevelType w:val="multilevel"/>
    <w:tmpl w:val="FFA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F1C68"/>
    <w:multiLevelType w:val="multilevel"/>
    <w:tmpl w:val="E8A2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3C2438"/>
    <w:multiLevelType w:val="multilevel"/>
    <w:tmpl w:val="6992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6"/>
  </w:num>
  <w:num w:numId="15">
    <w:abstractNumId w:val="7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DD"/>
    <w:rsid w:val="00053D4D"/>
    <w:rsid w:val="000A5931"/>
    <w:rsid w:val="000C3C39"/>
    <w:rsid w:val="000D46F8"/>
    <w:rsid w:val="00113192"/>
    <w:rsid w:val="00147AF2"/>
    <w:rsid w:val="00192D8F"/>
    <w:rsid w:val="001F21C4"/>
    <w:rsid w:val="00280200"/>
    <w:rsid w:val="00284991"/>
    <w:rsid w:val="00355276"/>
    <w:rsid w:val="00444BB1"/>
    <w:rsid w:val="00524CC5"/>
    <w:rsid w:val="0066613E"/>
    <w:rsid w:val="007D1B6A"/>
    <w:rsid w:val="00844B58"/>
    <w:rsid w:val="008C7981"/>
    <w:rsid w:val="00993C63"/>
    <w:rsid w:val="00A94F4F"/>
    <w:rsid w:val="00AF3035"/>
    <w:rsid w:val="00CA4054"/>
    <w:rsid w:val="00CD7BB6"/>
    <w:rsid w:val="00D26AC7"/>
    <w:rsid w:val="00D32C0A"/>
    <w:rsid w:val="00D9620C"/>
    <w:rsid w:val="00E02E01"/>
    <w:rsid w:val="00E271CF"/>
    <w:rsid w:val="00E31C11"/>
    <w:rsid w:val="00E962DD"/>
    <w:rsid w:val="00EF15C5"/>
    <w:rsid w:val="00F65453"/>
    <w:rsid w:val="00F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92"/>
    <w:rPr>
      <w:rFonts w:cs="Calibri"/>
    </w:rPr>
  </w:style>
  <w:style w:type="paragraph" w:styleId="2">
    <w:name w:val="heading 2"/>
    <w:basedOn w:val="a"/>
    <w:link w:val="20"/>
    <w:uiPriority w:val="9"/>
    <w:qFormat/>
    <w:rsid w:val="00E02E01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E01"/>
    <w:pP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62D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E962D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E01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E01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02E01"/>
    <w:rPr>
      <w:b/>
      <w:bCs/>
    </w:rPr>
  </w:style>
  <w:style w:type="character" w:styleId="a6">
    <w:name w:val="Hyperlink"/>
    <w:basedOn w:val="a0"/>
    <w:uiPriority w:val="99"/>
    <w:semiHidden/>
    <w:unhideWhenUsed/>
    <w:rsid w:val="00E02E0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654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5453"/>
    <w:rPr>
      <w:rFonts w:cs="Calibri"/>
    </w:rPr>
  </w:style>
  <w:style w:type="paragraph" w:styleId="a9">
    <w:name w:val="footer"/>
    <w:basedOn w:val="a"/>
    <w:link w:val="aa"/>
    <w:uiPriority w:val="99"/>
    <w:unhideWhenUsed/>
    <w:rsid w:val="00F654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45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92"/>
    <w:rPr>
      <w:rFonts w:cs="Calibri"/>
    </w:rPr>
  </w:style>
  <w:style w:type="paragraph" w:styleId="2">
    <w:name w:val="heading 2"/>
    <w:basedOn w:val="a"/>
    <w:link w:val="20"/>
    <w:uiPriority w:val="9"/>
    <w:qFormat/>
    <w:rsid w:val="00E02E01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2E01"/>
    <w:pP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62D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E962DD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E01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2E01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02E01"/>
    <w:rPr>
      <w:b/>
      <w:bCs/>
    </w:rPr>
  </w:style>
  <w:style w:type="character" w:styleId="a6">
    <w:name w:val="Hyperlink"/>
    <w:basedOn w:val="a0"/>
    <w:uiPriority w:val="99"/>
    <w:semiHidden/>
    <w:unhideWhenUsed/>
    <w:rsid w:val="00E02E0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654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5453"/>
    <w:rPr>
      <w:rFonts w:cs="Calibri"/>
    </w:rPr>
  </w:style>
  <w:style w:type="paragraph" w:styleId="a9">
    <w:name w:val="footer"/>
    <w:basedOn w:val="a"/>
    <w:link w:val="aa"/>
    <w:uiPriority w:val="99"/>
    <w:unhideWhenUsed/>
    <w:rsid w:val="00F654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45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medcol</cp:lastModifiedBy>
  <cp:revision>4</cp:revision>
  <dcterms:created xsi:type="dcterms:W3CDTF">2024-02-28T09:01:00Z</dcterms:created>
  <dcterms:modified xsi:type="dcterms:W3CDTF">2024-02-28T09:01:00Z</dcterms:modified>
</cp:coreProperties>
</file>