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42F0" w14:textId="3BF8BC26" w:rsidR="00413A80" w:rsidRDefault="001C1A69" w:rsidP="00413A80">
      <w:pPr>
        <w:rPr>
          <w:rFonts w:ascii="Arial" w:hAnsi="Arial" w:cs="Arial"/>
          <w:color w:val="181D21"/>
          <w:shd w:val="clear" w:color="auto" w:fill="FFFFFF"/>
        </w:rPr>
      </w:pPr>
      <w:bookmarkStart w:id="0" w:name="_Hlk35201398"/>
      <w:bookmarkStart w:id="1" w:name="_Hlk35201323"/>
      <w:bookmarkStart w:id="2" w:name="_Hlk35202541"/>
      <w:bookmarkStart w:id="3" w:name="_Hlk35202668"/>
      <w:bookmarkEnd w:id="3"/>
      <w:r w:rsidRPr="00C61952">
        <w:rPr>
          <w:rFonts w:cstheme="minorHAnsi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868269" wp14:editId="62E6176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9128" cy="990600"/>
            <wp:effectExtent l="0" t="0" r="8890" b="0"/>
            <wp:wrapTight wrapText="bothSides">
              <wp:wrapPolygon edited="0">
                <wp:start x="0" y="0"/>
                <wp:lineTo x="0" y="21185"/>
                <wp:lineTo x="21447" y="21185"/>
                <wp:lineTo x="214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12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1952">
        <w:rPr>
          <w:rStyle w:val="a3"/>
          <w:rFonts w:cstheme="minorHAnsi"/>
          <w:color w:val="FF0000"/>
          <w:sz w:val="28"/>
          <w:szCs w:val="28"/>
          <w:shd w:val="clear" w:color="auto" w:fill="FFFFFF"/>
        </w:rPr>
        <w:t>Табакокурение</w:t>
      </w:r>
      <w:r w:rsidRPr="001C1A69">
        <w:rPr>
          <w:rFonts w:cstheme="minorHAnsi"/>
          <w:color w:val="181D21"/>
          <w:shd w:val="clear" w:color="auto" w:fill="FFFFFF"/>
        </w:rPr>
        <w:t> — это вид химической зависимости, связанной с вдыханием табачного дыма, который содержит психоактивное вещество — никотин, вызывающий привыкание</w:t>
      </w:r>
      <w:r>
        <w:rPr>
          <w:rFonts w:ascii="Arial" w:hAnsi="Arial" w:cs="Arial"/>
          <w:color w:val="181D21"/>
          <w:shd w:val="clear" w:color="auto" w:fill="FFFFFF"/>
        </w:rPr>
        <w:t>.</w:t>
      </w:r>
    </w:p>
    <w:p w14:paraId="139CC424" w14:textId="77777777" w:rsidR="00135447" w:rsidRDefault="00135447" w:rsidP="00135447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lang w:eastAsia="ru-RU"/>
        </w:rPr>
      </w:pPr>
      <w:r w:rsidRPr="00135447">
        <w:rPr>
          <w:rFonts w:eastAsia="Times New Roman" w:cstheme="minorHAnsi"/>
          <w:b/>
          <w:bCs/>
          <w:color w:val="C00000"/>
          <w:lang w:eastAsia="ru-RU"/>
        </w:rPr>
        <w:t>Активное</w:t>
      </w:r>
      <w:r w:rsidRPr="00135447">
        <w:rPr>
          <w:rFonts w:eastAsia="Times New Roman" w:cstheme="minorHAnsi"/>
          <w:color w:val="333333"/>
          <w:lang w:eastAsia="ru-RU"/>
        </w:rPr>
        <w:t> — добровольный, самостоятельный выбор человека, при курении в легкие курящего попадает около 20 % табачного дыма.</w:t>
      </w:r>
      <w:r>
        <w:rPr>
          <w:rFonts w:eastAsia="Times New Roman" w:cstheme="minorHAnsi"/>
          <w:color w:val="333333"/>
          <w:lang w:eastAsia="ru-RU"/>
        </w:rPr>
        <w:t xml:space="preserve">     </w:t>
      </w:r>
      <w:r w:rsidRPr="00135447">
        <w:rPr>
          <w:rFonts w:eastAsia="Times New Roman" w:cstheme="minorHAnsi"/>
          <w:b/>
          <w:bCs/>
          <w:color w:val="C00000"/>
          <w:lang w:eastAsia="ru-RU"/>
        </w:rPr>
        <w:t>Пассивное</w:t>
      </w:r>
      <w:r w:rsidRPr="00135447">
        <w:rPr>
          <w:rFonts w:eastAsia="Times New Roman" w:cstheme="minorHAnsi"/>
          <w:color w:val="C00000"/>
          <w:lang w:eastAsia="ru-RU"/>
        </w:rPr>
        <w:t> </w:t>
      </w:r>
      <w:r w:rsidRPr="00135447">
        <w:rPr>
          <w:rFonts w:eastAsia="Times New Roman" w:cstheme="minorHAnsi"/>
          <w:color w:val="333333"/>
          <w:lang w:eastAsia="ru-RU"/>
        </w:rPr>
        <w:t>— принудительное действие, обусловленное внешними обстоятельствами, без согласия человека, вдыхание воздуха, содержащего до 80 % табачного дыма.</w:t>
      </w:r>
      <w:r>
        <w:rPr>
          <w:rFonts w:eastAsia="Times New Roman" w:cstheme="minorHAnsi"/>
          <w:color w:val="333333"/>
          <w:lang w:eastAsia="ru-RU"/>
        </w:rPr>
        <w:t xml:space="preserve"> </w:t>
      </w:r>
      <w:r w:rsidR="001C1A69" w:rsidRPr="001C1A69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Причины никотиновой зависимости</w:t>
      </w:r>
      <w:r w:rsidR="001C1A69" w:rsidRPr="001C1A69">
        <w:rPr>
          <w:rFonts w:eastAsia="Times New Roman" w:cstheme="minorHAnsi"/>
          <w:color w:val="FF0000"/>
          <w:lang w:eastAsia="ru-RU"/>
        </w:rPr>
        <w:t> </w:t>
      </w:r>
      <w:r w:rsidR="001C1A69" w:rsidRPr="001C1A69">
        <w:rPr>
          <w:rFonts w:eastAsia="Times New Roman" w:cstheme="minorHAnsi"/>
          <w:color w:val="181D21"/>
          <w:lang w:eastAsia="ru-RU"/>
        </w:rPr>
        <w:t xml:space="preserve">— это комбинация поступления в кровь наркотика никотина и генетической особенности конкретного человека. </w:t>
      </w:r>
      <w:r>
        <w:rPr>
          <w:rFonts w:eastAsia="Times New Roman" w:cstheme="minorHAnsi"/>
          <w:color w:val="333333"/>
          <w:lang w:eastAsia="ru-RU"/>
        </w:rPr>
        <w:t xml:space="preserve"> </w:t>
      </w:r>
    </w:p>
    <w:p w14:paraId="50FB972A" w14:textId="58E5D4A7" w:rsidR="00E166C0" w:rsidRPr="00E166C0" w:rsidRDefault="00E166C0" w:rsidP="00135447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lang w:eastAsia="ru-RU"/>
        </w:rPr>
      </w:pPr>
      <w:r w:rsidRPr="00E166C0">
        <w:rPr>
          <w:rFonts w:eastAsia="Times New Roman" w:cstheme="minorHAnsi"/>
          <w:color w:val="ED7D31" w:themeColor="accent2"/>
          <w:sz w:val="28"/>
          <w:szCs w:val="28"/>
          <w:bdr w:val="none" w:sz="0" w:space="0" w:color="auto" w:frame="1"/>
          <w:lang w:eastAsia="ru-RU"/>
        </w:rPr>
        <w:t>Наиболее опасные вещества в сигарете и в дыме</w:t>
      </w:r>
      <w:r w:rsidR="00135447">
        <w:rPr>
          <w:rFonts w:eastAsia="Times New Roman" w:cstheme="minorHAnsi"/>
          <w:color w:val="333333"/>
          <w:lang w:eastAsia="ru-RU"/>
        </w:rPr>
        <w:t xml:space="preserve">                                       </w:t>
      </w:r>
      <w:r w:rsidRPr="00E166C0">
        <w:rPr>
          <w:rFonts w:eastAsia="Times New Roman" w:cstheme="minorHAnsi"/>
          <w:color w:val="333333"/>
          <w:lang w:eastAsia="ru-RU"/>
        </w:rPr>
        <w:t xml:space="preserve">Выкуренная сигарета – это, без преувеличения, целый букет ядов и вредных веществ. </w:t>
      </w:r>
    </w:p>
    <w:bookmarkEnd w:id="1"/>
    <w:p w14:paraId="179A1486" w14:textId="4FEDAD59" w:rsidR="00CB5447" w:rsidRDefault="00CB5447" w:rsidP="00CB5447">
      <w:pPr>
        <w:shd w:val="clear" w:color="auto" w:fill="FFFFFF"/>
        <w:spacing w:before="360" w:after="360" w:line="240" w:lineRule="auto"/>
        <w:outlineLvl w:val="1"/>
        <w:rPr>
          <w:rFonts w:eastAsia="Times New Roman" w:cstheme="minorHAnsi"/>
          <w:color w:val="333333"/>
          <w:lang w:eastAsia="ru-RU"/>
        </w:rPr>
      </w:pPr>
      <w:r>
        <w:rPr>
          <w:noProof/>
        </w:rPr>
        <w:drawing>
          <wp:inline distT="0" distB="0" distL="0" distR="0" wp14:anchorId="6C20220B" wp14:editId="02D2C661">
            <wp:extent cx="2959100" cy="1838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2"/>
    <w:p w14:paraId="6BAEEB6A" w14:textId="11647B14" w:rsidR="00805153" w:rsidRPr="00805153" w:rsidRDefault="00805153" w:rsidP="0080515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805153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5 шагов, чтобы бросить курить</w:t>
      </w:r>
    </w:p>
    <w:p w14:paraId="094EAB25" w14:textId="77777777" w:rsidR="004D2DE9" w:rsidRDefault="004D2DE9" w:rsidP="0080515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</w:pPr>
    </w:p>
    <w:p w14:paraId="15D27C97" w14:textId="6B35C836" w:rsidR="00805153" w:rsidRPr="00805153" w:rsidRDefault="00805153" w:rsidP="00805153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805153"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  <w:t>Шаг 1.</w:t>
      </w:r>
      <w:r w:rsidRPr="00805153">
        <w:rPr>
          <w:rFonts w:eastAsia="Times New Roman" w:cstheme="minorHAnsi"/>
          <w:color w:val="C00000"/>
          <w:lang w:eastAsia="ru-RU"/>
        </w:rPr>
        <w:t> </w:t>
      </w:r>
      <w:r w:rsidRPr="00805153">
        <w:rPr>
          <w:rFonts w:eastAsia="Times New Roman" w:cstheme="minorHAnsi"/>
          <w:color w:val="000000"/>
          <w:lang w:eastAsia="ru-RU"/>
        </w:rPr>
        <w:t>Получение информации. О губительном действии никотина сейчас знает даже ребенок.</w:t>
      </w:r>
      <w:r w:rsidR="004D2DE9">
        <w:rPr>
          <w:rFonts w:eastAsia="Times New Roman" w:cstheme="minorHAnsi"/>
          <w:color w:val="000000"/>
          <w:lang w:eastAsia="ru-RU"/>
        </w:rPr>
        <w:t xml:space="preserve"> </w:t>
      </w:r>
      <w:proofErr w:type="gramStart"/>
      <w:r w:rsidR="004D2DE9">
        <w:rPr>
          <w:rFonts w:eastAsia="Times New Roman" w:cstheme="minorHAnsi"/>
          <w:color w:val="000000"/>
          <w:lang w:eastAsia="ru-RU"/>
        </w:rPr>
        <w:t>(</w:t>
      </w:r>
      <w:proofErr w:type="gramEnd"/>
      <w:r w:rsidR="004D2DE9">
        <w:rPr>
          <w:rFonts w:eastAsia="Times New Roman" w:cstheme="minorHAnsi"/>
          <w:color w:val="000000"/>
          <w:lang w:eastAsia="ru-RU"/>
        </w:rPr>
        <w:t>см. осложнения).</w:t>
      </w:r>
    </w:p>
    <w:p w14:paraId="4A5588B3" w14:textId="77777777" w:rsidR="004D2DE9" w:rsidRPr="004D2DE9" w:rsidRDefault="004D2DE9" w:rsidP="004D2DE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  <w:t>Шаг 2.</w:t>
      </w:r>
      <w:r w:rsidRPr="004D2DE9">
        <w:rPr>
          <w:rFonts w:eastAsia="Times New Roman" w:cstheme="minorHAnsi"/>
          <w:color w:val="C00000"/>
          <w:lang w:eastAsia="ru-RU"/>
        </w:rPr>
        <w:t> </w:t>
      </w:r>
      <w:r w:rsidRPr="004D2DE9">
        <w:rPr>
          <w:rFonts w:eastAsia="Times New Roman" w:cstheme="minorHAnsi"/>
          <w:color w:val="000000"/>
          <w:lang w:eastAsia="ru-RU"/>
        </w:rPr>
        <w:t>Оцените свое здоровье. После отказа от табака многое изменится к лучшему:</w:t>
      </w:r>
    </w:p>
    <w:p w14:paraId="4E6A2859" w14:textId="77777777" w:rsidR="004D2DE9" w:rsidRPr="004D2DE9" w:rsidRDefault="004D2DE9" w:rsidP="004D2DE9">
      <w:pPr>
        <w:shd w:val="clear" w:color="auto" w:fill="FFFFFF"/>
        <w:spacing w:after="24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20 </w:t>
      </w:r>
      <w:r w:rsidRPr="004D2DE9">
        <w:rPr>
          <w:rFonts w:ascii="Calibri" w:eastAsia="Times New Roman" w:hAnsi="Calibri" w:cs="Calibri"/>
          <w:color w:val="000000"/>
          <w:lang w:eastAsia="ru-RU"/>
        </w:rPr>
        <w:t>минут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пульс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давление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понизятся</w:t>
      </w:r>
      <w:r w:rsidRPr="004D2DE9">
        <w:rPr>
          <w:rFonts w:eastAsia="Times New Roman" w:cstheme="minorHAnsi"/>
          <w:color w:val="000000"/>
          <w:lang w:eastAsia="ru-RU"/>
        </w:rPr>
        <w:t>;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2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дня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вернется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нормальное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ощущение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вкуса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запаха</w:t>
      </w:r>
      <w:r w:rsidRPr="004D2DE9">
        <w:rPr>
          <w:rFonts w:eastAsia="Times New Roman" w:cstheme="minorHAnsi"/>
          <w:color w:val="000000"/>
          <w:lang w:eastAsia="ru-RU"/>
        </w:rPr>
        <w:t>;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2-3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недели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улучшится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кровообр</w:t>
      </w:r>
      <w:r w:rsidRPr="004D2DE9">
        <w:rPr>
          <w:rFonts w:eastAsia="Times New Roman" w:cstheme="minorHAnsi"/>
          <w:color w:val="000000"/>
          <w:lang w:eastAsia="ru-RU"/>
        </w:rPr>
        <w:t>ащение;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1 </w:t>
      </w:r>
      <w:r w:rsidRPr="004D2DE9">
        <w:rPr>
          <w:rFonts w:ascii="Calibri" w:eastAsia="Times New Roman" w:hAnsi="Calibri" w:cs="Calibri"/>
          <w:color w:val="000000"/>
          <w:lang w:eastAsia="ru-RU"/>
        </w:rPr>
        <w:t>год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риск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инфаркта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станет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вдвое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меньше</w:t>
      </w:r>
      <w:r w:rsidRPr="004D2DE9">
        <w:rPr>
          <w:rFonts w:eastAsia="Times New Roman" w:cstheme="minorHAnsi"/>
          <w:color w:val="000000"/>
          <w:lang w:eastAsia="ru-RU"/>
        </w:rPr>
        <w:t>;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5 </w:t>
      </w:r>
      <w:r w:rsidRPr="004D2DE9">
        <w:rPr>
          <w:rFonts w:ascii="Calibri" w:eastAsia="Times New Roman" w:hAnsi="Calibri" w:cs="Calibri"/>
          <w:color w:val="000000"/>
          <w:lang w:eastAsia="ru-RU"/>
        </w:rPr>
        <w:t>лет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риск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заболевания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раком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полости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рта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гортани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пищевода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сократится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вдвое</w:t>
      </w:r>
      <w:r w:rsidRPr="004D2DE9">
        <w:rPr>
          <w:rFonts w:eastAsia="Times New Roman" w:cstheme="minorHAnsi"/>
          <w:color w:val="000000"/>
          <w:lang w:eastAsia="ru-RU"/>
        </w:rPr>
        <w:t xml:space="preserve">;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риск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инсульта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инфаркта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станет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практически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как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у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некурящего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человека</w:t>
      </w:r>
      <w:r w:rsidRPr="004D2DE9">
        <w:rPr>
          <w:rFonts w:eastAsia="Times New Roman" w:cstheme="minorHAnsi"/>
          <w:color w:val="000000"/>
          <w:lang w:eastAsia="ru-RU"/>
        </w:rPr>
        <w:t>;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10 </w:t>
      </w:r>
      <w:r w:rsidRPr="004D2DE9">
        <w:rPr>
          <w:rFonts w:ascii="Calibri" w:eastAsia="Times New Roman" w:hAnsi="Calibri" w:cs="Calibri"/>
          <w:color w:val="000000"/>
          <w:lang w:eastAsia="ru-RU"/>
        </w:rPr>
        <w:t>лет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риск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смерти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рака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лёг</w:t>
      </w:r>
      <w:r w:rsidRPr="004D2DE9">
        <w:rPr>
          <w:rFonts w:eastAsia="Times New Roman" w:cstheme="minorHAnsi"/>
          <w:color w:val="000000"/>
          <w:lang w:eastAsia="ru-RU"/>
        </w:rPr>
        <w:t>кого приблизится к риску некурящего.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риск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развития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рака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мочевого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пузыря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через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несколько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лет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снижается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</w:t>
      </w:r>
      <w:r w:rsidRPr="004D2DE9">
        <w:rPr>
          <w:rFonts w:eastAsia="Times New Roman" w:cstheme="minorHAnsi"/>
          <w:color w:val="000000"/>
          <w:lang w:eastAsia="ru-RU"/>
        </w:rPr>
        <w:t xml:space="preserve"> 2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раза</w:t>
      </w:r>
      <w:r w:rsidRPr="004D2DE9">
        <w:rPr>
          <w:rFonts w:eastAsia="Times New Roman" w:cstheme="minorHAnsi"/>
          <w:color w:val="000000"/>
          <w:lang w:eastAsia="ru-RU"/>
        </w:rPr>
        <w:t>.</w:t>
      </w:r>
    </w:p>
    <w:p w14:paraId="599AB8B2" w14:textId="77777777" w:rsidR="004D2DE9" w:rsidRPr="004D2DE9" w:rsidRDefault="004D2DE9" w:rsidP="004D2DE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  <w:t>Шаг 3.</w:t>
      </w:r>
      <w:r w:rsidRPr="004D2DE9">
        <w:rPr>
          <w:rFonts w:eastAsia="Times New Roman" w:cstheme="minorHAnsi"/>
          <w:color w:val="C00000"/>
          <w:lang w:eastAsia="ru-RU"/>
        </w:rPr>
        <w:t> </w:t>
      </w:r>
      <w:r w:rsidRPr="004D2DE9">
        <w:rPr>
          <w:rFonts w:eastAsia="Times New Roman" w:cstheme="minorHAnsi"/>
          <w:color w:val="000000"/>
          <w:lang w:eastAsia="ru-RU"/>
        </w:rPr>
        <w:t>Определите для себя конкретные причины для отказа от табака: вы хотите здорового ребёнка, хотите улучшить свое самочувствие и внешний вид, сэкономить деньги…</w:t>
      </w:r>
    </w:p>
    <w:p w14:paraId="3EF8D5FB" w14:textId="77777777" w:rsidR="004D2DE9" w:rsidRDefault="004D2DE9" w:rsidP="004D2DE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</w:pPr>
    </w:p>
    <w:p w14:paraId="1FAC60C1" w14:textId="5E71633C" w:rsidR="004D2DE9" w:rsidRPr="004D2DE9" w:rsidRDefault="004D2DE9" w:rsidP="004D2DE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  <w:t>Шаг 4.</w:t>
      </w:r>
      <w:r w:rsidRPr="004D2DE9">
        <w:rPr>
          <w:rFonts w:eastAsia="Times New Roman" w:cstheme="minorHAnsi"/>
          <w:color w:val="C00000"/>
          <w:lang w:eastAsia="ru-RU"/>
        </w:rPr>
        <w:t> </w:t>
      </w:r>
      <w:r w:rsidRPr="004D2DE9">
        <w:rPr>
          <w:rFonts w:eastAsia="Times New Roman" w:cstheme="minorHAnsi"/>
          <w:color w:val="000000"/>
          <w:lang w:eastAsia="ru-RU"/>
        </w:rPr>
        <w:t>Принятие решения. Сосредоточьтесь на причинах, в силу которых вы хотите бросить курить, и приготовьтесь к отказу от табака.</w:t>
      </w:r>
    </w:p>
    <w:p w14:paraId="330888A8" w14:textId="4FBA9C99" w:rsidR="004D2DE9" w:rsidRPr="004D2DE9" w:rsidRDefault="004D2DE9" w:rsidP="004D2DE9">
      <w:pPr>
        <w:shd w:val="clear" w:color="auto" w:fill="FFFFFF"/>
        <w:spacing w:after="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eastAsia="Times New Roman" w:cstheme="minorHAnsi"/>
          <w:b/>
          <w:bCs/>
          <w:color w:val="C00000"/>
          <w:bdr w:val="none" w:sz="0" w:space="0" w:color="auto" w:frame="1"/>
          <w:lang w:eastAsia="ru-RU"/>
        </w:rPr>
        <w:t>Шаг 5.</w:t>
      </w:r>
      <w:r w:rsidRPr="004D2DE9">
        <w:rPr>
          <w:rFonts w:eastAsia="Times New Roman" w:cstheme="minorHAnsi"/>
          <w:color w:val="C00000"/>
          <w:lang w:eastAsia="ru-RU"/>
        </w:rPr>
        <w:t> </w:t>
      </w:r>
      <w:r w:rsidRPr="004D2DE9">
        <w:rPr>
          <w:rFonts w:eastAsia="Times New Roman" w:cstheme="minorHAnsi"/>
          <w:color w:val="000000"/>
          <w:lang w:eastAsia="ru-RU"/>
        </w:rPr>
        <w:t>Действие.</w:t>
      </w:r>
    </w:p>
    <w:p w14:paraId="696F65E0" w14:textId="32BD0F16" w:rsidR="004D2DE9" w:rsidRPr="004D2DE9" w:rsidRDefault="004D2DE9" w:rsidP="004D2DE9">
      <w:pPr>
        <w:shd w:val="clear" w:color="auto" w:fill="FFFFFF"/>
        <w:spacing w:after="24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Выберите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день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в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который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вы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бросите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курить</w:t>
      </w:r>
      <w:r w:rsidRPr="004D2DE9">
        <w:rPr>
          <w:rFonts w:eastAsia="Times New Roman" w:cstheme="minorHAnsi"/>
          <w:color w:val="000000"/>
          <w:lang w:eastAsia="ru-RU"/>
        </w:rPr>
        <w:t>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дня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отказа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курения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–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одной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затяжки</w:t>
      </w:r>
      <w:r w:rsidRPr="004D2DE9">
        <w:rPr>
          <w:rFonts w:eastAsia="Times New Roman" w:cstheme="minorHAnsi"/>
          <w:color w:val="000000"/>
          <w:lang w:eastAsia="ru-RU"/>
        </w:rPr>
        <w:t>!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допускайте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курения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своей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машине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доме</w:t>
      </w:r>
      <w:r w:rsidRPr="004D2DE9">
        <w:rPr>
          <w:rFonts w:eastAsia="Times New Roman" w:cstheme="minorHAnsi"/>
          <w:color w:val="000000"/>
          <w:lang w:eastAsia="ru-RU"/>
        </w:rPr>
        <w:t>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Обеспечьте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себе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поддержку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окружающих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найдите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ещё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кого</w:t>
      </w:r>
      <w:r w:rsidRPr="004D2DE9">
        <w:rPr>
          <w:rFonts w:eastAsia="Times New Roman" w:cstheme="minorHAnsi"/>
          <w:color w:val="000000"/>
          <w:lang w:eastAsia="ru-RU"/>
        </w:rPr>
        <w:t>-</w:t>
      </w:r>
      <w:r w:rsidRPr="004D2DE9">
        <w:rPr>
          <w:rFonts w:ascii="Calibri" w:eastAsia="Times New Roman" w:hAnsi="Calibri" w:cs="Calibri"/>
          <w:color w:val="000000"/>
          <w:lang w:eastAsia="ru-RU"/>
        </w:rPr>
        <w:t>то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кто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хочет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бросить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курить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вами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за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компанию</w:t>
      </w:r>
      <w:r w:rsidRPr="004D2DE9">
        <w:rPr>
          <w:rFonts w:eastAsia="Times New Roman" w:cstheme="minorHAnsi"/>
          <w:color w:val="000000"/>
          <w:lang w:eastAsia="ru-RU"/>
        </w:rPr>
        <w:t>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Оп</w:t>
      </w:r>
      <w:r w:rsidRPr="004D2DE9">
        <w:rPr>
          <w:rFonts w:eastAsia="Times New Roman" w:cstheme="minorHAnsi"/>
          <w:color w:val="000000"/>
          <w:lang w:eastAsia="ru-RU"/>
        </w:rPr>
        <w:t>ределите, что вызывает непреодолимое желание курить: алкоголь, кофе, стресс, вид курящих... Постарайтесь оградить себя от этого.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Можно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воспользоваться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4D2DE9">
        <w:rPr>
          <w:rFonts w:ascii="Calibri" w:eastAsia="Times New Roman" w:hAnsi="Calibri" w:cs="Calibri"/>
          <w:color w:val="000000"/>
          <w:lang w:eastAsia="ru-RU"/>
        </w:rPr>
        <w:t>никотинзаместительными</w:t>
      </w:r>
      <w:proofErr w:type="spellEnd"/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препаратами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только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после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консультации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врачом</w:t>
      </w:r>
      <w:r w:rsidRPr="004D2DE9">
        <w:rPr>
          <w:rFonts w:eastAsia="Times New Roman" w:cstheme="minorHAnsi"/>
          <w:color w:val="000000"/>
          <w:lang w:eastAsia="ru-RU"/>
        </w:rPr>
        <w:t>!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Помогайте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себе</w:t>
      </w:r>
      <w:r w:rsidRPr="004D2DE9">
        <w:rPr>
          <w:rFonts w:eastAsia="Times New Roman" w:cstheme="minorHAnsi"/>
          <w:color w:val="000000"/>
          <w:lang w:eastAsia="ru-RU"/>
        </w:rPr>
        <w:t xml:space="preserve">: </w:t>
      </w:r>
      <w:r w:rsidRPr="004D2DE9">
        <w:rPr>
          <w:rFonts w:ascii="Calibri" w:eastAsia="Times New Roman" w:hAnsi="Calibri" w:cs="Calibri"/>
          <w:color w:val="000000"/>
          <w:lang w:eastAsia="ru-RU"/>
        </w:rPr>
        <w:t>использу</w:t>
      </w:r>
      <w:r w:rsidRPr="004D2DE9">
        <w:rPr>
          <w:rFonts w:eastAsia="Times New Roman" w:cstheme="minorHAnsi"/>
          <w:color w:val="000000"/>
          <w:lang w:eastAsia="ru-RU"/>
        </w:rPr>
        <w:t>йте хорошо сбалансированную диету, избегайте сладкого, ешьте фрукты, пейте 6-8 стаканов воды в день, повышайте физическую активность, чтобы улучшить своё настроение и здоровье. Ежедневно ходите пешком минимум 30 минут или выберите другие физические упражнения.</w:t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eastAsia="Times New Roman" w:cstheme="minorHAnsi"/>
          <w:color w:val="000000"/>
          <w:lang w:eastAsia="ru-RU"/>
        </w:rPr>
        <w:br/>
      </w:r>
      <w:r w:rsidRPr="004D2DE9">
        <w:rPr>
          <w:rFonts w:ascii="Segoe UI Emoji" w:eastAsia="Times New Roman" w:hAnsi="Segoe UI Emoji" w:cs="Segoe UI Emoji"/>
          <w:color w:val="000000"/>
          <w:lang w:eastAsia="ru-RU"/>
        </w:rPr>
        <w:t>✔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Переключайтесь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чтобы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не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думать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о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курении</w:t>
      </w:r>
      <w:r w:rsidRPr="004D2DE9">
        <w:rPr>
          <w:rFonts w:eastAsia="Times New Roman" w:cstheme="minorHAnsi"/>
          <w:color w:val="000000"/>
          <w:lang w:eastAsia="ru-RU"/>
        </w:rPr>
        <w:t xml:space="preserve">: </w:t>
      </w:r>
      <w:r w:rsidRPr="004D2DE9">
        <w:rPr>
          <w:rFonts w:ascii="Calibri" w:eastAsia="Times New Roman" w:hAnsi="Calibri" w:cs="Calibri"/>
          <w:color w:val="000000"/>
          <w:lang w:eastAsia="ru-RU"/>
        </w:rPr>
        <w:t>поговорите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с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друзьями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займитесь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чем</w:t>
      </w:r>
      <w:r w:rsidRPr="004D2DE9">
        <w:rPr>
          <w:rFonts w:eastAsia="Times New Roman" w:cstheme="minorHAnsi"/>
          <w:color w:val="000000"/>
          <w:lang w:eastAsia="ru-RU"/>
        </w:rPr>
        <w:t>-</w:t>
      </w:r>
      <w:r w:rsidRPr="004D2DE9">
        <w:rPr>
          <w:rFonts w:ascii="Calibri" w:eastAsia="Times New Roman" w:hAnsi="Calibri" w:cs="Calibri"/>
          <w:color w:val="000000"/>
          <w:lang w:eastAsia="ru-RU"/>
        </w:rPr>
        <w:t>нибудь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пройдитесь</w:t>
      </w:r>
      <w:r w:rsidRPr="004D2DE9">
        <w:rPr>
          <w:rFonts w:eastAsia="Times New Roman" w:cstheme="minorHAnsi"/>
          <w:color w:val="000000"/>
          <w:lang w:eastAsia="ru-RU"/>
        </w:rPr>
        <w:t xml:space="preserve">, </w:t>
      </w:r>
      <w:r w:rsidRPr="004D2DE9">
        <w:rPr>
          <w:rFonts w:ascii="Calibri" w:eastAsia="Times New Roman" w:hAnsi="Calibri" w:cs="Calibri"/>
          <w:color w:val="000000"/>
          <w:lang w:eastAsia="ru-RU"/>
        </w:rPr>
        <w:t>примените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жевательную</w:t>
      </w:r>
      <w:r w:rsidRPr="004D2DE9">
        <w:rPr>
          <w:rFonts w:eastAsia="Times New Roman" w:cstheme="minorHAnsi"/>
          <w:color w:val="000000"/>
          <w:lang w:eastAsia="ru-RU"/>
        </w:rPr>
        <w:t xml:space="preserve"> </w:t>
      </w:r>
      <w:r w:rsidRPr="004D2DE9">
        <w:rPr>
          <w:rFonts w:ascii="Calibri" w:eastAsia="Times New Roman" w:hAnsi="Calibri" w:cs="Calibri"/>
          <w:color w:val="000000"/>
          <w:lang w:eastAsia="ru-RU"/>
        </w:rPr>
        <w:t>резинку</w:t>
      </w:r>
      <w:r w:rsidRPr="004D2DE9">
        <w:rPr>
          <w:rFonts w:eastAsia="Times New Roman" w:cstheme="minorHAnsi"/>
          <w:color w:val="000000"/>
          <w:lang w:eastAsia="ru-RU"/>
        </w:rPr>
        <w:t>.</w:t>
      </w:r>
    </w:p>
    <w:p w14:paraId="6311D05A" w14:textId="39827FE6" w:rsidR="00805153" w:rsidRPr="004D2DE9" w:rsidRDefault="004D2DE9" w:rsidP="004D2DE9">
      <w:pPr>
        <w:shd w:val="clear" w:color="auto" w:fill="FFFFFF"/>
        <w:spacing w:after="240" w:line="240" w:lineRule="auto"/>
        <w:textAlignment w:val="top"/>
        <w:rPr>
          <w:rFonts w:eastAsia="Times New Roman" w:cstheme="minorHAnsi"/>
          <w:color w:val="000000"/>
          <w:lang w:eastAsia="ru-RU"/>
        </w:rPr>
      </w:pPr>
      <w:r w:rsidRPr="004D2DE9">
        <w:rPr>
          <w:rFonts w:eastAsia="Times New Roman" w:cstheme="minorHAnsi"/>
          <w:color w:val="000000"/>
          <w:lang w:eastAsia="ru-RU"/>
        </w:rPr>
        <w:t>Если вы сможете удерживаться от курения в течение 3 месяцев, то вы, скорее всего, бросите курить навсегда.</w:t>
      </w:r>
    </w:p>
    <w:p w14:paraId="37958F7C" w14:textId="77777777" w:rsidR="00805153" w:rsidRPr="00413A80" w:rsidRDefault="00805153" w:rsidP="00805153">
      <w:pPr>
        <w:shd w:val="clear" w:color="auto" w:fill="FFFFFF"/>
        <w:spacing w:before="360" w:after="360" w:line="240" w:lineRule="auto"/>
        <w:outlineLvl w:val="1"/>
        <w:rPr>
          <w:rFonts w:eastAsia="Times New Roman" w:cstheme="minorHAnsi"/>
          <w:color w:val="FF0000"/>
          <w:sz w:val="28"/>
          <w:szCs w:val="28"/>
          <w:lang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EE2BF2A" wp14:editId="3BCC8759">
            <wp:simplePos x="0" y="0"/>
            <wp:positionH relativeFrom="column">
              <wp:posOffset>153670</wp:posOffset>
            </wp:positionH>
            <wp:positionV relativeFrom="paragraph">
              <wp:posOffset>0</wp:posOffset>
            </wp:positionV>
            <wp:extent cx="12192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263" y="21377"/>
                <wp:lineTo x="2126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13A80">
        <w:rPr>
          <w:rFonts w:eastAsia="Times New Roman" w:cstheme="minorHAnsi"/>
          <w:color w:val="FF0000"/>
          <w:sz w:val="28"/>
          <w:szCs w:val="28"/>
          <w:lang w:eastAsia="ru-RU"/>
        </w:rPr>
        <w:t>Осложнени</w:t>
      </w:r>
      <w:r>
        <w:rPr>
          <w:rFonts w:eastAsia="Times New Roman" w:cstheme="minorHAnsi"/>
          <w:color w:val="FF0000"/>
          <w:sz w:val="28"/>
          <w:szCs w:val="28"/>
          <w:lang w:eastAsia="ru-RU"/>
        </w:rPr>
        <w:t xml:space="preserve">я </w:t>
      </w:r>
      <w:r w:rsidRPr="00413A80">
        <w:rPr>
          <w:rFonts w:eastAsia="Times New Roman" w:cstheme="minorHAnsi"/>
          <w:color w:val="FF0000"/>
          <w:sz w:val="28"/>
          <w:szCs w:val="28"/>
          <w:lang w:eastAsia="ru-RU"/>
        </w:rPr>
        <w:t>табакокурения</w:t>
      </w:r>
      <w:r>
        <w:rPr>
          <w:rFonts w:eastAsia="Times New Roman" w:cstheme="minorHAnsi"/>
          <w:color w:val="FF0000"/>
          <w:sz w:val="28"/>
          <w:szCs w:val="28"/>
          <w:lang w:eastAsia="ru-RU"/>
        </w:rPr>
        <w:t xml:space="preserve">        </w:t>
      </w:r>
      <w:r w:rsidRPr="00413A80">
        <w:rPr>
          <w:rFonts w:eastAsia="Times New Roman" w:cstheme="minorHAnsi"/>
          <w:color w:val="181D21"/>
          <w:lang w:eastAsia="ru-RU"/>
        </w:rPr>
        <w:t>Продукты горения табака повреждают практически все системы и органы в нашем организме. Они становятся причиной многих состояний:</w:t>
      </w:r>
    </w:p>
    <w:p w14:paraId="7FAE5AEA" w14:textId="77777777" w:rsidR="00805153" w:rsidRPr="00413A80" w:rsidRDefault="00805153" w:rsidP="0080515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81D21"/>
          <w:lang w:eastAsia="ru-RU"/>
        </w:rPr>
      </w:pPr>
      <w:r>
        <w:rPr>
          <w:rFonts w:eastAsia="Times New Roman" w:cstheme="minorHAnsi"/>
          <w:color w:val="181D21"/>
          <w:lang w:eastAsia="ru-RU"/>
        </w:rPr>
        <w:t xml:space="preserve">- </w:t>
      </w:r>
      <w:r w:rsidRPr="00413A80">
        <w:rPr>
          <w:rFonts w:eastAsia="Times New Roman" w:cstheme="minorHAnsi"/>
          <w:color w:val="181D21"/>
          <w:lang w:eastAsia="ru-RU"/>
        </w:rPr>
        <w:t>нарушение работы лёгких и бронхов: </w:t>
      </w:r>
      <w:hyperlink r:id="rId8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ХОБЛ</w:t>
        </w:r>
      </w:hyperlink>
      <w:r w:rsidRPr="00413A80">
        <w:rPr>
          <w:rFonts w:eastAsia="Times New Roman" w:cstheme="minorHAnsi"/>
          <w:color w:val="181D21"/>
          <w:lang w:eastAsia="ru-RU"/>
        </w:rPr>
        <w:t>, эмфизема, склероз лёгкого, бронхит, </w:t>
      </w:r>
      <w:hyperlink r:id="rId9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бронхиальная астма</w:t>
        </w:r>
      </w:hyperlink>
      <w:r w:rsidRPr="00413A80">
        <w:rPr>
          <w:rFonts w:eastAsia="Times New Roman" w:cstheme="minorHAnsi"/>
          <w:color w:val="181D21"/>
          <w:lang w:eastAsia="ru-RU"/>
        </w:rPr>
        <w:t>, хрипы в лёгких, хронический кашель, увеличение риска развития </w:t>
      </w:r>
      <w:hyperlink r:id="rId10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пневмонии</w:t>
        </w:r>
      </w:hyperlink>
      <w:r w:rsidRPr="00413A80">
        <w:rPr>
          <w:rFonts w:eastAsia="Times New Roman" w:cstheme="minorHAnsi"/>
          <w:color w:val="181D21"/>
          <w:lang w:eastAsia="ru-RU"/>
        </w:rPr>
        <w:t>;</w:t>
      </w:r>
      <w:r>
        <w:rPr>
          <w:rFonts w:eastAsia="Times New Roman" w:cstheme="minorHAnsi"/>
          <w:color w:val="181D21"/>
          <w:lang w:eastAsia="ru-RU"/>
        </w:rPr>
        <w:t xml:space="preserve">                                                         - </w:t>
      </w:r>
      <w:r w:rsidRPr="00413A80">
        <w:rPr>
          <w:rFonts w:eastAsia="Times New Roman" w:cstheme="minorHAnsi"/>
          <w:color w:val="181D21"/>
          <w:lang w:eastAsia="ru-RU"/>
        </w:rPr>
        <w:t>повреждение плода у беременных, риск его внезапной смерти увеличивается в четыре раза;</w:t>
      </w:r>
      <w:r>
        <w:rPr>
          <w:rFonts w:eastAsia="Times New Roman" w:cstheme="minorHAnsi"/>
          <w:color w:val="181D21"/>
          <w:lang w:eastAsia="ru-RU"/>
        </w:rPr>
        <w:t xml:space="preserve">           - </w:t>
      </w:r>
      <w:r w:rsidRPr="00413A80">
        <w:rPr>
          <w:rFonts w:eastAsia="Times New Roman" w:cstheme="minorHAnsi"/>
          <w:color w:val="181D21"/>
          <w:lang w:eastAsia="ru-RU"/>
        </w:rPr>
        <w:t>снижение фертильности (плодовитости) и потенции у мужчин и женщин;</w:t>
      </w:r>
      <w:r>
        <w:rPr>
          <w:rFonts w:eastAsia="Times New Roman" w:cstheme="minorHAnsi"/>
          <w:color w:val="181D21"/>
          <w:lang w:eastAsia="ru-RU"/>
        </w:rPr>
        <w:t xml:space="preserve">                                   -  </w:t>
      </w:r>
      <w:r w:rsidRPr="00413A80">
        <w:rPr>
          <w:rFonts w:eastAsia="Times New Roman" w:cstheme="minorHAnsi"/>
          <w:color w:val="181D21"/>
          <w:lang w:eastAsia="ru-RU"/>
        </w:rPr>
        <w:t>незаживающие раны и гниение частей тела;</w:t>
      </w:r>
      <w:r>
        <w:rPr>
          <w:rFonts w:eastAsia="Times New Roman" w:cstheme="minorHAnsi"/>
          <w:color w:val="181D21"/>
          <w:lang w:eastAsia="ru-RU"/>
        </w:rPr>
        <w:t xml:space="preserve">       - </w:t>
      </w:r>
      <w:hyperlink r:id="rId11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остеопороз</w:t>
        </w:r>
      </w:hyperlink>
      <w:r w:rsidRPr="00413A80">
        <w:rPr>
          <w:rFonts w:eastAsia="Times New Roman" w:cstheme="minorHAnsi"/>
          <w:color w:val="181D21"/>
          <w:lang w:eastAsia="ru-RU"/>
        </w:rPr>
        <w:t>, увеличение риска перелома костей;</w:t>
      </w:r>
      <w:r>
        <w:rPr>
          <w:rFonts w:eastAsia="Times New Roman" w:cstheme="minorHAnsi"/>
          <w:color w:val="181D21"/>
          <w:lang w:eastAsia="ru-RU"/>
        </w:rPr>
        <w:t xml:space="preserve">                                                                                       - </w:t>
      </w:r>
      <w:hyperlink r:id="rId12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периодонтит</w:t>
        </w:r>
      </w:hyperlink>
      <w:r w:rsidRPr="00413A80">
        <w:rPr>
          <w:rFonts w:eastAsia="Times New Roman" w:cstheme="minorHAnsi"/>
          <w:color w:val="181D21"/>
          <w:lang w:eastAsia="ru-RU"/>
        </w:rPr>
        <w:t>, потеря всех зубов, повреждение дёсен;</w:t>
      </w:r>
      <w:r>
        <w:rPr>
          <w:rFonts w:eastAsia="Times New Roman" w:cstheme="minorHAnsi"/>
          <w:color w:val="181D21"/>
          <w:lang w:eastAsia="ru-RU"/>
        </w:rPr>
        <w:t xml:space="preserve">                                                                                           - </w:t>
      </w:r>
      <w:r w:rsidRPr="00413A80">
        <w:rPr>
          <w:rFonts w:eastAsia="Times New Roman" w:cstheme="minorHAnsi"/>
          <w:color w:val="181D21"/>
          <w:lang w:eastAsia="ru-RU"/>
        </w:rPr>
        <w:t>потеря зрения в связи с развитием </w:t>
      </w:r>
      <w:hyperlink r:id="rId13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катаракты</w:t>
        </w:r>
      </w:hyperlink>
      <w:r w:rsidRPr="00413A80">
        <w:rPr>
          <w:rFonts w:eastAsia="Times New Roman" w:cstheme="minorHAnsi"/>
          <w:color w:val="181D21"/>
          <w:lang w:eastAsia="ru-RU"/>
        </w:rPr>
        <w:t> и отслойкой сетчатки;</w:t>
      </w:r>
      <w:r>
        <w:rPr>
          <w:rFonts w:eastAsia="Times New Roman" w:cstheme="minorHAnsi"/>
          <w:color w:val="181D21"/>
          <w:lang w:eastAsia="ru-RU"/>
        </w:rPr>
        <w:t xml:space="preserve">                                                        - </w:t>
      </w:r>
      <w:r w:rsidRPr="00413A80">
        <w:rPr>
          <w:rFonts w:eastAsia="Times New Roman" w:cstheme="minorHAnsi"/>
          <w:color w:val="181D21"/>
          <w:lang w:eastAsia="ru-RU"/>
        </w:rPr>
        <w:t>язва желудка и </w:t>
      </w:r>
      <w:hyperlink r:id="rId14" w:tgtFrame="_blank" w:history="1">
        <w:r w:rsidRPr="00413A80">
          <w:rPr>
            <w:rFonts w:eastAsia="Times New Roman" w:cstheme="minorHAnsi"/>
            <w:color w:val="0066CC"/>
            <w:u w:val="single"/>
            <w:lang w:eastAsia="ru-RU"/>
          </w:rPr>
          <w:t>двенадцатиперстной кишки</w:t>
        </w:r>
      </w:hyperlink>
      <w:r w:rsidRPr="00413A80">
        <w:rPr>
          <w:rFonts w:eastAsia="Times New Roman" w:cstheme="minorHAnsi"/>
          <w:color w:val="181D21"/>
          <w:lang w:eastAsia="ru-RU"/>
        </w:rPr>
        <w:t>.</w:t>
      </w:r>
    </w:p>
    <w:p w14:paraId="24B27268" w14:textId="77777777" w:rsidR="004D2DE9" w:rsidRDefault="00805153" w:rsidP="004D2DE9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b/>
          <w:bCs/>
          <w:color w:val="000000"/>
          <w:sz w:val="26"/>
          <w:szCs w:val="26"/>
        </w:rPr>
      </w:pPr>
      <w:r w:rsidRPr="00E166C0">
        <w:drawing>
          <wp:inline distT="0" distB="0" distL="0" distR="0" wp14:anchorId="66241452" wp14:editId="7C9D7338">
            <wp:extent cx="2959100" cy="19822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8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6CE6" w14:textId="099CDDE7" w:rsidR="004D2DE9" w:rsidRPr="004D2DE9" w:rsidRDefault="004D2DE9" w:rsidP="004D2DE9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C00000"/>
          <w:sz w:val="26"/>
          <w:szCs w:val="26"/>
        </w:rPr>
      </w:pPr>
      <w:r w:rsidRPr="004D2DE9">
        <w:rPr>
          <w:rFonts w:ascii="Arial" w:hAnsi="Arial" w:cs="Arial"/>
          <w:b/>
          <w:bCs/>
          <w:color w:val="C00000"/>
          <w:sz w:val="26"/>
          <w:szCs w:val="26"/>
        </w:rPr>
        <w:t xml:space="preserve">Восстановятся ли </w:t>
      </w:r>
      <w:r w:rsidRPr="004D2DE9">
        <w:rPr>
          <w:rFonts w:ascii="Arial" w:hAnsi="Arial" w:cs="Arial"/>
          <w:b/>
          <w:bCs/>
          <w:color w:val="C00000"/>
          <w:sz w:val="26"/>
          <w:szCs w:val="26"/>
        </w:rPr>
        <w:t>ваши</w:t>
      </w:r>
      <w:r w:rsidRPr="004D2DE9">
        <w:rPr>
          <w:rFonts w:ascii="Arial" w:hAnsi="Arial" w:cs="Arial"/>
          <w:b/>
          <w:bCs/>
          <w:color w:val="C00000"/>
          <w:sz w:val="26"/>
          <w:szCs w:val="26"/>
        </w:rPr>
        <w:t xml:space="preserve"> легкие?</w:t>
      </w:r>
    </w:p>
    <w:p w14:paraId="382E91F7" w14:textId="77777777" w:rsidR="004D2DE9" w:rsidRPr="004D2DE9" w:rsidRDefault="004D2DE9" w:rsidP="004D2DE9">
      <w:pPr>
        <w:pStyle w:val="article-renderblock"/>
        <w:shd w:val="clear" w:color="auto" w:fill="FFFFFF"/>
        <w:spacing w:before="90" w:beforeAutospacing="0" w:after="300" w:afterAutospacing="0"/>
        <w:rPr>
          <w:rFonts w:asciiTheme="minorHAnsi" w:hAnsiTheme="minorHAnsi" w:cstheme="minorHAnsi"/>
          <w:color w:val="000000"/>
        </w:rPr>
      </w:pPr>
      <w:r w:rsidRPr="004D2DE9">
        <w:rPr>
          <w:rFonts w:asciiTheme="minorHAnsi" w:hAnsiTheme="minorHAnsi" w:cstheme="minorHAnsi"/>
          <w:color w:val="000000"/>
        </w:rPr>
        <w:t>Да, приблизительно через три-четыре месяца после того, как человек полностью отказался от курения. При условии, что не будет выкурено ни одной сигареты, за этот срок трахея, бронхи и легкие начинают очищаться, а примерно через год органы дыхания постепенно восстанавливаются.</w:t>
      </w:r>
    </w:p>
    <w:p w14:paraId="6DA28579" w14:textId="0AE5D413" w:rsidR="004D2DE9" w:rsidRDefault="004D2DE9" w:rsidP="004D2DE9">
      <w:pPr>
        <w:pStyle w:val="article-renderblock"/>
        <w:shd w:val="clear" w:color="auto" w:fill="FFFFFF"/>
        <w:spacing w:before="90" w:beforeAutospacing="0" w:after="300" w:afterAutospacing="0"/>
        <w:rPr>
          <w:rFonts w:asciiTheme="minorHAnsi" w:hAnsiTheme="minorHAnsi" w:cstheme="minorHAnsi"/>
          <w:color w:val="000000"/>
        </w:rPr>
      </w:pPr>
      <w:r w:rsidRPr="004D2DE9">
        <w:rPr>
          <w:rFonts w:asciiTheme="minorHAnsi" w:hAnsiTheme="minorHAnsi" w:cstheme="minorHAnsi"/>
          <w:color w:val="000000"/>
        </w:rPr>
        <w:t>Уйдут застойные явления, вызывающие очаги воспалений, постоянный кашель станет менее удушающим, а потом и вовсе пройдет. Активные «реснички» на поверхности дыхательных путей возобновляют свою активность и очищаются от смол и токсических веществ.</w:t>
      </w:r>
      <w:r w:rsidR="00135447">
        <w:rPr>
          <w:rFonts w:asciiTheme="minorHAnsi" w:hAnsiTheme="minorHAnsi" w:cstheme="minorHAnsi"/>
          <w:color w:val="000000"/>
        </w:rPr>
        <w:t xml:space="preserve"> </w:t>
      </w:r>
    </w:p>
    <w:p w14:paraId="2615A91E" w14:textId="21A9456A" w:rsidR="001C1A69" w:rsidRDefault="004D2DE9">
      <w:r>
        <w:rPr>
          <w:noProof/>
        </w:rPr>
        <w:drawing>
          <wp:inline distT="0" distB="0" distL="0" distR="0" wp14:anchorId="2EEF762E" wp14:editId="5B522226">
            <wp:extent cx="2959100" cy="184943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4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8A7CE" w14:textId="6B1A9E82" w:rsidR="00135447" w:rsidRDefault="00135447" w:rsidP="00451C4B">
      <w:pPr>
        <w:jc w:val="center"/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451C4B"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  <w:t>Давайте отбросим курение как можно дальше</w:t>
      </w:r>
      <w:r w:rsidRPr="00451C4B"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  <w:t>!</w:t>
      </w:r>
      <w:r w:rsidRPr="00451C4B"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  <w:br/>
        <w:t>Табак – тебе враг</w:t>
      </w:r>
      <w:r w:rsidRPr="00451C4B"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  <w:t>!!!</w:t>
      </w:r>
    </w:p>
    <w:p w14:paraId="773FBE96" w14:textId="637F66EB" w:rsidR="00451C4B" w:rsidRDefault="00451C4B" w:rsidP="00451C4B">
      <w:pPr>
        <w:jc w:val="center"/>
        <w:rPr>
          <w:rFonts w:cstheme="minorHAnsi"/>
          <w:b/>
          <w:bCs/>
          <w:color w:val="FF0000"/>
          <w:sz w:val="28"/>
          <w:szCs w:val="28"/>
          <w:u w:val="single"/>
          <w:shd w:val="clear" w:color="auto" w:fill="FFFFFF"/>
        </w:rPr>
      </w:pPr>
    </w:p>
    <w:p w14:paraId="778FA77A" w14:textId="5D18FBEA" w:rsidR="00451C4B" w:rsidRDefault="00451C4B" w:rsidP="00451C4B">
      <w:pPr>
        <w:spacing w:after="0" w:line="240" w:lineRule="auto"/>
        <w:jc w:val="center"/>
        <w:rPr>
          <w:rFonts w:eastAsia="+mj-ea" w:cstheme="minorHAnsi"/>
          <w:caps/>
          <w:color w:val="0D0D0D"/>
          <w:kern w:val="24"/>
        </w:rPr>
      </w:pPr>
      <w:r w:rsidRPr="00451C4B">
        <w:rPr>
          <w:rFonts w:eastAsia="+mj-ea" w:cstheme="minorHAnsi"/>
          <w:caps/>
          <w:color w:val="0D0D0D"/>
          <w:kern w:val="24"/>
        </w:rPr>
        <w:t>ГАПОУ РК «Петрозаводский базовый медицинский колледж»</w:t>
      </w:r>
    </w:p>
    <w:p w14:paraId="22851EF2" w14:textId="77777777" w:rsidR="00451C4B" w:rsidRPr="00451C4B" w:rsidRDefault="00451C4B" w:rsidP="00451C4B">
      <w:pPr>
        <w:spacing w:after="0" w:line="240" w:lineRule="auto"/>
        <w:jc w:val="center"/>
        <w:rPr>
          <w:rFonts w:eastAsiaTheme="minorEastAsia" w:cstheme="minorHAnsi"/>
          <w:i/>
          <w:iCs/>
          <w:color w:val="FF0000"/>
        </w:rPr>
      </w:pPr>
    </w:p>
    <w:p w14:paraId="299C2AE7" w14:textId="7B197F26" w:rsidR="00451C4B" w:rsidRDefault="00451C4B" w:rsidP="00451C4B">
      <w:pPr>
        <w:jc w:val="center"/>
        <w:rPr>
          <w:rFonts w:cstheme="minorHAnsi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CA21872" wp14:editId="4E79C8EF">
            <wp:extent cx="2959100" cy="304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FDF46" w14:textId="3F6E04A0" w:rsidR="00451C4B" w:rsidRDefault="00451C4B" w:rsidP="00451C4B">
      <w:pPr>
        <w:jc w:val="center"/>
        <w:rPr>
          <w:rFonts w:cstheme="minorHAnsi"/>
          <w:color w:val="FF0000"/>
          <w:sz w:val="28"/>
          <w:szCs w:val="28"/>
        </w:rPr>
      </w:pPr>
    </w:p>
    <w:p w14:paraId="6A0EEADF" w14:textId="5E8FD7CA" w:rsidR="00451C4B" w:rsidRPr="00451C4B" w:rsidRDefault="00451C4B" w:rsidP="00451C4B">
      <w:pPr>
        <w:spacing w:before="58" w:after="12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 xml:space="preserve">Выполнила: </w:t>
      </w:r>
      <w:r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>Севастьянова Н.А.</w:t>
      </w:r>
    </w:p>
    <w:p w14:paraId="59555409" w14:textId="77777777" w:rsidR="00451C4B" w:rsidRPr="00451C4B" w:rsidRDefault="00451C4B" w:rsidP="00451C4B">
      <w:pPr>
        <w:spacing w:before="58" w:after="12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>Группа 353В.</w:t>
      </w:r>
    </w:p>
    <w:p w14:paraId="3985D41B" w14:textId="77777777" w:rsidR="00451C4B" w:rsidRPr="00451C4B" w:rsidRDefault="00451C4B" w:rsidP="00451C4B">
      <w:pPr>
        <w:spacing w:before="58" w:after="120" w:line="240" w:lineRule="auto"/>
        <w:jc w:val="right"/>
        <w:rPr>
          <w:rFonts w:eastAsia="Times New Roman" w:cstheme="minorHAnsi"/>
          <w:sz w:val="24"/>
          <w:szCs w:val="24"/>
          <w:lang w:eastAsia="ru-RU"/>
        </w:rPr>
      </w:pPr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 xml:space="preserve">Проверила: </w:t>
      </w:r>
      <w:proofErr w:type="spellStart"/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>Луккарева</w:t>
      </w:r>
      <w:proofErr w:type="spellEnd"/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</w:p>
    <w:p w14:paraId="5E26ECCB" w14:textId="77777777" w:rsidR="00451C4B" w:rsidRPr="00451C4B" w:rsidRDefault="00451C4B" w:rsidP="00451C4B">
      <w:pPr>
        <w:spacing w:before="58" w:after="120" w:line="240" w:lineRule="auto"/>
        <w:jc w:val="right"/>
        <w:rPr>
          <w:rFonts w:ascii="Century Gothic" w:eastAsia="+mn-ea" w:hAnsi="Century Gothic" w:cs="+mn-cs"/>
          <w:b/>
          <w:bCs/>
          <w:color w:val="000000"/>
          <w:kern w:val="24"/>
          <w:sz w:val="24"/>
          <w:szCs w:val="24"/>
          <w:lang w:eastAsia="ru-RU"/>
        </w:rPr>
      </w:pPr>
      <w:r w:rsidRPr="00451C4B">
        <w:rPr>
          <w:rFonts w:eastAsia="+mn-ea" w:cstheme="minorHAnsi"/>
          <w:b/>
          <w:bCs/>
          <w:color w:val="000000"/>
          <w:kern w:val="24"/>
          <w:sz w:val="24"/>
          <w:szCs w:val="24"/>
          <w:lang w:eastAsia="ru-RU"/>
        </w:rPr>
        <w:t>Наталья Александровна</w:t>
      </w:r>
    </w:p>
    <w:p w14:paraId="1657118C" w14:textId="77777777" w:rsidR="00451C4B" w:rsidRPr="00451C4B" w:rsidRDefault="00451C4B" w:rsidP="00451C4B">
      <w:pPr>
        <w:spacing w:before="58" w:after="120" w:line="240" w:lineRule="auto"/>
        <w:jc w:val="right"/>
        <w:rPr>
          <w:rFonts w:ascii="Century Gothic" w:eastAsia="+mn-ea" w:hAnsi="Century Gothic" w:cs="+mn-cs"/>
          <w:b/>
          <w:bCs/>
          <w:color w:val="000000"/>
          <w:kern w:val="24"/>
          <w:sz w:val="24"/>
          <w:szCs w:val="24"/>
          <w:lang w:eastAsia="ru-RU"/>
        </w:rPr>
      </w:pPr>
    </w:p>
    <w:p w14:paraId="2548ED9F" w14:textId="77777777" w:rsidR="00451C4B" w:rsidRPr="00451C4B" w:rsidRDefault="00451C4B" w:rsidP="00451C4B">
      <w:pPr>
        <w:spacing w:before="58" w:after="120" w:line="240" w:lineRule="auto"/>
        <w:jc w:val="center"/>
        <w:rPr>
          <w:rFonts w:eastAsia="+mn-ea" w:cstheme="minorHAnsi"/>
          <w:color w:val="000000"/>
          <w:kern w:val="24"/>
          <w:sz w:val="24"/>
          <w:szCs w:val="24"/>
          <w:lang w:eastAsia="ru-RU"/>
        </w:rPr>
      </w:pPr>
    </w:p>
    <w:p w14:paraId="79D0A45B" w14:textId="77777777" w:rsidR="00451C4B" w:rsidRPr="00451C4B" w:rsidRDefault="00451C4B" w:rsidP="00451C4B">
      <w:pPr>
        <w:spacing w:before="58" w:after="120" w:line="240" w:lineRule="auto"/>
        <w:jc w:val="center"/>
        <w:rPr>
          <w:rFonts w:eastAsia="+mn-ea" w:cstheme="minorHAnsi"/>
          <w:color w:val="000000"/>
          <w:kern w:val="24"/>
          <w:sz w:val="24"/>
          <w:szCs w:val="24"/>
          <w:lang w:eastAsia="ru-RU"/>
        </w:rPr>
      </w:pPr>
    </w:p>
    <w:p w14:paraId="3B3240CD" w14:textId="77777777" w:rsidR="00451C4B" w:rsidRDefault="00451C4B" w:rsidP="00451C4B">
      <w:pPr>
        <w:spacing w:before="58" w:after="120" w:line="240" w:lineRule="auto"/>
        <w:jc w:val="center"/>
        <w:rPr>
          <w:rFonts w:eastAsia="+mn-ea" w:cstheme="minorHAnsi"/>
          <w:color w:val="000000"/>
          <w:kern w:val="24"/>
          <w:sz w:val="24"/>
          <w:szCs w:val="24"/>
          <w:lang w:eastAsia="ru-RU"/>
        </w:rPr>
      </w:pPr>
    </w:p>
    <w:p w14:paraId="543E2EB8" w14:textId="4F564217" w:rsidR="00451C4B" w:rsidRPr="00451C4B" w:rsidRDefault="00451C4B" w:rsidP="00451C4B">
      <w:pPr>
        <w:spacing w:before="58" w:after="120" w:line="240" w:lineRule="auto"/>
        <w:jc w:val="center"/>
        <w:rPr>
          <w:rFonts w:eastAsia="+mn-ea" w:cstheme="minorHAnsi"/>
          <w:color w:val="000000"/>
          <w:kern w:val="24"/>
          <w:sz w:val="24"/>
          <w:szCs w:val="24"/>
          <w:lang w:eastAsia="ru-RU"/>
        </w:rPr>
      </w:pPr>
      <w:bookmarkStart w:id="4" w:name="_GoBack"/>
      <w:bookmarkEnd w:id="4"/>
      <w:r w:rsidRPr="00451C4B">
        <w:rPr>
          <w:rFonts w:eastAsia="+mn-ea" w:cstheme="minorHAnsi"/>
          <w:color w:val="000000"/>
          <w:kern w:val="24"/>
          <w:sz w:val="24"/>
          <w:szCs w:val="24"/>
          <w:lang w:eastAsia="ru-RU"/>
        </w:rPr>
        <w:t>Петрозаводск 2020</w:t>
      </w:r>
    </w:p>
    <w:p w14:paraId="7AB441D1" w14:textId="77777777" w:rsidR="00451C4B" w:rsidRPr="00451C4B" w:rsidRDefault="00451C4B" w:rsidP="00451C4B">
      <w:pPr>
        <w:jc w:val="center"/>
        <w:rPr>
          <w:rFonts w:cstheme="minorHAnsi"/>
          <w:color w:val="FF0000"/>
          <w:sz w:val="28"/>
          <w:szCs w:val="28"/>
        </w:rPr>
      </w:pPr>
    </w:p>
    <w:sectPr w:rsidR="00451C4B" w:rsidRPr="00451C4B" w:rsidSect="001C1A6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326"/>
    <w:multiLevelType w:val="multilevel"/>
    <w:tmpl w:val="0A1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72FE4"/>
    <w:multiLevelType w:val="multilevel"/>
    <w:tmpl w:val="F810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A325B"/>
    <w:multiLevelType w:val="multilevel"/>
    <w:tmpl w:val="23C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C5D97"/>
    <w:multiLevelType w:val="multilevel"/>
    <w:tmpl w:val="81B0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2F"/>
    <w:rsid w:val="00135447"/>
    <w:rsid w:val="001C1A69"/>
    <w:rsid w:val="002C332F"/>
    <w:rsid w:val="00413A80"/>
    <w:rsid w:val="00451C4B"/>
    <w:rsid w:val="004D2DE9"/>
    <w:rsid w:val="00805153"/>
    <w:rsid w:val="00BF60A0"/>
    <w:rsid w:val="00C61952"/>
    <w:rsid w:val="00CB5447"/>
    <w:rsid w:val="00E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1B1B"/>
  <w15:chartTrackingRefBased/>
  <w15:docId w15:val="{F03BC002-6AD9-4CAB-AB81-14C4B681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13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1A6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13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1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3A8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619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rticle-renderblock">
    <w:name w:val="article-render__block"/>
    <w:basedOn w:val="a"/>
    <w:rsid w:val="004D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hronicheskaya-obstruktivnaya-bolezn-legkih/" TargetMode="External"/><Relationship Id="rId13" Type="http://schemas.openxmlformats.org/officeDocument/2006/relationships/hyperlink" Target="https://probolezny.ru/katarak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robolezny.ru/periodontit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obolezny.ru/osteoporoz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probolezny.ru/pnevmoniy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bronhialnaya-astma/" TargetMode="External"/><Relationship Id="rId14" Type="http://schemas.openxmlformats.org/officeDocument/2006/relationships/hyperlink" Target="https://probolezny.ru/yazvennaya-bolezn-dvenadcatiperstnoy-kish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Филипова</dc:creator>
  <cp:keywords/>
  <dc:description/>
  <cp:lastModifiedBy>Ирина Филипова</cp:lastModifiedBy>
  <cp:revision>2</cp:revision>
  <cp:lastPrinted>2020-03-15T19:38:00Z</cp:lastPrinted>
  <dcterms:created xsi:type="dcterms:W3CDTF">2020-03-15T18:10:00Z</dcterms:created>
  <dcterms:modified xsi:type="dcterms:W3CDTF">2020-03-15T19:48:00Z</dcterms:modified>
</cp:coreProperties>
</file>