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0A8" w:rsidRDefault="00D875BE" w:rsidP="00512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</w:t>
      </w:r>
      <w:r w:rsidR="00103136">
        <w:rPr>
          <w:rFonts w:ascii="Times New Roman" w:hAnsi="Times New Roman" w:cs="Times New Roman"/>
          <w:b/>
          <w:sz w:val="28"/>
          <w:szCs w:val="28"/>
        </w:rPr>
        <w:t>общеразвивающая</w:t>
      </w:r>
      <w:r w:rsidR="0053065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D875BE" w:rsidRDefault="00D875BE" w:rsidP="00512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области музыкального искусства «</w:t>
      </w:r>
      <w:r w:rsidR="0071733B">
        <w:rPr>
          <w:rFonts w:ascii="Times New Roman" w:hAnsi="Times New Roman" w:cs="Times New Roman"/>
          <w:b/>
          <w:sz w:val="28"/>
          <w:szCs w:val="28"/>
        </w:rPr>
        <w:t>Струнные инструменты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D875BE" w:rsidRDefault="00F460A8" w:rsidP="00512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5(6); 7(8)</w:t>
      </w:r>
      <w:r w:rsidR="0010313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лет</w:t>
      </w:r>
      <w:r w:rsidR="00D875BE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</w:p>
    <w:p w:rsidR="00BF3212" w:rsidRDefault="007D3072" w:rsidP="00512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072">
        <w:rPr>
          <w:rFonts w:ascii="Times New Roman" w:hAnsi="Times New Roman" w:cs="Times New Roman"/>
          <w:b/>
          <w:sz w:val="28"/>
          <w:szCs w:val="28"/>
        </w:rPr>
        <w:t xml:space="preserve">Аннотации к программам учебных предметов </w:t>
      </w:r>
    </w:p>
    <w:p w:rsidR="00512BD1" w:rsidRPr="00984B48" w:rsidRDefault="00512BD1" w:rsidP="00512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4B48">
        <w:rPr>
          <w:rFonts w:ascii="Times New Roman" w:hAnsi="Times New Roman" w:cs="Times New Roman"/>
          <w:sz w:val="24"/>
          <w:szCs w:val="24"/>
        </w:rPr>
        <w:t>Программы учебных предметов являются неотъемлемой частью Д</w:t>
      </w:r>
      <w:r w:rsidR="00103136">
        <w:rPr>
          <w:rFonts w:ascii="Times New Roman" w:hAnsi="Times New Roman" w:cs="Times New Roman"/>
          <w:sz w:val="24"/>
          <w:szCs w:val="24"/>
        </w:rPr>
        <w:t>О</w:t>
      </w:r>
      <w:r w:rsidRPr="00984B48">
        <w:rPr>
          <w:rFonts w:ascii="Times New Roman" w:hAnsi="Times New Roman" w:cs="Times New Roman"/>
          <w:sz w:val="24"/>
          <w:szCs w:val="24"/>
        </w:rPr>
        <w:t>П «</w:t>
      </w:r>
      <w:r w:rsidR="0071733B">
        <w:rPr>
          <w:rFonts w:ascii="Times New Roman" w:hAnsi="Times New Roman" w:cs="Times New Roman"/>
          <w:sz w:val="24"/>
          <w:szCs w:val="24"/>
        </w:rPr>
        <w:t>Струнные инструменты</w:t>
      </w:r>
      <w:r w:rsidRPr="00984B48">
        <w:rPr>
          <w:rFonts w:ascii="Times New Roman" w:hAnsi="Times New Roman" w:cs="Times New Roman"/>
          <w:sz w:val="24"/>
          <w:szCs w:val="24"/>
        </w:rPr>
        <w:t xml:space="preserve">», разработанные педагогическим коллективом </w:t>
      </w:r>
      <w:r w:rsidR="00E1409D">
        <w:rPr>
          <w:rFonts w:ascii="Times New Roman" w:hAnsi="Times New Roman" w:cs="Times New Roman"/>
          <w:sz w:val="24"/>
          <w:szCs w:val="24"/>
        </w:rPr>
        <w:t>МБ</w:t>
      </w:r>
      <w:r w:rsidR="00F460A8">
        <w:rPr>
          <w:rFonts w:ascii="Times New Roman" w:hAnsi="Times New Roman" w:cs="Times New Roman"/>
          <w:sz w:val="24"/>
          <w:szCs w:val="24"/>
        </w:rPr>
        <w:t>О</w:t>
      </w:r>
      <w:r w:rsidR="00E1409D">
        <w:rPr>
          <w:rFonts w:ascii="Times New Roman" w:hAnsi="Times New Roman" w:cs="Times New Roman"/>
          <w:sz w:val="24"/>
          <w:szCs w:val="24"/>
        </w:rPr>
        <w:t>У ДО</w:t>
      </w:r>
      <w:r w:rsidR="00E1409D" w:rsidRPr="00984B48">
        <w:rPr>
          <w:rFonts w:ascii="Times New Roman" w:hAnsi="Times New Roman" w:cs="Times New Roman"/>
          <w:sz w:val="24"/>
          <w:szCs w:val="24"/>
        </w:rPr>
        <w:t xml:space="preserve"> «</w:t>
      </w:r>
      <w:r w:rsidR="00F460A8">
        <w:rPr>
          <w:rFonts w:ascii="Times New Roman" w:hAnsi="Times New Roman" w:cs="Times New Roman"/>
          <w:sz w:val="24"/>
          <w:szCs w:val="24"/>
        </w:rPr>
        <w:t>У</w:t>
      </w:r>
      <w:r w:rsidR="00E1409D" w:rsidRPr="00984B48">
        <w:rPr>
          <w:rFonts w:ascii="Times New Roman" w:hAnsi="Times New Roman" w:cs="Times New Roman"/>
          <w:sz w:val="24"/>
          <w:szCs w:val="24"/>
        </w:rPr>
        <w:t>ДШИ»</w:t>
      </w:r>
      <w:r w:rsidRPr="00984B48">
        <w:rPr>
          <w:rFonts w:ascii="Times New Roman" w:hAnsi="Times New Roman" w:cs="Times New Roman"/>
          <w:sz w:val="24"/>
          <w:szCs w:val="24"/>
        </w:rPr>
        <w:t xml:space="preserve">. Все программы учебных предметов разработаны преподавателями </w:t>
      </w:r>
      <w:r w:rsidR="00E1409D">
        <w:rPr>
          <w:rFonts w:ascii="Times New Roman" w:hAnsi="Times New Roman" w:cs="Times New Roman"/>
          <w:sz w:val="24"/>
          <w:szCs w:val="24"/>
        </w:rPr>
        <w:t>МБ</w:t>
      </w:r>
      <w:r w:rsidR="00F460A8">
        <w:rPr>
          <w:rFonts w:ascii="Times New Roman" w:hAnsi="Times New Roman" w:cs="Times New Roman"/>
          <w:sz w:val="24"/>
          <w:szCs w:val="24"/>
        </w:rPr>
        <w:t>О</w:t>
      </w:r>
      <w:r w:rsidR="00E1409D">
        <w:rPr>
          <w:rFonts w:ascii="Times New Roman" w:hAnsi="Times New Roman" w:cs="Times New Roman"/>
          <w:sz w:val="24"/>
          <w:szCs w:val="24"/>
        </w:rPr>
        <w:t>У ДО</w:t>
      </w:r>
      <w:r w:rsidR="00E1409D" w:rsidRPr="00984B48">
        <w:rPr>
          <w:rFonts w:ascii="Times New Roman" w:hAnsi="Times New Roman" w:cs="Times New Roman"/>
          <w:sz w:val="24"/>
          <w:szCs w:val="24"/>
        </w:rPr>
        <w:t xml:space="preserve"> «</w:t>
      </w:r>
      <w:r w:rsidR="00F460A8">
        <w:rPr>
          <w:rFonts w:ascii="Times New Roman" w:hAnsi="Times New Roman" w:cs="Times New Roman"/>
          <w:sz w:val="24"/>
          <w:szCs w:val="24"/>
        </w:rPr>
        <w:t>У</w:t>
      </w:r>
      <w:r w:rsidR="00E1409D" w:rsidRPr="00984B48">
        <w:rPr>
          <w:rFonts w:ascii="Times New Roman" w:hAnsi="Times New Roman" w:cs="Times New Roman"/>
          <w:sz w:val="24"/>
          <w:szCs w:val="24"/>
        </w:rPr>
        <w:t>ДШИ</w:t>
      </w:r>
      <w:r w:rsidRPr="00984B48">
        <w:rPr>
          <w:rFonts w:ascii="Times New Roman" w:hAnsi="Times New Roman" w:cs="Times New Roman"/>
          <w:sz w:val="24"/>
          <w:szCs w:val="24"/>
        </w:rPr>
        <w:t>» по каждому учебному предмету самостоятельно, в соответствии с учебным планом ДОП «</w:t>
      </w:r>
      <w:r w:rsidR="0071733B">
        <w:rPr>
          <w:rFonts w:ascii="Times New Roman" w:hAnsi="Times New Roman" w:cs="Times New Roman"/>
          <w:sz w:val="24"/>
          <w:szCs w:val="24"/>
        </w:rPr>
        <w:t>Струнные инструменты</w:t>
      </w:r>
      <w:r w:rsidRPr="00984B48">
        <w:rPr>
          <w:rFonts w:ascii="Times New Roman" w:hAnsi="Times New Roman" w:cs="Times New Roman"/>
          <w:sz w:val="24"/>
          <w:szCs w:val="24"/>
        </w:rPr>
        <w:t>», прошли обсуждение на заседании</w:t>
      </w:r>
      <w:r w:rsidR="00323ADF">
        <w:rPr>
          <w:rFonts w:ascii="Times New Roman" w:hAnsi="Times New Roman" w:cs="Times New Roman"/>
          <w:sz w:val="24"/>
          <w:szCs w:val="24"/>
        </w:rPr>
        <w:t xml:space="preserve"> педагогического</w:t>
      </w:r>
      <w:r w:rsidR="00384F91">
        <w:rPr>
          <w:rFonts w:ascii="Times New Roman" w:hAnsi="Times New Roman" w:cs="Times New Roman"/>
          <w:sz w:val="24"/>
          <w:szCs w:val="24"/>
        </w:rPr>
        <w:t xml:space="preserve"> </w:t>
      </w:r>
      <w:r w:rsidRPr="00984B48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E1409D">
        <w:rPr>
          <w:rFonts w:ascii="Times New Roman" w:hAnsi="Times New Roman" w:cs="Times New Roman"/>
          <w:sz w:val="24"/>
          <w:szCs w:val="24"/>
        </w:rPr>
        <w:t>МБ</w:t>
      </w:r>
      <w:r w:rsidR="00F460A8">
        <w:rPr>
          <w:rFonts w:ascii="Times New Roman" w:hAnsi="Times New Roman" w:cs="Times New Roman"/>
          <w:sz w:val="24"/>
          <w:szCs w:val="24"/>
        </w:rPr>
        <w:t>О</w:t>
      </w:r>
      <w:r w:rsidR="00E1409D">
        <w:rPr>
          <w:rFonts w:ascii="Times New Roman" w:hAnsi="Times New Roman" w:cs="Times New Roman"/>
          <w:sz w:val="24"/>
          <w:szCs w:val="24"/>
        </w:rPr>
        <w:t>У ДО</w:t>
      </w:r>
      <w:r w:rsidR="00E1409D" w:rsidRPr="00984B48">
        <w:rPr>
          <w:rFonts w:ascii="Times New Roman" w:hAnsi="Times New Roman" w:cs="Times New Roman"/>
          <w:sz w:val="24"/>
          <w:szCs w:val="24"/>
        </w:rPr>
        <w:t xml:space="preserve"> «</w:t>
      </w:r>
      <w:r w:rsidR="00F460A8">
        <w:rPr>
          <w:rFonts w:ascii="Times New Roman" w:hAnsi="Times New Roman" w:cs="Times New Roman"/>
          <w:sz w:val="24"/>
          <w:szCs w:val="24"/>
        </w:rPr>
        <w:t>У</w:t>
      </w:r>
      <w:r w:rsidR="00E1409D" w:rsidRPr="00984B48">
        <w:rPr>
          <w:rFonts w:ascii="Times New Roman" w:hAnsi="Times New Roman" w:cs="Times New Roman"/>
          <w:sz w:val="24"/>
          <w:szCs w:val="24"/>
        </w:rPr>
        <w:t>ДШИ»</w:t>
      </w:r>
      <w:r w:rsidR="00E1409D">
        <w:rPr>
          <w:rFonts w:ascii="Times New Roman" w:hAnsi="Times New Roman" w:cs="Times New Roman"/>
          <w:sz w:val="24"/>
          <w:szCs w:val="24"/>
        </w:rPr>
        <w:t xml:space="preserve">, </w:t>
      </w:r>
      <w:r w:rsidRPr="00984B48">
        <w:rPr>
          <w:rFonts w:ascii="Times New Roman" w:hAnsi="Times New Roman" w:cs="Times New Roman"/>
          <w:sz w:val="24"/>
          <w:szCs w:val="24"/>
        </w:rPr>
        <w:t xml:space="preserve">имеют внутренние рецензии. Программы учебных предметов выполняют следующие функции: </w:t>
      </w:r>
    </w:p>
    <w:p w:rsidR="00512BD1" w:rsidRPr="00984B48" w:rsidRDefault="00512BD1" w:rsidP="00512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4B48">
        <w:rPr>
          <w:rFonts w:ascii="Times New Roman" w:hAnsi="Times New Roman" w:cs="Times New Roman"/>
          <w:sz w:val="24"/>
          <w:szCs w:val="24"/>
        </w:rPr>
        <w:t xml:space="preserve">- нормативную: является документом, обязательным для выполнения в полном объеме; </w:t>
      </w:r>
    </w:p>
    <w:p w:rsidR="00512BD1" w:rsidRPr="00984B48" w:rsidRDefault="00E43353" w:rsidP="00512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12BD1" w:rsidRPr="00984B48">
        <w:rPr>
          <w:rFonts w:ascii="Times New Roman" w:hAnsi="Times New Roman" w:cs="Times New Roman"/>
          <w:sz w:val="24"/>
          <w:szCs w:val="24"/>
        </w:rPr>
        <w:t xml:space="preserve">процессуально-содержательную: определяющую логическую последовательность усвоения элементов содержания, организационные формы и методы, средства и условия обучения; </w:t>
      </w:r>
    </w:p>
    <w:p w:rsidR="00512BD1" w:rsidRPr="00984B48" w:rsidRDefault="00512BD1" w:rsidP="00512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4B48">
        <w:rPr>
          <w:rFonts w:ascii="Times New Roman" w:hAnsi="Times New Roman" w:cs="Times New Roman"/>
          <w:sz w:val="24"/>
          <w:szCs w:val="24"/>
        </w:rPr>
        <w:t xml:space="preserve">- оценочную, то есть выявляет уровень усвоения элементов содержания, устанавливает принципы контроля, критерии оценки уровня приобретенных знаний, умений и навыков. </w:t>
      </w:r>
    </w:p>
    <w:p w:rsidR="00512BD1" w:rsidRPr="00984B48" w:rsidRDefault="00512BD1" w:rsidP="00512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4B48">
        <w:rPr>
          <w:rFonts w:ascii="Times New Roman" w:hAnsi="Times New Roman" w:cs="Times New Roman"/>
          <w:sz w:val="24"/>
          <w:szCs w:val="24"/>
        </w:rPr>
        <w:t xml:space="preserve">Программы учебных предметов имеют самостоятельную структуру, содержат: титульный лист, пояснительную записку, содержащую характеристику учебного предмета, его место и роль в образовательном процессе, срок реализации учебного предмета, объем учебного времени, предусмотренный учебным планом </w:t>
      </w:r>
      <w:r w:rsidR="00E1409D">
        <w:rPr>
          <w:rFonts w:ascii="Times New Roman" w:hAnsi="Times New Roman" w:cs="Times New Roman"/>
          <w:sz w:val="24"/>
          <w:szCs w:val="24"/>
        </w:rPr>
        <w:t>МБ</w:t>
      </w:r>
      <w:r w:rsidR="00F460A8">
        <w:rPr>
          <w:rFonts w:ascii="Times New Roman" w:hAnsi="Times New Roman" w:cs="Times New Roman"/>
          <w:sz w:val="24"/>
          <w:szCs w:val="24"/>
        </w:rPr>
        <w:t>О</w:t>
      </w:r>
      <w:r w:rsidR="00E1409D">
        <w:rPr>
          <w:rFonts w:ascii="Times New Roman" w:hAnsi="Times New Roman" w:cs="Times New Roman"/>
          <w:sz w:val="24"/>
          <w:szCs w:val="24"/>
        </w:rPr>
        <w:t>У ДО</w:t>
      </w:r>
      <w:r w:rsidR="00E1409D" w:rsidRPr="00984B48">
        <w:rPr>
          <w:rFonts w:ascii="Times New Roman" w:hAnsi="Times New Roman" w:cs="Times New Roman"/>
          <w:sz w:val="24"/>
          <w:szCs w:val="24"/>
        </w:rPr>
        <w:t xml:space="preserve"> «</w:t>
      </w:r>
      <w:r w:rsidR="00F460A8">
        <w:rPr>
          <w:rFonts w:ascii="Times New Roman" w:hAnsi="Times New Roman" w:cs="Times New Roman"/>
          <w:sz w:val="24"/>
          <w:szCs w:val="24"/>
        </w:rPr>
        <w:t>У</w:t>
      </w:r>
      <w:r w:rsidR="00E1409D" w:rsidRPr="00984B48">
        <w:rPr>
          <w:rFonts w:ascii="Times New Roman" w:hAnsi="Times New Roman" w:cs="Times New Roman"/>
          <w:sz w:val="24"/>
          <w:szCs w:val="24"/>
        </w:rPr>
        <w:t>ДШИ»</w:t>
      </w:r>
      <w:r w:rsidRPr="00984B48">
        <w:rPr>
          <w:rFonts w:ascii="Times New Roman" w:hAnsi="Times New Roman" w:cs="Times New Roman"/>
          <w:sz w:val="24"/>
          <w:szCs w:val="24"/>
        </w:rPr>
        <w:t xml:space="preserve"> на реализацию учебного предмета (с указанием максимальной учебной нагрузки, объема времени на внеаудиторную (самостоятельную) работу обучающихся и аудиторные занятия), формы проведения учебных аудиторных занятий (групповая, мелкогрупповая, индивидуальная), цели и задачи учебного предмета, межпредметные связи, краткое обоснование структуры программы, методы обучения, описание материально- технических условий реализации учебного предмета, результаты освоения или ожидаемые результаты, учебно-тематический план (для теоретических учебных предметов), содержание учебного предмета, требования к уровню подготовки обучающихся, формы и методы контроля, систему оценок, методическое обеспечение учебного процесса, в том числе перечень литературы, а также, при необходимости, перечень средств обучения, список литературы и средств обучения, необходимый для реализации программы учебного предмета. </w:t>
      </w:r>
    </w:p>
    <w:p w:rsidR="00512BD1" w:rsidRDefault="00512BD1" w:rsidP="00512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633" w:rsidRPr="00AB7D80" w:rsidRDefault="00103136" w:rsidP="00512B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предмет «</w:t>
      </w:r>
      <w:r w:rsidR="0071733B">
        <w:rPr>
          <w:rFonts w:ascii="Times New Roman" w:hAnsi="Times New Roman" w:cs="Times New Roman"/>
          <w:b/>
          <w:sz w:val="28"/>
          <w:szCs w:val="28"/>
        </w:rPr>
        <w:t>Специальность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92032" w:rsidRPr="00B644CA" w:rsidRDefault="001101DE" w:rsidP="00A920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F24633" w:rsidRPr="005D6176">
        <w:rPr>
          <w:rFonts w:ascii="Times New Roman" w:hAnsi="Times New Roman" w:cs="Times New Roman"/>
          <w:b/>
          <w:sz w:val="24"/>
          <w:szCs w:val="24"/>
        </w:rPr>
        <w:t xml:space="preserve"> Характеристика учебного предмета, его место и роль в образовательном процессе.</w:t>
      </w:r>
      <w:r w:rsidR="00D47467" w:rsidRPr="00D47467">
        <w:rPr>
          <w:rFonts w:ascii="Times New Roman" w:hAnsi="Times New Roman" w:cs="Times New Roman"/>
          <w:sz w:val="24"/>
          <w:szCs w:val="24"/>
        </w:rPr>
        <w:t xml:space="preserve"> </w:t>
      </w:r>
      <w:r w:rsidR="00A92032" w:rsidRPr="00B644CA">
        <w:rPr>
          <w:rFonts w:ascii="Times New Roman" w:hAnsi="Times New Roman"/>
          <w:sz w:val="24"/>
          <w:szCs w:val="24"/>
        </w:rPr>
        <w:t>Программа учебного предмета «</w:t>
      </w:r>
      <w:r w:rsidR="0071733B">
        <w:rPr>
          <w:rFonts w:ascii="Times New Roman" w:hAnsi="Times New Roman"/>
          <w:sz w:val="24"/>
          <w:szCs w:val="24"/>
        </w:rPr>
        <w:t>Специальность</w:t>
      </w:r>
      <w:r w:rsidR="00A92032" w:rsidRPr="00B644CA">
        <w:rPr>
          <w:rFonts w:ascii="Times New Roman" w:hAnsi="Times New Roman"/>
          <w:sz w:val="24"/>
          <w:szCs w:val="24"/>
        </w:rPr>
        <w:t xml:space="preserve">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Федерации, а также с учетом многолетнего педагогического опыта в области исполнительства на </w:t>
      </w:r>
      <w:r w:rsidR="0071733B">
        <w:rPr>
          <w:rFonts w:ascii="Times New Roman" w:hAnsi="Times New Roman"/>
          <w:sz w:val="24"/>
          <w:szCs w:val="24"/>
        </w:rPr>
        <w:t>струнных инструментах</w:t>
      </w:r>
      <w:r w:rsidR="00A92032">
        <w:rPr>
          <w:rFonts w:ascii="Times New Roman" w:hAnsi="Times New Roman"/>
          <w:sz w:val="24"/>
          <w:szCs w:val="24"/>
        </w:rPr>
        <w:t xml:space="preserve"> </w:t>
      </w:r>
      <w:r w:rsidR="00A92032" w:rsidRPr="00B644CA">
        <w:rPr>
          <w:rFonts w:ascii="Times New Roman" w:hAnsi="Times New Roman"/>
          <w:sz w:val="24"/>
          <w:szCs w:val="24"/>
        </w:rPr>
        <w:t>в детских школах искусств.</w:t>
      </w:r>
    </w:p>
    <w:p w:rsidR="00A92032" w:rsidRPr="00B644CA" w:rsidRDefault="00A92032" w:rsidP="00A92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4CA">
        <w:rPr>
          <w:rFonts w:ascii="Times New Roman" w:hAnsi="Times New Roman" w:cs="Times New Roman"/>
          <w:sz w:val="24"/>
          <w:szCs w:val="24"/>
        </w:rPr>
        <w:t>Предлагаемая программа рассчитана н</w:t>
      </w:r>
      <w:r w:rsidR="00F460A8">
        <w:rPr>
          <w:rFonts w:ascii="Times New Roman" w:hAnsi="Times New Roman" w:cs="Times New Roman"/>
          <w:sz w:val="24"/>
          <w:szCs w:val="24"/>
        </w:rPr>
        <w:t>а пятилетний и семилетний</w:t>
      </w:r>
      <w:r w:rsidRPr="00B644CA">
        <w:rPr>
          <w:rFonts w:ascii="Times New Roman" w:hAnsi="Times New Roman" w:cs="Times New Roman"/>
          <w:sz w:val="24"/>
          <w:szCs w:val="24"/>
        </w:rPr>
        <w:t xml:space="preserve"> срок обучения.</w:t>
      </w:r>
    </w:p>
    <w:p w:rsidR="00A92032" w:rsidRPr="00B644CA" w:rsidRDefault="00A92032" w:rsidP="00A92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4CA">
        <w:rPr>
          <w:rFonts w:ascii="Times New Roman" w:hAnsi="Times New Roman" w:cs="Times New Roman"/>
          <w:sz w:val="24"/>
          <w:szCs w:val="24"/>
        </w:rPr>
        <w:t>Возраст детей, приступающих к освоению программы, 7 (8) – 12 лет.</w:t>
      </w:r>
    </w:p>
    <w:p w:rsidR="00A92032" w:rsidRPr="00B644CA" w:rsidRDefault="00A92032" w:rsidP="00A92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4CA">
        <w:rPr>
          <w:rFonts w:ascii="Times New Roman" w:hAnsi="Times New Roman" w:cs="Times New Roman"/>
          <w:sz w:val="24"/>
          <w:szCs w:val="24"/>
        </w:rPr>
        <w:t>Данная программа предполагает достаточную свободу в выборе репертуара и направлена, прежде всего, на развитие интересов самого обучающегося.</w:t>
      </w:r>
    </w:p>
    <w:p w:rsidR="00A92032" w:rsidRPr="00B644CA" w:rsidRDefault="00A92032" w:rsidP="00A92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4CA">
        <w:rPr>
          <w:rFonts w:ascii="Times New Roman" w:hAnsi="Times New Roman" w:cs="Times New Roman"/>
          <w:sz w:val="24"/>
          <w:szCs w:val="24"/>
        </w:rPr>
        <w:t>Недельная нагрузка по предмету «</w:t>
      </w:r>
      <w:r w:rsidR="0071733B">
        <w:rPr>
          <w:rFonts w:ascii="Times New Roman" w:hAnsi="Times New Roman" w:cs="Times New Roman"/>
          <w:sz w:val="24"/>
          <w:szCs w:val="24"/>
        </w:rPr>
        <w:t>Струнные инструменты</w:t>
      </w:r>
      <w:r w:rsidRPr="00B644CA">
        <w:rPr>
          <w:rFonts w:ascii="Times New Roman" w:hAnsi="Times New Roman" w:cs="Times New Roman"/>
          <w:sz w:val="24"/>
          <w:szCs w:val="24"/>
        </w:rPr>
        <w:t>» составляет 2 часа в неделю</w:t>
      </w:r>
      <w:r w:rsidR="00F460A8">
        <w:rPr>
          <w:rFonts w:ascii="Times New Roman" w:hAnsi="Times New Roman" w:cs="Times New Roman"/>
          <w:sz w:val="24"/>
          <w:szCs w:val="24"/>
        </w:rPr>
        <w:t xml:space="preserve"> на 5-летнем сроке и 3 часа в неделю с 6 по 7(8) класс на 7-летнем сроке обучения.</w:t>
      </w:r>
      <w:r w:rsidRPr="00B644CA">
        <w:rPr>
          <w:rFonts w:ascii="Times New Roman" w:hAnsi="Times New Roman" w:cs="Times New Roman"/>
          <w:sz w:val="24"/>
          <w:szCs w:val="24"/>
        </w:rPr>
        <w:t xml:space="preserve">. </w:t>
      </w:r>
      <w:r w:rsidRPr="00B644CA">
        <w:rPr>
          <w:rFonts w:ascii="Times New Roman" w:hAnsi="Times New Roman" w:cs="Times New Roman"/>
          <w:sz w:val="24"/>
          <w:szCs w:val="24"/>
        </w:rPr>
        <w:lastRenderedPageBreak/>
        <w:t>Занятия проходят в индивидуальной форме. В целях формирования навыков ансамблевого музицирования объем недельной нагрузки может быть увеличен.</w:t>
      </w:r>
    </w:p>
    <w:p w:rsidR="00A92032" w:rsidRPr="00B644CA" w:rsidRDefault="00A92032" w:rsidP="00A92032">
      <w:pPr>
        <w:pStyle w:val="Body1"/>
        <w:ind w:firstLine="709"/>
        <w:jc w:val="both"/>
        <w:rPr>
          <w:rFonts w:ascii="Times New Roman" w:hAnsi="Times New Roman"/>
          <w:szCs w:val="24"/>
          <w:lang w:val="ru-RU"/>
        </w:rPr>
      </w:pPr>
      <w:r w:rsidRPr="00B644CA">
        <w:rPr>
          <w:rFonts w:ascii="Times New Roman" w:hAnsi="Times New Roman"/>
          <w:szCs w:val="24"/>
          <w:lang w:val="ru-RU"/>
        </w:rPr>
        <w:t xml:space="preserve">Эффективным способом музыкального развития детей является игра в ансамбле, в том числе, с педагогом, позволяющая </w:t>
      </w:r>
      <w:r w:rsidRPr="00B644CA">
        <w:rPr>
          <w:rFonts w:ascii="Times New Roman" w:eastAsia="Helvetica" w:hAnsi="Times New Roman"/>
          <w:szCs w:val="24"/>
          <w:lang w:val="ru-RU"/>
        </w:rPr>
        <w:t xml:space="preserve">совместными усилиями создавать художественно-осмысленные трактовки произведений, </w:t>
      </w:r>
      <w:r w:rsidRPr="00B644CA">
        <w:rPr>
          <w:rFonts w:ascii="Times New Roman" w:hAnsi="Times New Roman"/>
          <w:szCs w:val="24"/>
          <w:lang w:val="ru-RU"/>
        </w:rPr>
        <w:t>развивающая умение слушать друг друга, гармонический слух, формирующая навыки игры ритмично, синхронно. Ансамблевое музицирование  доставляет большое удовольствие ученикам и позволяет им уже на первом этапе обучения почувствовать себя музыкантами. А позитивные эмоции всегда являются серьезным стимулом в индивидуальных занятиях музыкой.</w:t>
      </w:r>
    </w:p>
    <w:p w:rsidR="00A92032" w:rsidRPr="00B644CA" w:rsidRDefault="00A92032" w:rsidP="00A92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4CA">
        <w:rPr>
          <w:rFonts w:ascii="Times New Roman" w:hAnsi="Times New Roman" w:cs="Times New Roman"/>
          <w:sz w:val="24"/>
          <w:szCs w:val="24"/>
        </w:rPr>
        <w:t>Данная программа предполагает проведение итоговой аттестации в форме экзамена. Возможны другие формы завершения обучения. При выборе той или иной формы завершения обучения образовательная организация вправе применять индивидуальный подход.</w:t>
      </w:r>
    </w:p>
    <w:p w:rsidR="00A92032" w:rsidRPr="00B644CA" w:rsidRDefault="00A92032" w:rsidP="00A92032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B644CA">
        <w:rPr>
          <w:rFonts w:ascii="Times New Roman" w:hAnsi="Times New Roman"/>
          <w:b/>
          <w:i/>
          <w:sz w:val="24"/>
          <w:szCs w:val="24"/>
        </w:rPr>
        <w:t>Срок реализации учебного предмета</w:t>
      </w:r>
    </w:p>
    <w:p w:rsidR="00A92032" w:rsidRPr="00B644CA" w:rsidRDefault="00A92032" w:rsidP="00A92032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 w:rsidRPr="00B644CA">
        <w:rPr>
          <w:rFonts w:ascii="Times New Roman" w:hAnsi="Times New Roman"/>
          <w:sz w:val="24"/>
          <w:szCs w:val="24"/>
        </w:rPr>
        <w:t>При реализации программы учебного предмета «</w:t>
      </w:r>
      <w:r w:rsidR="0071733B">
        <w:rPr>
          <w:rFonts w:ascii="Times New Roman" w:hAnsi="Times New Roman"/>
          <w:sz w:val="24"/>
          <w:szCs w:val="24"/>
        </w:rPr>
        <w:t>Струнные инструменты</w:t>
      </w:r>
      <w:r w:rsidRPr="00B644CA">
        <w:rPr>
          <w:rFonts w:ascii="Times New Roman" w:hAnsi="Times New Roman"/>
          <w:sz w:val="24"/>
          <w:szCs w:val="24"/>
        </w:rPr>
        <w:t xml:space="preserve">» со сроком обучения </w:t>
      </w:r>
      <w:r w:rsidR="00F460A8">
        <w:rPr>
          <w:rFonts w:ascii="Times New Roman" w:hAnsi="Times New Roman"/>
          <w:sz w:val="24"/>
          <w:szCs w:val="24"/>
        </w:rPr>
        <w:t>5(6) лет; 7(8) лет</w:t>
      </w:r>
      <w:r w:rsidRPr="00B644CA">
        <w:rPr>
          <w:rFonts w:ascii="Times New Roman" w:hAnsi="Times New Roman"/>
          <w:sz w:val="24"/>
          <w:szCs w:val="24"/>
        </w:rPr>
        <w:t xml:space="preserve">, продолжительность учебных занятий с первого по </w:t>
      </w:r>
      <w:r>
        <w:rPr>
          <w:rFonts w:ascii="Times New Roman" w:hAnsi="Times New Roman"/>
          <w:sz w:val="24"/>
          <w:szCs w:val="24"/>
        </w:rPr>
        <w:t>четвертый</w:t>
      </w:r>
      <w:r w:rsidR="00E1409D">
        <w:rPr>
          <w:rFonts w:ascii="Times New Roman" w:hAnsi="Times New Roman"/>
          <w:sz w:val="24"/>
          <w:szCs w:val="24"/>
        </w:rPr>
        <w:t xml:space="preserve"> годы обучения составляет 34</w:t>
      </w:r>
      <w:r w:rsidR="002C0E64">
        <w:rPr>
          <w:rFonts w:ascii="Times New Roman" w:hAnsi="Times New Roman"/>
          <w:sz w:val="24"/>
          <w:szCs w:val="24"/>
        </w:rPr>
        <w:t xml:space="preserve"> недели</w:t>
      </w:r>
      <w:r w:rsidRPr="00B644CA">
        <w:rPr>
          <w:rFonts w:ascii="Times New Roman" w:hAnsi="Times New Roman"/>
          <w:sz w:val="24"/>
          <w:szCs w:val="24"/>
        </w:rPr>
        <w:t xml:space="preserve"> в год. </w:t>
      </w:r>
    </w:p>
    <w:p w:rsidR="00A92032" w:rsidRPr="00B644CA" w:rsidRDefault="00A92032" w:rsidP="00A9203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644CA">
        <w:rPr>
          <w:rFonts w:ascii="Times New Roman" w:hAnsi="Times New Roman"/>
          <w:b/>
          <w:i/>
          <w:sz w:val="24"/>
          <w:szCs w:val="24"/>
        </w:rPr>
        <w:t>Форма проведения учебных занятий</w:t>
      </w:r>
    </w:p>
    <w:p w:rsidR="00A92032" w:rsidRPr="00B644CA" w:rsidRDefault="00A92032" w:rsidP="00A92032">
      <w:pPr>
        <w:spacing w:after="0" w:line="240" w:lineRule="auto"/>
        <w:ind w:firstLine="709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B644CA">
        <w:rPr>
          <w:rFonts w:ascii="Times New Roman" w:hAnsi="Times New Roman"/>
          <w:color w:val="000000"/>
          <w:sz w:val="24"/>
          <w:szCs w:val="24"/>
        </w:rPr>
        <w:t>Занятия проводятся в индивидуальной форме, возможно чередование индивидуальных и мелкогрупповых (от 2-х человек) занятий. Индивидуальная и м</w:t>
      </w:r>
      <w:r w:rsidRPr="00B644CA">
        <w:rPr>
          <w:rFonts w:ascii="Times New Roman" w:eastAsia="Geeza Pro" w:hAnsi="Times New Roman"/>
          <w:color w:val="000000"/>
          <w:sz w:val="24"/>
          <w:szCs w:val="24"/>
        </w:rPr>
        <w:t>елкогрупповая формы занятий позволяют преподавателю построить процесс обучения в соответствии с принципами дифференцированного и индивидуального подходов.</w:t>
      </w:r>
    </w:p>
    <w:p w:rsidR="00A92032" w:rsidRPr="00B644CA" w:rsidRDefault="00A92032" w:rsidP="00A9203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644CA">
        <w:rPr>
          <w:rFonts w:ascii="Times New Roman" w:hAnsi="Times New Roman"/>
          <w:b/>
          <w:i/>
          <w:sz w:val="24"/>
          <w:szCs w:val="24"/>
        </w:rPr>
        <w:t>Цель учебного предмета</w:t>
      </w:r>
    </w:p>
    <w:p w:rsidR="00A92032" w:rsidRPr="00B644CA" w:rsidRDefault="00A92032" w:rsidP="00A92032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B644CA">
        <w:rPr>
          <w:rFonts w:ascii="Times New Roman" w:hAnsi="Times New Roman"/>
          <w:sz w:val="24"/>
          <w:szCs w:val="24"/>
        </w:rPr>
        <w:t>Целью учебного предмета является обеспечение развития творческих способностей и индивидуальности учащегося, овладение знаниями и представлениями о фортепианном исполнительстве, формирование практических умений и навыков игры на фортепиано, устойчивого интереса к самостоятельной деятельности в области музыкального искусства.</w:t>
      </w:r>
    </w:p>
    <w:p w:rsidR="00A92032" w:rsidRPr="00B644CA" w:rsidRDefault="00A92032" w:rsidP="00A9203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644CA">
        <w:rPr>
          <w:rFonts w:ascii="Times New Roman" w:hAnsi="Times New Roman"/>
          <w:b/>
          <w:i/>
          <w:sz w:val="24"/>
          <w:szCs w:val="24"/>
        </w:rPr>
        <w:t>Задачи учебного предмета</w:t>
      </w:r>
    </w:p>
    <w:p w:rsidR="00A92032" w:rsidRPr="00B644CA" w:rsidRDefault="00A92032" w:rsidP="00A92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4CA">
        <w:rPr>
          <w:rFonts w:ascii="Times New Roman" w:hAnsi="Times New Roman" w:cs="Times New Roman"/>
          <w:sz w:val="24"/>
          <w:szCs w:val="24"/>
        </w:rPr>
        <w:t>Задачами предмета «</w:t>
      </w:r>
      <w:r w:rsidR="0071733B">
        <w:rPr>
          <w:rFonts w:ascii="Times New Roman" w:hAnsi="Times New Roman" w:cs="Times New Roman"/>
          <w:sz w:val="24"/>
          <w:szCs w:val="24"/>
        </w:rPr>
        <w:t>Струнные инструменты</w:t>
      </w:r>
      <w:r w:rsidRPr="00B644CA">
        <w:rPr>
          <w:rFonts w:ascii="Times New Roman" w:hAnsi="Times New Roman" w:cs="Times New Roman"/>
          <w:sz w:val="24"/>
          <w:szCs w:val="24"/>
        </w:rPr>
        <w:t>» являются:</w:t>
      </w:r>
    </w:p>
    <w:p w:rsidR="00A92032" w:rsidRPr="00B644CA" w:rsidRDefault="00A92032" w:rsidP="00A92032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44CA">
        <w:rPr>
          <w:rFonts w:ascii="Times New Roman" w:hAnsi="Times New Roman" w:cs="Times New Roman"/>
          <w:sz w:val="24"/>
          <w:szCs w:val="24"/>
        </w:rPr>
        <w:t>ознакомление детей с</w:t>
      </w:r>
      <w:r w:rsidR="0071733B">
        <w:rPr>
          <w:rFonts w:ascii="Times New Roman" w:hAnsi="Times New Roman" w:cs="Times New Roman"/>
          <w:sz w:val="24"/>
          <w:szCs w:val="24"/>
        </w:rPr>
        <w:t>о</w:t>
      </w:r>
      <w:r w:rsidRPr="00B644CA">
        <w:rPr>
          <w:rFonts w:ascii="Times New Roman" w:hAnsi="Times New Roman" w:cs="Times New Roman"/>
          <w:sz w:val="24"/>
          <w:szCs w:val="24"/>
        </w:rPr>
        <w:t xml:space="preserve"> </w:t>
      </w:r>
      <w:r w:rsidR="0071733B">
        <w:rPr>
          <w:rFonts w:ascii="Times New Roman" w:hAnsi="Times New Roman" w:cs="Times New Roman"/>
          <w:sz w:val="24"/>
          <w:szCs w:val="24"/>
        </w:rPr>
        <w:t>струнными инструментами</w:t>
      </w:r>
      <w:r w:rsidRPr="00B644CA">
        <w:rPr>
          <w:rFonts w:ascii="Times New Roman" w:hAnsi="Times New Roman" w:cs="Times New Roman"/>
          <w:sz w:val="24"/>
          <w:szCs w:val="24"/>
        </w:rPr>
        <w:t>, исполнительскими возможностями и разнообразием приемов игры;</w:t>
      </w:r>
    </w:p>
    <w:p w:rsidR="00A92032" w:rsidRPr="00B644CA" w:rsidRDefault="00A92032" w:rsidP="00A92032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4CA">
        <w:rPr>
          <w:rFonts w:ascii="Times New Roman" w:hAnsi="Times New Roman" w:cs="Times New Roman"/>
          <w:sz w:val="24"/>
          <w:szCs w:val="24"/>
        </w:rPr>
        <w:t>формирование навыков игры на музыкальном инструменте;</w:t>
      </w:r>
    </w:p>
    <w:p w:rsidR="00A92032" w:rsidRPr="00B644CA" w:rsidRDefault="00A92032" w:rsidP="00A92032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4CA">
        <w:rPr>
          <w:rFonts w:ascii="Times New Roman" w:hAnsi="Times New Roman" w:cs="Times New Roman"/>
          <w:sz w:val="24"/>
          <w:szCs w:val="24"/>
        </w:rPr>
        <w:t>приобретение знаний в области музыкальной грамоты;</w:t>
      </w:r>
    </w:p>
    <w:p w:rsidR="00A92032" w:rsidRPr="00B644CA" w:rsidRDefault="00A92032" w:rsidP="00A92032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4CA">
        <w:rPr>
          <w:rFonts w:ascii="Times New Roman" w:hAnsi="Times New Roman" w:cs="Times New Roman"/>
          <w:sz w:val="24"/>
          <w:szCs w:val="24"/>
        </w:rPr>
        <w:t>приобретение  знаний в области истории музыкальной культуры;</w:t>
      </w:r>
    </w:p>
    <w:p w:rsidR="00A92032" w:rsidRPr="00B644CA" w:rsidRDefault="00A92032" w:rsidP="00A92032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4CA">
        <w:rPr>
          <w:rFonts w:ascii="Times New Roman" w:hAnsi="Times New Roman" w:cs="Times New Roman"/>
          <w:sz w:val="24"/>
          <w:szCs w:val="24"/>
        </w:rPr>
        <w:t>формирование понятий о музыкальных стилях и жанрах;</w:t>
      </w:r>
    </w:p>
    <w:p w:rsidR="00A92032" w:rsidRPr="00B644CA" w:rsidRDefault="00A92032" w:rsidP="00A92032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4CA">
        <w:rPr>
          <w:rFonts w:ascii="Times New Roman" w:hAnsi="Times New Roman" w:cs="Times New Roman"/>
          <w:sz w:val="24"/>
          <w:szCs w:val="24"/>
        </w:rPr>
        <w:t>оснащение  системой  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A92032" w:rsidRPr="00B644CA" w:rsidRDefault="00A92032" w:rsidP="00A92032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4CA">
        <w:rPr>
          <w:rFonts w:ascii="Times New Roman" w:hAnsi="Times New Roman" w:cs="Times New Roman"/>
          <w:sz w:val="24"/>
          <w:szCs w:val="24"/>
        </w:rPr>
        <w:t>воспитание у детей трудолюбия, усидчивости, терпения, дисциплины;</w:t>
      </w:r>
    </w:p>
    <w:p w:rsidR="00A92032" w:rsidRPr="00B644CA" w:rsidRDefault="00A92032" w:rsidP="00A92032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4CA">
        <w:rPr>
          <w:rFonts w:ascii="Times New Roman" w:hAnsi="Times New Roman" w:cs="Times New Roman"/>
          <w:sz w:val="24"/>
          <w:szCs w:val="24"/>
        </w:rPr>
        <w:t>воспитание стремления к практическому использованию знаний и умений, приобретенных на занятиях, в быту, в досуговой деятельности.</w:t>
      </w:r>
    </w:p>
    <w:p w:rsidR="00A92032" w:rsidRPr="00B644CA" w:rsidRDefault="00A92032" w:rsidP="00A92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4CA">
        <w:rPr>
          <w:rFonts w:ascii="Times New Roman" w:hAnsi="Times New Roman" w:cs="Times New Roman"/>
          <w:sz w:val="24"/>
          <w:szCs w:val="24"/>
        </w:rPr>
        <w:t xml:space="preserve">Обучение должно соединять в себе два главных и взаимосвязанных направления. Одно из них – формирование игровых навыков и приемов, становление исполнительского аппарата. Второе - развитие практических форм музицирования на фортепиано, в том числе, аккомпанирования, подбора по слуху. </w:t>
      </w:r>
    </w:p>
    <w:p w:rsidR="00A92032" w:rsidRPr="00B644CA" w:rsidRDefault="00A92032" w:rsidP="00A9203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644CA">
        <w:rPr>
          <w:rFonts w:ascii="Times New Roman" w:hAnsi="Times New Roman"/>
          <w:b/>
          <w:i/>
          <w:sz w:val="24"/>
          <w:szCs w:val="24"/>
        </w:rPr>
        <w:t>Структура программы</w:t>
      </w:r>
    </w:p>
    <w:p w:rsidR="00A92032" w:rsidRPr="00B644CA" w:rsidRDefault="00A92032" w:rsidP="00A92032">
      <w:pPr>
        <w:pStyle w:val="Body1"/>
        <w:ind w:firstLine="710"/>
        <w:jc w:val="both"/>
        <w:rPr>
          <w:rFonts w:ascii="Times New Roman" w:eastAsia="Helvetica" w:hAnsi="Times New Roman"/>
          <w:szCs w:val="24"/>
          <w:lang w:val="ru-RU"/>
        </w:rPr>
      </w:pPr>
      <w:r w:rsidRPr="00B644CA">
        <w:rPr>
          <w:rFonts w:ascii="Times New Roman" w:eastAsia="Helvetica" w:hAnsi="Times New Roman"/>
          <w:szCs w:val="24"/>
          <w:lang w:val="ru-RU"/>
        </w:rPr>
        <w:t>Программа содержит следующие разделы:</w:t>
      </w:r>
    </w:p>
    <w:p w:rsidR="00A92032" w:rsidRPr="00B644CA" w:rsidRDefault="00A92032" w:rsidP="00A92032">
      <w:pPr>
        <w:pStyle w:val="ab"/>
        <w:numPr>
          <w:ilvl w:val="0"/>
          <w:numId w:val="3"/>
        </w:numPr>
        <w:spacing w:after="0"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B644CA">
        <w:rPr>
          <w:rFonts w:ascii="Times New Roman" w:eastAsia="Geeza Pro" w:hAnsi="Times New Roman"/>
          <w:color w:val="000000"/>
          <w:sz w:val="24"/>
          <w:szCs w:val="24"/>
        </w:rPr>
        <w:t>сведения о затратах учебного времени, предусмотренного на освоение</w:t>
      </w:r>
    </w:p>
    <w:p w:rsidR="00A92032" w:rsidRPr="00B644CA" w:rsidRDefault="00A92032" w:rsidP="00A92032">
      <w:pPr>
        <w:pStyle w:val="ab"/>
        <w:spacing w:after="0"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B644CA">
        <w:rPr>
          <w:rFonts w:ascii="Times New Roman" w:eastAsia="Geeza Pro" w:hAnsi="Times New Roman"/>
          <w:color w:val="000000"/>
          <w:sz w:val="24"/>
          <w:szCs w:val="24"/>
        </w:rPr>
        <w:t>учебного предмета;</w:t>
      </w:r>
    </w:p>
    <w:p w:rsidR="00A92032" w:rsidRPr="00B644CA" w:rsidRDefault="00A92032" w:rsidP="00A92032">
      <w:pPr>
        <w:pStyle w:val="ab"/>
        <w:numPr>
          <w:ilvl w:val="0"/>
          <w:numId w:val="3"/>
        </w:numPr>
        <w:spacing w:after="0"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B644CA">
        <w:rPr>
          <w:rFonts w:ascii="Times New Roman" w:eastAsia="Geeza Pro" w:hAnsi="Times New Roman"/>
          <w:color w:val="000000"/>
          <w:sz w:val="24"/>
          <w:szCs w:val="24"/>
        </w:rPr>
        <w:t>распределение учебного материала по годам обучения;</w:t>
      </w:r>
    </w:p>
    <w:p w:rsidR="00A92032" w:rsidRPr="00B644CA" w:rsidRDefault="00A92032" w:rsidP="00A92032">
      <w:pPr>
        <w:pStyle w:val="ab"/>
        <w:numPr>
          <w:ilvl w:val="0"/>
          <w:numId w:val="3"/>
        </w:numPr>
        <w:spacing w:after="0"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B644CA">
        <w:rPr>
          <w:rFonts w:ascii="Times New Roman" w:eastAsia="Geeza Pro" w:hAnsi="Times New Roman"/>
          <w:color w:val="000000"/>
          <w:sz w:val="24"/>
          <w:szCs w:val="24"/>
        </w:rPr>
        <w:t>описание дидактических единиц учебного предмета;</w:t>
      </w:r>
    </w:p>
    <w:p w:rsidR="00A92032" w:rsidRPr="00B644CA" w:rsidRDefault="00A92032" w:rsidP="00A92032">
      <w:pPr>
        <w:pStyle w:val="ab"/>
        <w:numPr>
          <w:ilvl w:val="0"/>
          <w:numId w:val="3"/>
        </w:numPr>
        <w:spacing w:after="0"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B644CA">
        <w:rPr>
          <w:rFonts w:ascii="Times New Roman" w:eastAsia="Geeza Pro" w:hAnsi="Times New Roman"/>
          <w:color w:val="000000"/>
          <w:sz w:val="24"/>
          <w:szCs w:val="24"/>
        </w:rPr>
        <w:lastRenderedPageBreak/>
        <w:t>требования к уровню подготовки учащихся;</w:t>
      </w:r>
    </w:p>
    <w:p w:rsidR="00A92032" w:rsidRPr="00B644CA" w:rsidRDefault="00A92032" w:rsidP="00A92032">
      <w:pPr>
        <w:pStyle w:val="ab"/>
        <w:numPr>
          <w:ilvl w:val="0"/>
          <w:numId w:val="3"/>
        </w:numPr>
        <w:spacing w:after="0"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sz w:val="24"/>
          <w:szCs w:val="24"/>
        </w:rPr>
      </w:pPr>
      <w:r w:rsidRPr="00B644CA">
        <w:rPr>
          <w:rFonts w:ascii="Times New Roman" w:eastAsia="Geeza Pro" w:hAnsi="Times New Roman"/>
          <w:sz w:val="24"/>
          <w:szCs w:val="24"/>
        </w:rPr>
        <w:t>формы и методы контроля, система оценок, итоговая аттестация;</w:t>
      </w:r>
    </w:p>
    <w:p w:rsidR="00A92032" w:rsidRPr="00B644CA" w:rsidRDefault="00A92032" w:rsidP="00A92032">
      <w:pPr>
        <w:pStyle w:val="ab"/>
        <w:numPr>
          <w:ilvl w:val="0"/>
          <w:numId w:val="3"/>
        </w:numPr>
        <w:spacing w:after="0"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B644CA">
        <w:rPr>
          <w:rFonts w:ascii="Times New Roman" w:eastAsia="Geeza Pro" w:hAnsi="Times New Roman"/>
          <w:color w:val="000000"/>
          <w:sz w:val="24"/>
          <w:szCs w:val="24"/>
        </w:rPr>
        <w:t>методическое обеспечение учебного процесса.</w:t>
      </w:r>
    </w:p>
    <w:p w:rsidR="00A92032" w:rsidRPr="00B644CA" w:rsidRDefault="00A92032" w:rsidP="00A92032">
      <w:pPr>
        <w:spacing w:after="0" w:line="240" w:lineRule="auto"/>
        <w:ind w:left="-426" w:firstLine="710"/>
        <w:jc w:val="both"/>
        <w:outlineLvl w:val="0"/>
        <w:rPr>
          <w:rFonts w:ascii="Times New Roman" w:eastAsia="Geeza Pro" w:hAnsi="Times New Roman"/>
          <w:color w:val="000000"/>
          <w:sz w:val="24"/>
          <w:szCs w:val="24"/>
        </w:rPr>
      </w:pPr>
      <w:r w:rsidRPr="00B644CA">
        <w:rPr>
          <w:rFonts w:ascii="Times New Roman" w:eastAsia="Geeza Pro" w:hAnsi="Times New Roman"/>
          <w:color w:val="000000"/>
          <w:sz w:val="24"/>
          <w:szCs w:val="24"/>
        </w:rPr>
        <w:t>В соответствии с данными направлениями строится основной раздел    программы «Содержание учебного предмета».</w:t>
      </w:r>
    </w:p>
    <w:p w:rsidR="00A92032" w:rsidRPr="00B644CA" w:rsidRDefault="00A92032" w:rsidP="00A9203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644CA">
        <w:rPr>
          <w:rFonts w:ascii="Times New Roman" w:hAnsi="Times New Roman"/>
          <w:b/>
          <w:i/>
          <w:sz w:val="24"/>
          <w:szCs w:val="24"/>
        </w:rPr>
        <w:t>Методы обучения</w:t>
      </w:r>
    </w:p>
    <w:p w:rsidR="00A92032" w:rsidRPr="00B644CA" w:rsidRDefault="00A92032" w:rsidP="00A92032">
      <w:pPr>
        <w:pStyle w:val="Body1"/>
        <w:ind w:firstLine="567"/>
        <w:jc w:val="both"/>
        <w:rPr>
          <w:rFonts w:ascii="Times New Roman" w:eastAsia="Helvetica" w:hAnsi="Times New Roman"/>
          <w:szCs w:val="24"/>
          <w:lang w:val="ru-RU"/>
        </w:rPr>
      </w:pPr>
      <w:r w:rsidRPr="00B644CA">
        <w:rPr>
          <w:rFonts w:ascii="Times New Roman" w:eastAsia="Helvetica" w:hAnsi="Times New Roman"/>
          <w:szCs w:val="24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A92032" w:rsidRPr="00B644CA" w:rsidRDefault="00A92032" w:rsidP="00A92032">
      <w:pPr>
        <w:pStyle w:val="1"/>
        <w:ind w:left="360"/>
        <w:jc w:val="both"/>
        <w:rPr>
          <w:rFonts w:ascii="Times New Roman" w:eastAsia="Geeza Pro" w:hAnsi="Times New Roman"/>
          <w:color w:val="000000"/>
        </w:rPr>
      </w:pPr>
      <w:r w:rsidRPr="00B644CA">
        <w:rPr>
          <w:rFonts w:ascii="Times New Roman" w:eastAsia="Geeza Pro" w:hAnsi="Times New Roman"/>
          <w:color w:val="000000"/>
        </w:rPr>
        <w:t>- словесный (объяснение, беседа, рассказ);</w:t>
      </w:r>
    </w:p>
    <w:p w:rsidR="00A92032" w:rsidRPr="00B644CA" w:rsidRDefault="00A92032" w:rsidP="00A92032">
      <w:pPr>
        <w:pStyle w:val="1"/>
        <w:ind w:left="360"/>
        <w:jc w:val="both"/>
        <w:rPr>
          <w:rFonts w:ascii="Times New Roman" w:eastAsia="Geeza Pro" w:hAnsi="Times New Roman"/>
          <w:color w:val="000000"/>
        </w:rPr>
      </w:pPr>
      <w:r w:rsidRPr="00B644CA">
        <w:rPr>
          <w:rFonts w:ascii="Times New Roman" w:eastAsia="Geeza Pro" w:hAnsi="Times New Roman"/>
          <w:color w:val="000000"/>
        </w:rPr>
        <w:t>- наглядный (показ, наблюдение, демонстрация приемов работы);</w:t>
      </w:r>
    </w:p>
    <w:p w:rsidR="00A92032" w:rsidRPr="00B644CA" w:rsidRDefault="00A92032" w:rsidP="00A92032">
      <w:pPr>
        <w:pStyle w:val="1"/>
        <w:ind w:left="360"/>
        <w:jc w:val="both"/>
        <w:rPr>
          <w:rFonts w:ascii="Times New Roman" w:eastAsia="Geeza Pro" w:hAnsi="Times New Roman"/>
          <w:color w:val="000000"/>
        </w:rPr>
      </w:pPr>
      <w:r w:rsidRPr="00B644CA">
        <w:rPr>
          <w:rFonts w:ascii="Times New Roman" w:eastAsia="Geeza Pro" w:hAnsi="Times New Roman"/>
          <w:color w:val="000000"/>
        </w:rPr>
        <w:t>- практический (освоение приемов игры на инструменте;</w:t>
      </w:r>
    </w:p>
    <w:p w:rsidR="00A92032" w:rsidRPr="00B644CA" w:rsidRDefault="00A92032" w:rsidP="00A92032">
      <w:pPr>
        <w:pStyle w:val="1"/>
        <w:ind w:left="360"/>
        <w:jc w:val="both"/>
        <w:rPr>
          <w:rStyle w:val="ad"/>
          <w:rFonts w:ascii="Times New Roman" w:eastAsia="Geeza Pro" w:hAnsi="Times New Roman"/>
          <w:i w:val="0"/>
          <w:iCs w:val="0"/>
          <w:color w:val="000000"/>
        </w:rPr>
      </w:pPr>
      <w:r w:rsidRPr="00B644CA">
        <w:rPr>
          <w:rFonts w:ascii="Times New Roman" w:eastAsia="Geeza Pro" w:hAnsi="Times New Roman"/>
          <w:color w:val="000000"/>
        </w:rPr>
        <w:t>- эмоциональный (подбор ассоциаций, образов, художественные впечатления).</w:t>
      </w:r>
    </w:p>
    <w:p w:rsidR="00A92032" w:rsidRPr="00B644CA" w:rsidRDefault="00A92032" w:rsidP="00A9203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644CA">
        <w:rPr>
          <w:rFonts w:ascii="Times New Roman" w:hAnsi="Times New Roman"/>
          <w:b/>
          <w:i/>
          <w:sz w:val="24"/>
          <w:szCs w:val="24"/>
        </w:rPr>
        <w:t>Описание материально-технических условий реализации учебного предмета</w:t>
      </w:r>
    </w:p>
    <w:p w:rsidR="00A92032" w:rsidRPr="00B644CA" w:rsidRDefault="00A92032" w:rsidP="00A920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4CA">
        <w:rPr>
          <w:rFonts w:ascii="Times New Roman" w:hAnsi="Times New Roman"/>
          <w:sz w:val="24"/>
          <w:szCs w:val="24"/>
        </w:rPr>
        <w:t>Каждый учащийся обеспечивается доступом к библиотечным фондам и фондам аудио и видеозаписей школьной библиотеки. Во время самостоятельной работы учащиеся могут пользоваться Интернетом для сбора дополнительного материала по изучению предложенных тем.</w:t>
      </w:r>
    </w:p>
    <w:p w:rsidR="00A92032" w:rsidRPr="00B644CA" w:rsidRDefault="00A92032" w:rsidP="00A920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4CA">
        <w:rPr>
          <w:rFonts w:ascii="Times New Roman" w:hAnsi="Times New Roman"/>
          <w:sz w:val="24"/>
          <w:szCs w:val="24"/>
        </w:rPr>
        <w:t xml:space="preserve">  Библиотечный фонд укомплектовывается печатными, электронными изданиями, учебно-методической и нотной литературой.</w:t>
      </w:r>
    </w:p>
    <w:p w:rsidR="00D47467" w:rsidRPr="00C024DD" w:rsidRDefault="00D47467" w:rsidP="00A92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6FB1" w:rsidRDefault="000D2AAD" w:rsidP="00306C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предмет «Хор</w:t>
      </w:r>
      <w:r w:rsidR="00276FB1">
        <w:rPr>
          <w:rFonts w:ascii="Times New Roman" w:hAnsi="Times New Roman"/>
          <w:b/>
          <w:sz w:val="28"/>
          <w:szCs w:val="28"/>
        </w:rPr>
        <w:t>»</w:t>
      </w:r>
    </w:p>
    <w:p w:rsidR="00276FB1" w:rsidRDefault="00276FB1" w:rsidP="00276F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5D6176">
        <w:rPr>
          <w:rFonts w:ascii="Times New Roman" w:hAnsi="Times New Roman" w:cs="Times New Roman"/>
          <w:b/>
          <w:sz w:val="24"/>
          <w:szCs w:val="24"/>
        </w:rPr>
        <w:t xml:space="preserve"> Характеристика учебного предмета, его место и роль в образовательном процессе</w:t>
      </w:r>
    </w:p>
    <w:p w:rsidR="00276FB1" w:rsidRDefault="00276FB1" w:rsidP="00276F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</w:t>
      </w:r>
      <w:r w:rsidR="000D2AAD">
        <w:rPr>
          <w:rFonts w:ascii="Times New Roman" w:hAnsi="Times New Roman"/>
          <w:sz w:val="24"/>
          <w:szCs w:val="24"/>
        </w:rPr>
        <w:t>учебного предмета «Хор</w:t>
      </w:r>
      <w:r>
        <w:rPr>
          <w:rFonts w:ascii="Times New Roman" w:hAnsi="Times New Roman"/>
          <w:sz w:val="24"/>
          <w:szCs w:val="24"/>
        </w:rPr>
        <w:t>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Федерации, а также с учетом многолетнего педагогического опыта в области вокально-хорового исполнительства в детской школе искусств.</w:t>
      </w:r>
    </w:p>
    <w:p w:rsidR="00276FB1" w:rsidRDefault="00276FB1" w:rsidP="00276FB1">
      <w:pPr>
        <w:pStyle w:val="ae"/>
        <w:tabs>
          <w:tab w:val="left" w:pos="284"/>
        </w:tabs>
        <w:ind w:left="0" w:right="-1" w:firstLine="851"/>
      </w:pPr>
      <w:r w:rsidRPr="00C068BB">
        <w:rPr>
          <w:sz w:val="24"/>
          <w:szCs w:val="24"/>
        </w:rPr>
        <w:t>Хоровое исполнительство - один из наиболее сложных и значимых видов музыкал</w:t>
      </w:r>
      <w:r w:rsidR="000D2AAD">
        <w:rPr>
          <w:sz w:val="24"/>
          <w:szCs w:val="24"/>
        </w:rPr>
        <w:t>ьной деятельности. Хор</w:t>
      </w:r>
      <w:r w:rsidRPr="00C068BB">
        <w:rPr>
          <w:sz w:val="24"/>
          <w:szCs w:val="24"/>
        </w:rPr>
        <w:t xml:space="preserve"> в ДШИ входит в цикл музыкально-теоретических дисциплин и занимает важное место в системе музыкального воспитания и образования.</w:t>
      </w:r>
      <w:r w:rsidRPr="00C068BB">
        <w:t xml:space="preserve"> </w:t>
      </w:r>
    </w:p>
    <w:p w:rsidR="00276FB1" w:rsidRPr="00C068BB" w:rsidRDefault="00276FB1" w:rsidP="00276FB1">
      <w:pPr>
        <w:pStyle w:val="ae"/>
        <w:tabs>
          <w:tab w:val="left" w:pos="284"/>
        </w:tabs>
        <w:ind w:left="0" w:right="-1" w:firstLine="851"/>
        <w:rPr>
          <w:sz w:val="24"/>
        </w:rPr>
      </w:pPr>
      <w:r w:rsidRPr="00C068BB">
        <w:rPr>
          <w:sz w:val="24"/>
        </w:rPr>
        <w:t xml:space="preserve">Детское хоровое пение – один из самых распространенных общественных видов музыкально-эстетической деятельности ребенка. Коллективное музицирование </w:t>
      </w:r>
      <w:r w:rsidRPr="00C068BB">
        <w:rPr>
          <w:sz w:val="24"/>
        </w:rPr>
        <w:sym w:font="Symbol" w:char="F02D"/>
      </w:r>
      <w:r w:rsidRPr="00C068BB">
        <w:rPr>
          <w:sz w:val="24"/>
        </w:rPr>
        <w:t xml:space="preserve"> творческий и познавательный процесс, позволяющий обращаться к хоровому пению как к источнику музыкального развития и воспитания юного человека.</w:t>
      </w:r>
    </w:p>
    <w:p w:rsidR="00276FB1" w:rsidRPr="00C068BB" w:rsidRDefault="00276FB1" w:rsidP="00276FB1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</w:rPr>
      </w:pPr>
      <w:r w:rsidRPr="00C068BB">
        <w:rPr>
          <w:rFonts w:ascii="Times New Roman" w:hAnsi="Times New Roman" w:cs="Times New Roman"/>
          <w:sz w:val="24"/>
        </w:rPr>
        <w:t>Пение в хоре не только развивает музыкальный слух, мышление, память, фантазию, воображение, не только формирует чувство времени, ритма, формы, но и наиболее благотворно влияет на становление эмоционального мира ребенка. Именно в хоре учащиеся скорее начинают чувствовать себя «музыкантами-исполнителями». Пение пробуждает и укрепляет у детей творческие силы, развивает чувство прекрасного.</w:t>
      </w:r>
    </w:p>
    <w:p w:rsidR="00276FB1" w:rsidRPr="00C068BB" w:rsidRDefault="00276FB1" w:rsidP="00276FB1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</w:rPr>
      </w:pPr>
      <w:r w:rsidRPr="00C068BB">
        <w:rPr>
          <w:rFonts w:ascii="Times New Roman" w:hAnsi="Times New Roman" w:cs="Times New Roman"/>
          <w:sz w:val="24"/>
        </w:rPr>
        <w:t>В хоровой деятельности заложена уникальная возможность взаимодействия таких средств воспитания, как музыка и коллектив.  С одной стороны, в хоре  развиваются музыкальные способности и формируется художественный вкус учащихся; с другой – создаются условия для выработки у ребенка внимания и усидчивости, дисциплины и воли, чувства ответственности и целеустремленности, серьезного отношения к порученному делу; определенных норм поведения, общения с товарищами, уважительного отношения к труду.</w:t>
      </w:r>
    </w:p>
    <w:p w:rsidR="00276FB1" w:rsidRDefault="00276FB1" w:rsidP="00276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Предлагаемая программа рассчитана на </w:t>
      </w:r>
      <w:r w:rsidR="00F460A8">
        <w:rPr>
          <w:rFonts w:ascii="Times New Roman" w:hAnsi="Times New Roman" w:cs="Times New Roman"/>
          <w:sz w:val="24"/>
          <w:szCs w:val="24"/>
        </w:rPr>
        <w:t>пятилетний и семилетний</w:t>
      </w:r>
      <w:r>
        <w:rPr>
          <w:rFonts w:ascii="Times New Roman" w:hAnsi="Times New Roman" w:cs="Times New Roman"/>
          <w:sz w:val="24"/>
          <w:szCs w:val="24"/>
        </w:rPr>
        <w:t xml:space="preserve"> срок обучения.</w:t>
      </w:r>
    </w:p>
    <w:p w:rsidR="00276FB1" w:rsidRDefault="00276FB1" w:rsidP="00276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детей, приступающих к освоению программы, 7 (8) – 12 лет.</w:t>
      </w:r>
    </w:p>
    <w:p w:rsidR="00276FB1" w:rsidRDefault="00276FB1" w:rsidP="00276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программа предполагает достаточную свободу в выборе репертуара и направлена, прежде всего, на развитие интересов самого обучающегося.</w:t>
      </w:r>
    </w:p>
    <w:p w:rsidR="00276FB1" w:rsidRDefault="00276FB1" w:rsidP="00276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Недельная нагрузка по предмету «Хоровой класс» составляет</w:t>
      </w:r>
      <w:r w:rsidR="00F460A8">
        <w:rPr>
          <w:rFonts w:ascii="Times New Roman" w:hAnsi="Times New Roman" w:cs="Times New Roman"/>
          <w:sz w:val="24"/>
          <w:szCs w:val="24"/>
        </w:rPr>
        <w:t xml:space="preserve">: младшие классы – 1 час в неделю, старшие классы - </w:t>
      </w:r>
      <w:r>
        <w:rPr>
          <w:rFonts w:ascii="Times New Roman" w:hAnsi="Times New Roman" w:cs="Times New Roman"/>
          <w:sz w:val="24"/>
          <w:szCs w:val="24"/>
        </w:rPr>
        <w:t xml:space="preserve"> 2 часа в неделю. Занятия проходят в групповой форме. </w:t>
      </w:r>
    </w:p>
    <w:p w:rsidR="00276FB1" w:rsidRDefault="00276FB1" w:rsidP="00276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программа предполагает проведение итоговой аттестации в форме концертного прослушивания. </w:t>
      </w:r>
    </w:p>
    <w:p w:rsidR="00276FB1" w:rsidRDefault="00276FB1" w:rsidP="00276FB1">
      <w:pPr>
        <w:spacing w:after="0" w:line="240" w:lineRule="auto"/>
        <w:ind w:left="-567" w:firstLine="567"/>
        <w:jc w:val="center"/>
        <w:rPr>
          <w:rFonts w:ascii="Times New Roman" w:hAnsi="Times New Roman" w:cs="Calibri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Срок реализации учебного предмета</w:t>
      </w:r>
    </w:p>
    <w:p w:rsidR="000D2AAD" w:rsidRDefault="00276FB1" w:rsidP="000D2A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реализации программы </w:t>
      </w:r>
      <w:r w:rsidR="000D2AAD">
        <w:rPr>
          <w:rFonts w:ascii="Times New Roman" w:hAnsi="Times New Roman"/>
          <w:sz w:val="24"/>
          <w:szCs w:val="24"/>
        </w:rPr>
        <w:t>учебного предмета «Хор</w:t>
      </w:r>
      <w:r>
        <w:rPr>
          <w:rFonts w:ascii="Times New Roman" w:hAnsi="Times New Roman"/>
          <w:sz w:val="24"/>
          <w:szCs w:val="24"/>
        </w:rPr>
        <w:t xml:space="preserve">» со сроком обучения </w:t>
      </w:r>
      <w:r w:rsidR="00F460A8">
        <w:rPr>
          <w:rFonts w:ascii="Times New Roman" w:hAnsi="Times New Roman"/>
          <w:sz w:val="24"/>
          <w:szCs w:val="24"/>
        </w:rPr>
        <w:t>5(6) лет; 7(8) лет</w:t>
      </w:r>
      <w:r>
        <w:rPr>
          <w:rFonts w:ascii="Times New Roman" w:hAnsi="Times New Roman"/>
          <w:sz w:val="24"/>
          <w:szCs w:val="24"/>
        </w:rPr>
        <w:t>, продолжительность учебных занятий с первого по четвер</w:t>
      </w:r>
      <w:r w:rsidR="000D2AAD">
        <w:rPr>
          <w:rFonts w:ascii="Times New Roman" w:hAnsi="Times New Roman"/>
          <w:sz w:val="24"/>
          <w:szCs w:val="24"/>
        </w:rPr>
        <w:t>тый годы обучения составляет 34 недели</w:t>
      </w:r>
      <w:r>
        <w:rPr>
          <w:rFonts w:ascii="Times New Roman" w:hAnsi="Times New Roman"/>
          <w:sz w:val="24"/>
          <w:szCs w:val="24"/>
        </w:rPr>
        <w:t xml:space="preserve"> в год. </w:t>
      </w:r>
    </w:p>
    <w:p w:rsidR="00276FB1" w:rsidRDefault="00276FB1" w:rsidP="000D2AAD">
      <w:pPr>
        <w:pStyle w:val="a5"/>
        <w:ind w:firstLine="851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Форма проведения учебных занятий</w:t>
      </w:r>
    </w:p>
    <w:p w:rsidR="00276FB1" w:rsidRPr="00937974" w:rsidRDefault="00276FB1" w:rsidP="00276FB1">
      <w:pPr>
        <w:pStyle w:val="ab"/>
        <w:shd w:val="clear" w:color="auto" w:fill="FFFFFF"/>
        <w:spacing w:after="0" w:line="240" w:lineRule="auto"/>
        <w:ind w:left="0" w:right="14" w:firstLine="709"/>
        <w:rPr>
          <w:rFonts w:ascii="Times New Roman" w:hAnsi="Times New Roman"/>
          <w:sz w:val="24"/>
          <w:szCs w:val="24"/>
        </w:rPr>
      </w:pPr>
      <w:r w:rsidRPr="00937974">
        <w:rPr>
          <w:rFonts w:ascii="Times New Roman" w:hAnsi="Times New Roman"/>
          <w:sz w:val="24"/>
          <w:szCs w:val="24"/>
        </w:rPr>
        <w:t xml:space="preserve">Форма проведения учебных аудиторных занятий - групповая (от </w:t>
      </w:r>
      <w:r w:rsidR="000D2AAD">
        <w:rPr>
          <w:rFonts w:ascii="Times New Roman" w:hAnsi="Times New Roman"/>
          <w:sz w:val="24"/>
          <w:szCs w:val="24"/>
        </w:rPr>
        <w:t>2 до 10</w:t>
      </w:r>
      <w:r w:rsidRPr="00937974">
        <w:rPr>
          <w:rFonts w:ascii="Times New Roman" w:hAnsi="Times New Roman"/>
          <w:sz w:val="24"/>
          <w:szCs w:val="24"/>
        </w:rPr>
        <w:t xml:space="preserve"> человек)</w:t>
      </w:r>
      <w:r w:rsidR="000D2AAD">
        <w:rPr>
          <w:rFonts w:ascii="Times New Roman" w:hAnsi="Times New Roman"/>
          <w:sz w:val="24"/>
          <w:szCs w:val="24"/>
        </w:rPr>
        <w:t xml:space="preserve">. </w:t>
      </w:r>
      <w:r w:rsidRPr="00937974">
        <w:rPr>
          <w:rFonts w:ascii="Times New Roman" w:hAnsi="Times New Roman"/>
          <w:sz w:val="24"/>
          <w:szCs w:val="24"/>
        </w:rPr>
        <w:t>Возможно проведение занятий хором следующими группами:</w:t>
      </w:r>
    </w:p>
    <w:p w:rsidR="00276FB1" w:rsidRPr="00937974" w:rsidRDefault="00276FB1" w:rsidP="00276FB1">
      <w:pPr>
        <w:pStyle w:val="ab"/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37974">
        <w:rPr>
          <w:rFonts w:ascii="Times New Roman" w:hAnsi="Times New Roman"/>
          <w:sz w:val="24"/>
          <w:szCs w:val="24"/>
        </w:rPr>
        <w:t>младший хор: 1 класс</w:t>
      </w:r>
    </w:p>
    <w:p w:rsidR="00276FB1" w:rsidRDefault="00276FB1" w:rsidP="00276FB1">
      <w:pPr>
        <w:pStyle w:val="ab"/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37974">
        <w:rPr>
          <w:rFonts w:ascii="Times New Roman" w:hAnsi="Times New Roman"/>
          <w:sz w:val="24"/>
          <w:szCs w:val="24"/>
        </w:rPr>
        <w:t>средний хор: 2-4 классы</w:t>
      </w:r>
    </w:p>
    <w:p w:rsidR="00F460A8" w:rsidRPr="00937974" w:rsidRDefault="00F460A8" w:rsidP="00276FB1">
      <w:pPr>
        <w:pStyle w:val="ab"/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старший хор:5-7 классы</w:t>
      </w:r>
    </w:p>
    <w:p w:rsidR="00276FB1" w:rsidRPr="00937974" w:rsidRDefault="00276FB1" w:rsidP="00276FB1">
      <w:pPr>
        <w:spacing w:after="0" w:line="240" w:lineRule="auto"/>
        <w:ind w:firstLine="709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937974">
        <w:rPr>
          <w:rFonts w:ascii="Times New Roman" w:hAnsi="Times New Roman"/>
          <w:color w:val="000000"/>
          <w:sz w:val="24"/>
          <w:szCs w:val="24"/>
        </w:rPr>
        <w:t>На определенных этапах разучивания репертуара возможны различные формы занятий. Хор может быть поделен на группы по партиям, что дает возможность более продуктивно прорабатывать хоровые партии, а также уделять внимание индивидуальному развитию каждого ребенка</w:t>
      </w:r>
    </w:p>
    <w:p w:rsidR="00276FB1" w:rsidRDefault="00276FB1" w:rsidP="00276FB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Цель учебного предмета</w:t>
      </w:r>
    </w:p>
    <w:p w:rsidR="00276FB1" w:rsidRPr="00937974" w:rsidRDefault="00276FB1" w:rsidP="00276FB1">
      <w:pPr>
        <w:pStyle w:val="Body1"/>
        <w:jc w:val="both"/>
        <w:rPr>
          <w:rFonts w:ascii="Times New Roman" w:hAnsi="Times New Roman"/>
          <w:b/>
          <w:color w:val="auto"/>
          <w:szCs w:val="24"/>
          <w:lang w:val="ru-RU"/>
        </w:rPr>
      </w:pPr>
      <w:r w:rsidRPr="00937974">
        <w:rPr>
          <w:rFonts w:ascii="Times New Roman" w:eastAsia="Helvetica" w:hAnsi="Times New Roman"/>
          <w:b/>
          <w:color w:val="auto"/>
          <w:szCs w:val="24"/>
          <w:lang w:val="ru-RU"/>
        </w:rPr>
        <w:t>Цель</w:t>
      </w:r>
      <w:r w:rsidRPr="00937974">
        <w:rPr>
          <w:rFonts w:ascii="Times New Roman" w:eastAsia="Helvetica" w:hAnsi="Times New Roman"/>
          <w:color w:val="auto"/>
          <w:szCs w:val="24"/>
          <w:lang w:val="ru-RU"/>
        </w:rPr>
        <w:t xml:space="preserve">: </w:t>
      </w:r>
      <w:r w:rsidRPr="00937974">
        <w:rPr>
          <w:rFonts w:ascii="Times New Roman" w:hAnsi="Times New Roman"/>
          <w:color w:val="auto"/>
          <w:szCs w:val="24"/>
          <w:lang w:val="ru-RU"/>
        </w:rPr>
        <w:t xml:space="preserve">развитие музыкально-творческих способностей </w:t>
      </w:r>
      <w:r>
        <w:rPr>
          <w:rFonts w:ascii="Times New Roman" w:hAnsi="Times New Roman"/>
          <w:color w:val="auto"/>
          <w:szCs w:val="24"/>
          <w:lang w:val="ru-RU"/>
        </w:rPr>
        <w:t>обучающегося</w:t>
      </w:r>
      <w:r w:rsidRPr="00937974">
        <w:rPr>
          <w:rFonts w:ascii="Times New Roman" w:hAnsi="Times New Roman"/>
          <w:color w:val="auto"/>
          <w:szCs w:val="24"/>
          <w:lang w:val="ru-RU"/>
        </w:rPr>
        <w:t xml:space="preserve"> на основе приобретенных им знаний, умений и навыков в области хорового исполнительства, а также выявление наиболее одаренных детей в области хорового исполнительства</w:t>
      </w:r>
      <w:r>
        <w:rPr>
          <w:rFonts w:ascii="Times New Roman" w:hAnsi="Times New Roman"/>
          <w:color w:val="auto"/>
          <w:szCs w:val="24"/>
          <w:lang w:val="ru-RU"/>
        </w:rPr>
        <w:t>.</w:t>
      </w:r>
    </w:p>
    <w:p w:rsidR="00276FB1" w:rsidRDefault="00276FB1" w:rsidP="00276FB1">
      <w:pPr>
        <w:spacing w:after="0" w:line="240" w:lineRule="auto"/>
        <w:outlineLvl w:val="0"/>
        <w:rPr>
          <w:rFonts w:ascii="Times New Roman" w:eastAsia="Helvetica" w:hAnsi="Times New Roman"/>
          <w:b/>
          <w:sz w:val="24"/>
          <w:szCs w:val="24"/>
        </w:rPr>
      </w:pPr>
      <w:r w:rsidRPr="00937974">
        <w:rPr>
          <w:rFonts w:ascii="Times New Roman" w:eastAsia="Helvetica" w:hAnsi="Times New Roman"/>
          <w:b/>
          <w:sz w:val="24"/>
          <w:szCs w:val="24"/>
        </w:rPr>
        <w:t>Задачи:</w:t>
      </w:r>
    </w:p>
    <w:p w:rsidR="00276FB1" w:rsidRPr="00937974" w:rsidRDefault="00276FB1" w:rsidP="00276FB1">
      <w:pPr>
        <w:spacing w:after="0" w:line="240" w:lineRule="auto"/>
        <w:outlineLvl w:val="0"/>
        <w:rPr>
          <w:rFonts w:ascii="Times New Roman" w:eastAsia="Helvetica" w:hAnsi="Times New Roman"/>
          <w:sz w:val="24"/>
          <w:szCs w:val="24"/>
        </w:rPr>
      </w:pPr>
      <w:r w:rsidRPr="00937974">
        <w:rPr>
          <w:rFonts w:ascii="Times New Roman" w:eastAsia="Helvetica" w:hAnsi="Times New Roman"/>
          <w:b/>
          <w:i/>
          <w:sz w:val="24"/>
          <w:szCs w:val="24"/>
        </w:rPr>
        <w:t>Образовательные:</w:t>
      </w:r>
      <w:r w:rsidRPr="006D3710">
        <w:rPr>
          <w:rFonts w:ascii="Times New Roman" w:eastAsia="Helvetica" w:hAnsi="Times New Roman"/>
          <w:i/>
          <w:sz w:val="24"/>
          <w:szCs w:val="24"/>
        </w:rPr>
        <w:t xml:space="preserve"> </w:t>
      </w:r>
      <w:r w:rsidRPr="006D3710">
        <w:rPr>
          <w:rFonts w:ascii="Times New Roman" w:eastAsia="Helvetica" w:hAnsi="Times New Roman"/>
          <w:sz w:val="24"/>
          <w:szCs w:val="24"/>
        </w:rPr>
        <w:t>постановка</w:t>
      </w:r>
      <w:r w:rsidRPr="00937974">
        <w:rPr>
          <w:rFonts w:ascii="Times New Roman" w:eastAsia="Helvetica" w:hAnsi="Times New Roman"/>
          <w:sz w:val="24"/>
          <w:szCs w:val="24"/>
        </w:rPr>
        <w:t xml:space="preserve"> голоса, формирование вокально-хоровых навыков, знакомство с вокально-хоровым репертуаром</w:t>
      </w:r>
      <w:r>
        <w:rPr>
          <w:rFonts w:ascii="Times New Roman" w:eastAsia="Helvetica" w:hAnsi="Times New Roman"/>
          <w:sz w:val="24"/>
          <w:szCs w:val="24"/>
        </w:rPr>
        <w:t>.</w:t>
      </w:r>
    </w:p>
    <w:p w:rsidR="00276FB1" w:rsidRDefault="00276FB1" w:rsidP="00276F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Воспитательные: </w:t>
      </w:r>
      <w:r>
        <w:rPr>
          <w:rFonts w:ascii="Times New Roman" w:hAnsi="Times New Roman"/>
          <w:sz w:val="24"/>
          <w:szCs w:val="24"/>
        </w:rPr>
        <w:t>воспитание вокального слуха, как важного фактора пения в единой певческой манере, воспитание организованности, внимания, естественности в момент коллективного музицирования.</w:t>
      </w:r>
    </w:p>
    <w:p w:rsidR="00276FB1" w:rsidRPr="00260E7D" w:rsidRDefault="00276FB1" w:rsidP="00276F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E7D">
        <w:rPr>
          <w:rFonts w:ascii="Times New Roman" w:hAnsi="Times New Roman"/>
          <w:b/>
          <w:i/>
          <w:sz w:val="24"/>
          <w:szCs w:val="24"/>
        </w:rPr>
        <w:t xml:space="preserve">Развивающие: </w:t>
      </w:r>
      <w:r>
        <w:rPr>
          <w:rFonts w:ascii="Times New Roman" w:hAnsi="Times New Roman"/>
          <w:sz w:val="24"/>
          <w:szCs w:val="24"/>
        </w:rPr>
        <w:t>развитие музыкальных способностей детей и потребности в хоровом пении для дальнейшего саморазвития ребенка; развитие навыков эмоционального, выразительного пения.</w:t>
      </w:r>
    </w:p>
    <w:p w:rsidR="00276FB1" w:rsidRDefault="00276FB1" w:rsidP="00276FB1">
      <w:pPr>
        <w:spacing w:after="0" w:line="240" w:lineRule="auto"/>
        <w:jc w:val="center"/>
        <w:rPr>
          <w:rFonts w:ascii="Times New Roman" w:hAnsi="Times New Roman" w:cs="Calibri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Структура программы</w:t>
      </w:r>
    </w:p>
    <w:p w:rsidR="00276FB1" w:rsidRDefault="00276FB1" w:rsidP="00276FB1">
      <w:pPr>
        <w:pStyle w:val="Body1"/>
        <w:ind w:firstLine="710"/>
        <w:jc w:val="both"/>
        <w:rPr>
          <w:rFonts w:ascii="Times New Roman" w:eastAsia="Helvetica" w:hAnsi="Times New Roman"/>
          <w:szCs w:val="24"/>
          <w:lang w:val="ru-RU"/>
        </w:rPr>
      </w:pPr>
      <w:r>
        <w:rPr>
          <w:rFonts w:ascii="Times New Roman" w:eastAsia="Helvetica" w:hAnsi="Times New Roman"/>
          <w:szCs w:val="24"/>
          <w:lang w:val="ru-RU"/>
        </w:rPr>
        <w:t>Программа содержит следующие разделы:</w:t>
      </w:r>
    </w:p>
    <w:p w:rsidR="00276FB1" w:rsidRDefault="00276FB1" w:rsidP="00276FB1">
      <w:pPr>
        <w:pStyle w:val="ab"/>
        <w:numPr>
          <w:ilvl w:val="0"/>
          <w:numId w:val="11"/>
        </w:numPr>
        <w:spacing w:after="0"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>
        <w:rPr>
          <w:rFonts w:ascii="Times New Roman" w:eastAsia="Geeza Pro" w:hAnsi="Times New Roman"/>
          <w:color w:val="000000"/>
          <w:sz w:val="24"/>
          <w:szCs w:val="24"/>
        </w:rPr>
        <w:t>сведения о затратах учебного времени, предусмотренного на освоение</w:t>
      </w:r>
    </w:p>
    <w:p w:rsidR="00276FB1" w:rsidRDefault="00276FB1" w:rsidP="00276FB1">
      <w:pPr>
        <w:pStyle w:val="ab"/>
        <w:spacing w:after="0"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>
        <w:rPr>
          <w:rFonts w:ascii="Times New Roman" w:eastAsia="Geeza Pro" w:hAnsi="Times New Roman"/>
          <w:color w:val="000000"/>
          <w:sz w:val="24"/>
          <w:szCs w:val="24"/>
        </w:rPr>
        <w:t>учебного предмета;</w:t>
      </w:r>
    </w:p>
    <w:p w:rsidR="00276FB1" w:rsidRDefault="00276FB1" w:rsidP="00276FB1">
      <w:pPr>
        <w:pStyle w:val="ab"/>
        <w:numPr>
          <w:ilvl w:val="0"/>
          <w:numId w:val="11"/>
        </w:numPr>
        <w:spacing w:after="0"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>
        <w:rPr>
          <w:rFonts w:ascii="Times New Roman" w:eastAsia="Geeza Pro" w:hAnsi="Times New Roman"/>
          <w:color w:val="000000"/>
          <w:sz w:val="24"/>
          <w:szCs w:val="24"/>
        </w:rPr>
        <w:t>распределение учебного материала по годам обучения;</w:t>
      </w:r>
    </w:p>
    <w:p w:rsidR="00276FB1" w:rsidRDefault="00276FB1" w:rsidP="00276FB1">
      <w:pPr>
        <w:pStyle w:val="ab"/>
        <w:numPr>
          <w:ilvl w:val="0"/>
          <w:numId w:val="11"/>
        </w:numPr>
        <w:spacing w:after="0"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>
        <w:rPr>
          <w:rFonts w:ascii="Times New Roman" w:eastAsia="Geeza Pro" w:hAnsi="Times New Roman"/>
          <w:color w:val="000000"/>
          <w:sz w:val="24"/>
          <w:szCs w:val="24"/>
        </w:rPr>
        <w:t>описание дидактических единиц учебного предмета;</w:t>
      </w:r>
    </w:p>
    <w:p w:rsidR="00276FB1" w:rsidRDefault="00276FB1" w:rsidP="00276FB1">
      <w:pPr>
        <w:pStyle w:val="ab"/>
        <w:numPr>
          <w:ilvl w:val="0"/>
          <w:numId w:val="11"/>
        </w:numPr>
        <w:spacing w:after="0"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>
        <w:rPr>
          <w:rFonts w:ascii="Times New Roman" w:eastAsia="Geeza Pro" w:hAnsi="Times New Roman"/>
          <w:color w:val="000000"/>
          <w:sz w:val="24"/>
          <w:szCs w:val="24"/>
        </w:rPr>
        <w:t>требования к уровню подготовки учащихся;</w:t>
      </w:r>
    </w:p>
    <w:p w:rsidR="00276FB1" w:rsidRDefault="00276FB1" w:rsidP="00276FB1">
      <w:pPr>
        <w:pStyle w:val="ab"/>
        <w:numPr>
          <w:ilvl w:val="0"/>
          <w:numId w:val="11"/>
        </w:numPr>
        <w:spacing w:after="0"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sz w:val="24"/>
          <w:szCs w:val="24"/>
        </w:rPr>
      </w:pPr>
      <w:r>
        <w:rPr>
          <w:rFonts w:ascii="Times New Roman" w:eastAsia="Geeza Pro" w:hAnsi="Times New Roman"/>
          <w:sz w:val="24"/>
          <w:szCs w:val="24"/>
        </w:rPr>
        <w:t>формы и методы контроля, система оценок, итоговая аттестация;</w:t>
      </w:r>
    </w:p>
    <w:p w:rsidR="00276FB1" w:rsidRDefault="00276FB1" w:rsidP="00276FB1">
      <w:pPr>
        <w:pStyle w:val="ab"/>
        <w:numPr>
          <w:ilvl w:val="0"/>
          <w:numId w:val="11"/>
        </w:numPr>
        <w:spacing w:after="0" w:line="24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4"/>
          <w:szCs w:val="24"/>
        </w:rPr>
      </w:pPr>
      <w:r>
        <w:rPr>
          <w:rFonts w:ascii="Times New Roman" w:eastAsia="Geeza Pro" w:hAnsi="Times New Roman"/>
          <w:color w:val="000000"/>
          <w:sz w:val="24"/>
          <w:szCs w:val="24"/>
        </w:rPr>
        <w:t>методическое обеспечение учебного процесса.</w:t>
      </w:r>
    </w:p>
    <w:p w:rsidR="00276FB1" w:rsidRDefault="00276FB1" w:rsidP="00276FB1">
      <w:pPr>
        <w:spacing w:after="0" w:line="240" w:lineRule="auto"/>
        <w:ind w:left="-426" w:firstLine="710"/>
        <w:jc w:val="both"/>
        <w:outlineLvl w:val="0"/>
        <w:rPr>
          <w:rFonts w:ascii="Times New Roman" w:eastAsia="Geeza Pro" w:hAnsi="Times New Roman"/>
          <w:color w:val="000000"/>
          <w:sz w:val="24"/>
          <w:szCs w:val="24"/>
        </w:rPr>
      </w:pPr>
      <w:r>
        <w:rPr>
          <w:rFonts w:ascii="Times New Roman" w:eastAsia="Geeza Pro" w:hAnsi="Times New Roman"/>
          <w:color w:val="000000"/>
          <w:sz w:val="24"/>
          <w:szCs w:val="24"/>
        </w:rPr>
        <w:t>В соответствии с данными направлениями строится основной раздел    программы «Содержание учебного предмета».</w:t>
      </w:r>
    </w:p>
    <w:p w:rsidR="00276FB1" w:rsidRDefault="00276FB1" w:rsidP="00276FB1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Методы обучения</w:t>
      </w:r>
    </w:p>
    <w:p w:rsidR="00276FB1" w:rsidRDefault="00276FB1" w:rsidP="00276FB1">
      <w:pPr>
        <w:pStyle w:val="Body1"/>
        <w:ind w:firstLine="567"/>
        <w:jc w:val="both"/>
        <w:rPr>
          <w:rFonts w:ascii="Times New Roman" w:eastAsia="Helvetica" w:hAnsi="Times New Roman"/>
          <w:szCs w:val="24"/>
          <w:lang w:val="ru-RU"/>
        </w:rPr>
      </w:pPr>
      <w:r>
        <w:rPr>
          <w:rFonts w:ascii="Times New Roman" w:eastAsia="Helvetica" w:hAnsi="Times New Roman"/>
          <w:szCs w:val="24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276FB1" w:rsidRPr="00576FEE" w:rsidRDefault="00276FB1" w:rsidP="00276FB1">
      <w:pPr>
        <w:pStyle w:val="Body1"/>
        <w:tabs>
          <w:tab w:val="left" w:pos="993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576FEE">
        <w:rPr>
          <w:rFonts w:ascii="Times New Roman" w:eastAsia="Helvetica" w:hAnsi="Times New Roman"/>
          <w:szCs w:val="24"/>
          <w:lang w:val="ru-RU"/>
        </w:rPr>
        <w:t>- словесный (объяснение, разбор, анализ музыкального материала);</w:t>
      </w:r>
    </w:p>
    <w:p w:rsidR="00276FB1" w:rsidRPr="00576FEE" w:rsidRDefault="00276FB1" w:rsidP="00276FB1">
      <w:pPr>
        <w:pStyle w:val="Body1"/>
        <w:tabs>
          <w:tab w:val="left" w:pos="993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576FEE">
        <w:rPr>
          <w:rFonts w:ascii="Times New Roman" w:eastAsia="Helvetica" w:hAnsi="Times New Roman"/>
          <w:szCs w:val="24"/>
          <w:lang w:val="ru-RU"/>
        </w:rPr>
        <w:t xml:space="preserve">- наглядный (показ, демонстрация отдельных частей и всего произведения); </w:t>
      </w:r>
    </w:p>
    <w:p w:rsidR="00276FB1" w:rsidRPr="00260E7D" w:rsidRDefault="00276FB1" w:rsidP="00276FB1">
      <w:pPr>
        <w:pStyle w:val="Body1"/>
        <w:tabs>
          <w:tab w:val="left" w:pos="993"/>
        </w:tabs>
        <w:ind w:firstLine="720"/>
        <w:jc w:val="both"/>
        <w:rPr>
          <w:rFonts w:ascii="Times New Roman" w:hAnsi="Times New Roman"/>
          <w:szCs w:val="24"/>
          <w:lang w:val="ru-RU"/>
        </w:rPr>
      </w:pPr>
      <w:r w:rsidRPr="00576FEE">
        <w:rPr>
          <w:rFonts w:ascii="Times New Roman" w:eastAsia="Helvetica" w:hAnsi="Times New Roman"/>
          <w:szCs w:val="24"/>
          <w:lang w:val="ru-RU"/>
        </w:rPr>
        <w:t>- практический</w:t>
      </w:r>
      <w:r w:rsidRPr="00260E7D">
        <w:rPr>
          <w:rFonts w:ascii="Times New Roman" w:eastAsia="Helvetica" w:hAnsi="Times New Roman"/>
          <w:szCs w:val="24"/>
          <w:lang w:val="ru-RU"/>
        </w:rPr>
        <w:t xml:space="preserve"> (воспроизводящие и творческие упражнения, деление целого</w:t>
      </w:r>
      <w:r w:rsidRPr="00260E7D">
        <w:rPr>
          <w:rFonts w:ascii="Times New Roman" w:hAnsi="Times New Roman"/>
          <w:szCs w:val="24"/>
          <w:lang w:val="ru-RU"/>
        </w:rPr>
        <w:t xml:space="preserve"> </w:t>
      </w:r>
      <w:r w:rsidRPr="00260E7D">
        <w:rPr>
          <w:rFonts w:ascii="Times New Roman" w:eastAsia="Helvetica" w:hAnsi="Times New Roman"/>
          <w:szCs w:val="24"/>
          <w:lang w:val="ru-RU"/>
        </w:rPr>
        <w:t>произведения на более мелкие части для подробной проработки и последующая организация целого, репетиционные занятия);</w:t>
      </w:r>
    </w:p>
    <w:p w:rsidR="00276FB1" w:rsidRPr="00260E7D" w:rsidRDefault="00276FB1" w:rsidP="00276FB1">
      <w:pPr>
        <w:pStyle w:val="Body1"/>
        <w:tabs>
          <w:tab w:val="left" w:pos="993"/>
        </w:tabs>
        <w:ind w:firstLine="720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eastAsia="Helvetica" w:hAnsi="Times New Roman"/>
          <w:szCs w:val="24"/>
          <w:lang w:val="ru-RU"/>
        </w:rPr>
        <w:t xml:space="preserve">- </w:t>
      </w:r>
      <w:r w:rsidRPr="00260E7D">
        <w:rPr>
          <w:rFonts w:ascii="Times New Roman" w:eastAsia="Helvetica" w:hAnsi="Times New Roman"/>
          <w:szCs w:val="24"/>
          <w:lang w:val="ru-RU"/>
        </w:rPr>
        <w:t>прослушивание записей выдающихся хоровых коллективов и посещение концертов для повышения общего уровня развития обучающихся;</w:t>
      </w:r>
    </w:p>
    <w:p w:rsidR="00276FB1" w:rsidRPr="00260E7D" w:rsidRDefault="00276FB1" w:rsidP="00276FB1">
      <w:pPr>
        <w:pStyle w:val="Body1"/>
        <w:tabs>
          <w:tab w:val="left" w:pos="993"/>
        </w:tabs>
        <w:ind w:firstLine="720"/>
        <w:jc w:val="both"/>
        <w:rPr>
          <w:rFonts w:ascii="Times New Roman" w:eastAsia="Helvetica" w:hAnsi="Times New Roman"/>
          <w:szCs w:val="24"/>
          <w:lang w:val="ru-RU"/>
        </w:rPr>
      </w:pPr>
      <w:r>
        <w:rPr>
          <w:rFonts w:ascii="Times New Roman" w:eastAsia="Helvetica" w:hAnsi="Times New Roman"/>
          <w:szCs w:val="24"/>
          <w:lang w:val="ru-RU"/>
        </w:rPr>
        <w:lastRenderedPageBreak/>
        <w:t xml:space="preserve">- </w:t>
      </w:r>
      <w:r w:rsidRPr="00260E7D">
        <w:rPr>
          <w:rFonts w:ascii="Times New Roman" w:eastAsia="Helvetica" w:hAnsi="Times New Roman"/>
          <w:szCs w:val="24"/>
          <w:lang w:val="ru-RU"/>
        </w:rPr>
        <w:t>применение индивидуального подхода к каждому ученику с учетом возрастных особенностей, работоспособности и уровня подготовки.</w:t>
      </w:r>
    </w:p>
    <w:p w:rsidR="00276FB1" w:rsidRPr="00260E7D" w:rsidRDefault="00276FB1" w:rsidP="00276FB1">
      <w:pPr>
        <w:pStyle w:val="Body1"/>
        <w:tabs>
          <w:tab w:val="left" w:pos="993"/>
        </w:tabs>
        <w:ind w:firstLine="720"/>
        <w:jc w:val="both"/>
        <w:rPr>
          <w:rFonts w:ascii="Times New Roman" w:hAnsi="Times New Roman"/>
          <w:color w:val="auto"/>
          <w:szCs w:val="24"/>
          <w:lang w:val="ru-RU"/>
        </w:rPr>
      </w:pPr>
      <w:r w:rsidRPr="00260E7D">
        <w:rPr>
          <w:rFonts w:ascii="Times New Roman" w:hAnsi="Times New Roman"/>
          <w:color w:val="auto"/>
          <w:szCs w:val="24"/>
          <w:lang w:val="ru-RU"/>
        </w:rPr>
        <w:t xml:space="preserve">Предложенные методы работы с хоровым коллективом в рамках </w:t>
      </w:r>
      <w:r>
        <w:rPr>
          <w:rFonts w:ascii="Times New Roman" w:hAnsi="Times New Roman"/>
          <w:color w:val="auto"/>
          <w:szCs w:val="24"/>
          <w:lang w:val="ru-RU"/>
        </w:rPr>
        <w:t>общеразвивающей</w:t>
      </w:r>
      <w:r w:rsidRPr="00260E7D">
        <w:rPr>
          <w:rFonts w:ascii="Times New Roman" w:hAnsi="Times New Roman"/>
          <w:color w:val="auto"/>
          <w:szCs w:val="24"/>
          <w:lang w:val="ru-RU"/>
        </w:rPr>
        <w:t xml:space="preserve">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хорового исполнительства.</w:t>
      </w:r>
    </w:p>
    <w:p w:rsidR="00276FB1" w:rsidRDefault="00276FB1" w:rsidP="00276FB1">
      <w:pPr>
        <w:spacing w:after="0" w:line="240" w:lineRule="auto"/>
        <w:jc w:val="center"/>
        <w:rPr>
          <w:rFonts w:eastAsia="Calibri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Описание материально-технических условий реализации учебного предмета</w:t>
      </w:r>
    </w:p>
    <w:p w:rsidR="00276FB1" w:rsidRPr="00260E7D" w:rsidRDefault="00276FB1" w:rsidP="00276FB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sz w:val="24"/>
          <w:szCs w:val="24"/>
        </w:rPr>
      </w:pPr>
      <w:r w:rsidRPr="00260E7D">
        <w:rPr>
          <w:rFonts w:ascii="Times New Roman" w:hAnsi="Times New Roman"/>
          <w:sz w:val="24"/>
          <w:szCs w:val="24"/>
        </w:rPr>
        <w:t xml:space="preserve">Для реализации программы учебного предмета «Хор» должны быть созданы следующие материально-технические условия, которые  включают в себя: </w:t>
      </w:r>
    </w:p>
    <w:p w:rsidR="00276FB1" w:rsidRPr="00260E7D" w:rsidRDefault="00276FB1" w:rsidP="00276FB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60E7D">
        <w:rPr>
          <w:rFonts w:ascii="Times New Roman" w:hAnsi="Times New Roman"/>
          <w:sz w:val="24"/>
          <w:szCs w:val="24"/>
        </w:rPr>
        <w:t xml:space="preserve">концертный зал с концертным роялем или фортепиано, подставками для хора, пультами и звукотехническим оборудованием, </w:t>
      </w:r>
    </w:p>
    <w:p w:rsidR="00276FB1" w:rsidRPr="00260E7D" w:rsidRDefault="00276FB1" w:rsidP="00276FB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60E7D">
        <w:rPr>
          <w:rFonts w:ascii="Times New Roman" w:hAnsi="Times New Roman"/>
          <w:sz w:val="24"/>
          <w:szCs w:val="24"/>
        </w:rPr>
        <w:t xml:space="preserve">учебную аудиторию для занятий по учебному предмету «Хор» со специальным оборудованием (подставками для хора, роялем или пианино). </w:t>
      </w:r>
    </w:p>
    <w:p w:rsidR="00276FB1" w:rsidRPr="00260E7D" w:rsidRDefault="00276FB1" w:rsidP="00276F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260E7D">
        <w:rPr>
          <w:rFonts w:ascii="Times New Roman" w:hAnsi="Times New Roman"/>
          <w:sz w:val="24"/>
          <w:szCs w:val="24"/>
        </w:rPr>
        <w:t>Учебные аудитории должны иметь звукоизоляцию.</w:t>
      </w:r>
    </w:p>
    <w:p w:rsidR="00276FB1" w:rsidRDefault="00276FB1" w:rsidP="00276F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Каждый учащийся обеспечивается доступом к библиотечным фондам и фондам аудио и видеозаписей школьной библиотеки. Во время самостоятельной работы учащиеся могут пользоваться Интернетом для сбора дополнительного материала по изучению предложенных тем.</w:t>
      </w:r>
    </w:p>
    <w:p w:rsidR="00276FB1" w:rsidRDefault="00276FB1" w:rsidP="00276F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Библиотечный фонд укомплектовывается печатными, электронными изданиями, учебно-методической и нотной литературой.</w:t>
      </w:r>
    </w:p>
    <w:p w:rsidR="00276FB1" w:rsidRPr="00103136" w:rsidRDefault="00276FB1" w:rsidP="00306C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2AAD" w:rsidRPr="00865CFF" w:rsidRDefault="000D2AAD" w:rsidP="002C0E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Учебный предмет </w:t>
      </w:r>
      <w:r w:rsidRPr="00865CFF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С</w:t>
      </w:r>
      <w:r w:rsidRPr="00865CFF">
        <w:rPr>
          <w:rFonts w:ascii="Times New Roman" w:hAnsi="Times New Roman"/>
          <w:b/>
          <w:sz w:val="28"/>
          <w:szCs w:val="28"/>
        </w:rPr>
        <w:t>ольфеджио»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 xml:space="preserve">1. Характеристика учебного предмета, его место и роль в образовательном процессе 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Особенностью программы является ее общеразвивающая, а не профессионально - ориентированная направленность. Программа учебного предмета «Сольфеджио»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Федерации, а также с учетом многолетнего педагогического опыта. Программа является частью общеразвивающей общеобразовательной программой  в  области  музыкального  искусства  «Фортепиано», «Струнные инструменты», «Духовые инструменты», «Народные инструменты», «Хоровое пение», «Музыкальный фольклор».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Предмет «сольфеджио» поможет постичь азы музыки –  научить музицировать на любительском уровне, подбирать или сочинять  небольшие музыкальные формы.</w:t>
      </w:r>
      <w:r w:rsidRPr="000D2AAD">
        <w:rPr>
          <w:rFonts w:ascii="Times New Roman" w:hAnsi="Times New Roman" w:cs="Times New Roman"/>
          <w:sz w:val="24"/>
          <w:szCs w:val="24"/>
        </w:rPr>
        <w:tab/>
        <w:t>Особенностью программы является ее   общеразвивающая направленность. За время обучения обучающиеся должны приобрести целый ряд практических навыков: уметь самостоятельно  разбирать и разучивать популярные  пьесы, исполнять песни с  собственным аккомпанементом, записывать или  подбирать по слуху несложные  мелодии.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Уроки сольфеджио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 Наряду с другими занятиями они способствуют расширению музыкального кругозора, формированию музыкального вкуса, пробуждению любви к музыке. Полученные на уроках сольфеджио знания и формируемые умения и навыки должны помогать ученикам в их занятиях на инструменте, а также в изучении других учебных предметов дополнительных общеразвивающих общеобразовательных программ в области искусств.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lastRenderedPageBreak/>
        <w:t>Структура предмета предполагает соединение музыкальной грамоты и  сольфеджио, так как изучение теории музыки без  слуховой базы невозможно. Курс сольфеджио представлен в виде следующих  основных разделов: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вокально-интонационные навыки и сольфеджирование;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воспитание чувства метроритма;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воспитание музыкального восприятия (анализ  на слух);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элементарное музицирование;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теоретические сведения и музыкальная грамота.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 xml:space="preserve">Данная программа рассчитана на </w:t>
      </w:r>
      <w:r w:rsidR="00F460A8">
        <w:rPr>
          <w:rFonts w:ascii="Times New Roman" w:hAnsi="Times New Roman" w:cs="Times New Roman"/>
          <w:sz w:val="24"/>
          <w:szCs w:val="24"/>
        </w:rPr>
        <w:t>пятилетний и семилетний</w:t>
      </w:r>
      <w:r w:rsidRPr="000D2AAD">
        <w:rPr>
          <w:rFonts w:ascii="Times New Roman" w:hAnsi="Times New Roman" w:cs="Times New Roman"/>
          <w:sz w:val="24"/>
          <w:szCs w:val="24"/>
        </w:rPr>
        <w:t xml:space="preserve"> срок обучения.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Срок реализации учебного предмета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 xml:space="preserve">При реализации программы учебного предмета «Сольфеджио» со сроком обучения </w:t>
      </w:r>
      <w:r w:rsidR="00F460A8">
        <w:rPr>
          <w:rFonts w:ascii="Times New Roman" w:hAnsi="Times New Roman" w:cs="Times New Roman"/>
          <w:sz w:val="24"/>
          <w:szCs w:val="24"/>
        </w:rPr>
        <w:t>5(6); 7(8) лет</w:t>
      </w:r>
      <w:r w:rsidRPr="000D2AAD">
        <w:rPr>
          <w:rFonts w:ascii="Times New Roman" w:hAnsi="Times New Roman" w:cs="Times New Roman"/>
          <w:sz w:val="24"/>
          <w:szCs w:val="24"/>
        </w:rPr>
        <w:t>, продолжительность учебных занятий с первого по четвертый годы обучения составляет 1,5 часа в неделю.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Форма проведения учебных занятий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Занятия по предмету проводятся в групповой форме. Количество обучающихся при групповой форме занятий -  от 2 до 10 человек.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Цель учебного предмета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Целью  учебного предмета является:  –  формирование художественно-творческой направленности личности,  потребности подростков в общении с  музыкальной культурой, воспитание эстетического  вкуса, расширение музыкального кругозора;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обеспечение развития музыкально-творческих способностей и индивидуальности учащегося, овладение знаниями основ музыкальной грамоты.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Задачи учебного предмета: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воспитание у детей любви к искусству;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способствовать развитию памяти, интеллекта, росту общей культуры юного музыканта, подготавливает к самостоятельному общению с классической или  популярной музыкой;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формировать слуховое восприятие, использовать приобретенные знания и навыки для слушания серьезной музыки или собственного музицирования;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помочь детям в небольшой  срок обучения освоить музыкальную  грамоту, научить слушать и понимать музыку.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воспитание и развитие у обучающихся личностных качеств;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формирование устойчивого интереса к творческой деятельности;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формирование будущей аудитории культурного слушателя, способного к восприятию искусства;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оснащение  системой  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Обоснованием структуры программы являются рекомендации по разработке программ учебных предметов дополнительных  общеразвивающих общеобразовательных программ в области искусств , отражающие все аспекты работы преподавателя с учеником.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Программа содержит следующие разделы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сведения о затратах учебного времени, предусмотренного на освоение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учебного предмета;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распределение учебного материала по годам обучения;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описание дидактических единиц учебного предмета;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lastRenderedPageBreak/>
        <w:t>- требования к уровню подготовки обучающихся;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формы и методы контроля, система оценок;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методическое обеспечение учебного процесса.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В соответствии с данными направлениями строится основной раздел    программы «Содержание учебного предмета».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Методы обучения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Для достижения поставленной цели и реализации задач предмета используются следующие методы обучения:</w:t>
      </w:r>
    </w:p>
    <w:p w:rsidR="000D2AAD" w:rsidRPr="000D2AAD" w:rsidRDefault="000D2AAD" w:rsidP="002C0E64">
      <w:pPr>
        <w:spacing w:after="0"/>
        <w:jc w:val="both"/>
        <w:rPr>
          <w:rFonts w:ascii="Times New Roman" w:eastAsia="Geeza Pro" w:hAnsi="Times New Roman" w:cs="Times New Roman"/>
          <w:sz w:val="24"/>
          <w:szCs w:val="24"/>
        </w:rPr>
      </w:pPr>
      <w:r w:rsidRPr="000D2AAD">
        <w:rPr>
          <w:rFonts w:ascii="Times New Roman" w:eastAsia="Geeza Pro" w:hAnsi="Times New Roman" w:cs="Times New Roman"/>
          <w:sz w:val="24"/>
          <w:szCs w:val="24"/>
        </w:rPr>
        <w:t>- словесный (объяснение, беседа, рассказ);</w:t>
      </w:r>
    </w:p>
    <w:p w:rsidR="000D2AAD" w:rsidRPr="000D2AAD" w:rsidRDefault="000D2AAD" w:rsidP="002C0E64">
      <w:pPr>
        <w:spacing w:after="0"/>
        <w:jc w:val="both"/>
        <w:rPr>
          <w:rFonts w:ascii="Times New Roman" w:eastAsia="Geeza Pro" w:hAnsi="Times New Roman" w:cs="Times New Roman"/>
          <w:sz w:val="24"/>
          <w:szCs w:val="24"/>
        </w:rPr>
      </w:pPr>
      <w:r w:rsidRPr="000D2AAD">
        <w:rPr>
          <w:rFonts w:ascii="Times New Roman" w:eastAsia="Geeza Pro" w:hAnsi="Times New Roman" w:cs="Times New Roman"/>
          <w:sz w:val="24"/>
          <w:szCs w:val="24"/>
        </w:rPr>
        <w:t>- наглядный (показ, наблюдение, демонстрация приемов работы);</w:t>
      </w:r>
    </w:p>
    <w:p w:rsidR="000D2AAD" w:rsidRPr="000D2AAD" w:rsidRDefault="000D2AAD" w:rsidP="002C0E64">
      <w:pPr>
        <w:spacing w:after="0"/>
        <w:jc w:val="both"/>
        <w:rPr>
          <w:rFonts w:ascii="Times New Roman" w:eastAsia="Geeza Pro" w:hAnsi="Times New Roman" w:cs="Times New Roman"/>
          <w:sz w:val="24"/>
          <w:szCs w:val="24"/>
        </w:rPr>
      </w:pPr>
      <w:r w:rsidRPr="000D2AAD">
        <w:rPr>
          <w:rFonts w:ascii="Times New Roman" w:eastAsia="Geeza Pro" w:hAnsi="Times New Roman" w:cs="Times New Roman"/>
          <w:sz w:val="24"/>
          <w:szCs w:val="24"/>
        </w:rPr>
        <w:t>-эмоциональный (подбор ассоциаций, образов, художественные впечатления).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Описание материально-технических условий реализации учебного предмета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 xml:space="preserve">Материально-техническая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Каждый учащийся обеспечивается доступом к библиотечным фондам и фондам аудио и видеозаписей школьной библиотеки. Во время самостоятельной работы учащиеся могут пользоваться Интернетом для сбора дополнительного материала по изучению предложенных тем.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Библиотечный фонд укомплектовывается печатными, электронными изданиями, учебно-методической и нотной литературой.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Учебные аудитории, предназначенные для реализации учебного предмета «Сольфеджио», оснащаются фортепиано, звукотехническим оборудованием, учебной мебелью (досками, столами, стульями, стеллажами, шкафами).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2AAD" w:rsidRPr="00F460A8" w:rsidRDefault="000D2AAD" w:rsidP="002C0E6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60A8">
        <w:rPr>
          <w:rFonts w:ascii="Times New Roman" w:eastAsia="Times New Roman" w:hAnsi="Times New Roman" w:cs="Times New Roman"/>
          <w:b/>
          <w:sz w:val="24"/>
          <w:szCs w:val="24"/>
        </w:rPr>
        <w:t>Учебный предмет «Слушание музыки»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 xml:space="preserve">1. Характеристика учебного предмета, его место и роль в образовательном процессе 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«Слушание музыки»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Федерации, а также с учетом многолетнего педагогического опыта, носит общеразвивающую направленность.  Программа является частью общеразвивающей общеобразовательной программой  в  области  музыкального  искусства «Фортепиано», «Струнные инструменты», «Духовые инструменты», «Народные инструменты», «Хоровое пение». 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Особенностью программы является ее общеразвивающая, а не профессионально - ориентированная направленность. «Слушание музыки» - это предмет учебных дисциплин в системе музыкального общеразвивающего образования, способствующая росту общей культуры учащихся, содействующая их разностороннему развитию, подготавливающая к самостоятельному общению с музыкой. Предмет дает возможность обучающимся на примерах популярной классической музыки учить их общению с ней, умению анализировать, понимать, эмоционально воспринимать. В процессе изучения предмета учащиеся приобщаются к различным видам творческого труда, совершенствуют свой художественный вкус, учатся слушать музыку избирательно.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 xml:space="preserve">В данном учебном курсе музыка представлена произведениями народного и классического искусства различных жанров, стилей и национальных композиторских </w:t>
      </w:r>
      <w:r w:rsidRPr="000D2AAD">
        <w:rPr>
          <w:rFonts w:ascii="Times New Roman" w:hAnsi="Times New Roman" w:cs="Times New Roman"/>
          <w:sz w:val="24"/>
          <w:szCs w:val="24"/>
        </w:rPr>
        <w:lastRenderedPageBreak/>
        <w:t>школ. Усвоение музыки осуществляется при ее прослушивании, разборе, проигрывании и запоминании, как в классе, так и в процессе самостоятельной работы учащихся.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Наряду с другими дисциплинами предмет «Слушание музыки» способствуют расширению музыкального кругозора, формированию музыкального вкуса, пробуждению любви к музыке.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 xml:space="preserve">Программа рассчитана на четырех летний срок обучения для </w:t>
      </w:r>
      <w:r>
        <w:rPr>
          <w:rFonts w:ascii="Times New Roman" w:hAnsi="Times New Roman" w:cs="Times New Roman"/>
          <w:sz w:val="24"/>
          <w:szCs w:val="24"/>
        </w:rPr>
        <w:t xml:space="preserve">общеразвивающих </w:t>
      </w:r>
      <w:r w:rsidRPr="000D2AAD">
        <w:rPr>
          <w:rFonts w:ascii="Times New Roman" w:hAnsi="Times New Roman" w:cs="Times New Roman"/>
          <w:sz w:val="24"/>
          <w:szCs w:val="24"/>
        </w:rPr>
        <w:t xml:space="preserve">образовательных программ «Фортепиано», «Струнные инструменты», «Духовые инструменты», «Народные инструменты», «Хоровое пение». 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Срок реализации учебного предмета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 xml:space="preserve">Учебный предмет ««Слушание музыки»  со сроком обучения </w:t>
      </w:r>
      <w:r w:rsidR="00F460A8">
        <w:rPr>
          <w:rFonts w:ascii="Times New Roman" w:hAnsi="Times New Roman" w:cs="Times New Roman"/>
          <w:sz w:val="24"/>
          <w:szCs w:val="24"/>
        </w:rPr>
        <w:t>5(6)</w:t>
      </w:r>
      <w:r w:rsidR="008B4BD0">
        <w:rPr>
          <w:rFonts w:ascii="Times New Roman" w:hAnsi="Times New Roman" w:cs="Times New Roman"/>
          <w:sz w:val="24"/>
          <w:szCs w:val="24"/>
        </w:rPr>
        <w:t xml:space="preserve"> лет изучается 1 год</w:t>
      </w:r>
      <w:r w:rsidR="00F460A8">
        <w:rPr>
          <w:rFonts w:ascii="Times New Roman" w:hAnsi="Times New Roman" w:cs="Times New Roman"/>
          <w:sz w:val="24"/>
          <w:szCs w:val="24"/>
        </w:rPr>
        <w:t>; 7(8) лет</w:t>
      </w:r>
      <w:r w:rsidRPr="000D2AAD">
        <w:rPr>
          <w:rFonts w:ascii="Times New Roman" w:hAnsi="Times New Roman" w:cs="Times New Roman"/>
          <w:sz w:val="24"/>
          <w:szCs w:val="24"/>
        </w:rPr>
        <w:t xml:space="preserve"> изучается </w:t>
      </w:r>
      <w:r w:rsidR="008B4BD0">
        <w:rPr>
          <w:rFonts w:ascii="Times New Roman" w:hAnsi="Times New Roman" w:cs="Times New Roman"/>
          <w:sz w:val="24"/>
          <w:szCs w:val="24"/>
        </w:rPr>
        <w:t>3 года.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 xml:space="preserve">При реализации программы учебного предмета ««Слушание музыки» со сроком обучения </w:t>
      </w:r>
      <w:r w:rsidR="008B4BD0">
        <w:rPr>
          <w:rFonts w:ascii="Times New Roman" w:hAnsi="Times New Roman" w:cs="Times New Roman"/>
          <w:sz w:val="24"/>
          <w:szCs w:val="24"/>
        </w:rPr>
        <w:t xml:space="preserve">5(6) </w:t>
      </w:r>
      <w:r w:rsidRPr="000D2AAD">
        <w:rPr>
          <w:rFonts w:ascii="Times New Roman" w:hAnsi="Times New Roman" w:cs="Times New Roman"/>
          <w:sz w:val="24"/>
          <w:szCs w:val="24"/>
        </w:rPr>
        <w:t xml:space="preserve">продолжительность учебных занятий обучения составляет </w:t>
      </w:r>
      <w:r w:rsidR="008B4BD0">
        <w:rPr>
          <w:rFonts w:ascii="Times New Roman" w:hAnsi="Times New Roman" w:cs="Times New Roman"/>
          <w:sz w:val="24"/>
          <w:szCs w:val="24"/>
        </w:rPr>
        <w:t>0,5</w:t>
      </w:r>
      <w:r w:rsidRPr="000D2AAD">
        <w:rPr>
          <w:rFonts w:ascii="Times New Roman" w:hAnsi="Times New Roman" w:cs="Times New Roman"/>
          <w:sz w:val="24"/>
          <w:szCs w:val="24"/>
        </w:rPr>
        <w:t xml:space="preserve"> час в неделю, </w:t>
      </w:r>
      <w:r w:rsidR="008B4BD0" w:rsidRPr="000D2AAD">
        <w:rPr>
          <w:rFonts w:ascii="Times New Roman" w:hAnsi="Times New Roman" w:cs="Times New Roman"/>
          <w:sz w:val="24"/>
          <w:szCs w:val="24"/>
        </w:rPr>
        <w:t>со сроком обучения</w:t>
      </w:r>
      <w:r w:rsidR="008B4BD0">
        <w:rPr>
          <w:rFonts w:ascii="Times New Roman" w:hAnsi="Times New Roman" w:cs="Times New Roman"/>
          <w:sz w:val="24"/>
          <w:szCs w:val="24"/>
        </w:rPr>
        <w:t xml:space="preserve"> 7(8) лет </w:t>
      </w:r>
      <w:r w:rsidR="008B4BD0" w:rsidRPr="000D2AAD">
        <w:rPr>
          <w:rFonts w:ascii="Times New Roman" w:hAnsi="Times New Roman" w:cs="Times New Roman"/>
          <w:sz w:val="24"/>
          <w:szCs w:val="24"/>
        </w:rPr>
        <w:t xml:space="preserve">продолжительность учебных занятий обучения составляет </w:t>
      </w:r>
      <w:r w:rsidR="008B4BD0">
        <w:rPr>
          <w:rFonts w:ascii="Times New Roman" w:hAnsi="Times New Roman" w:cs="Times New Roman"/>
          <w:sz w:val="24"/>
          <w:szCs w:val="24"/>
        </w:rPr>
        <w:t>1</w:t>
      </w:r>
      <w:r w:rsidR="008B4BD0" w:rsidRPr="000D2AAD">
        <w:rPr>
          <w:rFonts w:ascii="Times New Roman" w:hAnsi="Times New Roman" w:cs="Times New Roman"/>
          <w:sz w:val="24"/>
          <w:szCs w:val="24"/>
        </w:rPr>
        <w:t xml:space="preserve"> час в неделю</w:t>
      </w:r>
      <w:r w:rsidR="008B4BD0">
        <w:rPr>
          <w:rFonts w:ascii="Times New Roman" w:hAnsi="Times New Roman" w:cs="Times New Roman"/>
          <w:sz w:val="24"/>
          <w:szCs w:val="24"/>
        </w:rPr>
        <w:t>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Форма проведения учебных занятий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Занятия по предмету проводятся в групповой форме. Количество обучающихся при групповой форме занятий -  от 2 до 10 человек.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Цель учебного предмета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Целью учебного предмета является обеспечение развития музыкально-творческих способностей и индивидуальности учащегося, приобретение слушательских навыков (эстетического восприятия музыки), развитие у обучающихся  художественно-образного мышления,  позволяющего воспринимать и понимать  закономерности музыкального искусства.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Задачи учебного предмета: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воспитание у детей любви к искусству;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формирование устойчивого интереса к творческой деятельности;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формирование будущей аудитории культурного слушателя, способного к восприятию искусства;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 xml:space="preserve">- формировать общие представления о мире классической музыки. 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овладение знаниями и представлениями о разных жанрах и формах;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овладение знаниями о жизни и творчестве композиторов.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воспитание у обучающихся тонкости чувств, сострадательности, культуры отношений;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формирование эмоциональной, нравственной, интеллектуальной сторон личности, познание Музыки, как особого феномена человеческой культуры.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обучение детей распознаванию элементов музыкальной речи, её грамматики, художественной образности, художественного замысла композитора через использование особых средств  музыкального языка;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 формирование произвольного внимания, развитие памяти и творческого воображения через восприятие музыки.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Необходимость создания программы обусловлена:  отсутствием типовых министерских программ по данному сроку обучения; учитывающих особенности подросткового возраста обучающихся и их мотивацию к обучению.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lastRenderedPageBreak/>
        <w:t>Обоснованием структуры программы являются рекомендации по разработке программ учебных предметов дополнительных  общеразвивающих общеобразовательных программ в области искусств, отражающие все аспекты работы преподавателя с учеником.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Программа содержит следующие разделы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сведения о затратах учебного времени, предусмотренного на освоение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учебного предмета;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распределение учебного материала по годам обучения;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описание дидактических единиц учебного предмета;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требования к уровню подготовки обучающихся;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формы и методы контроля, система оценок;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- методическое обеспечение учебного процесса.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Материально-технические условия реализации учебного предмета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 xml:space="preserve"> Материально-техническая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Каждый учащийся обеспечивается доступом к библиотечным фондам и фондам аудио и видеозаписей школьной библиотеки. Во время самостоятельной работы учащиеся могут пользоваться Интернетом для сбора дополнительного материала по изучению предложенных тем.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Библиотечный фонд укомплектовывается печатными, электронными изданиями, учебно-методической и нотной литературой.</w:t>
      </w:r>
    </w:p>
    <w:p w:rsidR="000D2AAD" w:rsidRPr="000D2AAD" w:rsidRDefault="000D2AAD" w:rsidP="002C0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AAD">
        <w:rPr>
          <w:rFonts w:ascii="Times New Roman" w:hAnsi="Times New Roman" w:cs="Times New Roman"/>
          <w:sz w:val="24"/>
          <w:szCs w:val="24"/>
        </w:rPr>
        <w:t>Учебные аудитории, предназначенные для реализации учебного предмета «Слушание музыки», оснащаются фортепиано, звукотехническим оборудованием, учебной мебелью (досками, столами, стульями, стеллажами, шкафами).</w:t>
      </w:r>
    </w:p>
    <w:p w:rsidR="000D2AAD" w:rsidRPr="000D2AAD" w:rsidRDefault="000D2AAD" w:rsidP="002C0E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7490" w:rsidRPr="000D2AAD" w:rsidRDefault="00DD7490" w:rsidP="002C0E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D7490" w:rsidRPr="000D2AAD" w:rsidSect="00DA1E4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F66" w:rsidRDefault="00F72F66" w:rsidP="00512BD1">
      <w:pPr>
        <w:spacing w:after="0" w:line="240" w:lineRule="auto"/>
      </w:pPr>
      <w:r>
        <w:separator/>
      </w:r>
    </w:p>
  </w:endnote>
  <w:endnote w:type="continuationSeparator" w:id="1">
    <w:p w:rsidR="00F72F66" w:rsidRDefault="00F72F66" w:rsidP="00512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8063"/>
      <w:docPartObj>
        <w:docPartGallery w:val="Page Numbers (Bottom of Page)"/>
        <w:docPartUnique/>
      </w:docPartObj>
    </w:sdtPr>
    <w:sdtContent>
      <w:p w:rsidR="00133385" w:rsidRDefault="00596ED3">
        <w:pPr>
          <w:pStyle w:val="a9"/>
          <w:jc w:val="right"/>
        </w:pPr>
        <w:fldSimple w:instr=" PAGE   \* MERGEFORMAT ">
          <w:r w:rsidR="0071733B">
            <w:rPr>
              <w:noProof/>
            </w:rPr>
            <w:t>9</w:t>
          </w:r>
        </w:fldSimple>
      </w:p>
    </w:sdtContent>
  </w:sdt>
  <w:p w:rsidR="00133385" w:rsidRDefault="0013338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F66" w:rsidRDefault="00F72F66" w:rsidP="00512BD1">
      <w:pPr>
        <w:spacing w:after="0" w:line="240" w:lineRule="auto"/>
      </w:pPr>
      <w:r>
        <w:separator/>
      </w:r>
    </w:p>
  </w:footnote>
  <w:footnote w:type="continuationSeparator" w:id="1">
    <w:p w:rsidR="00F72F66" w:rsidRDefault="00F72F66" w:rsidP="00512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E41FB"/>
    <w:multiLevelType w:val="hybridMultilevel"/>
    <w:tmpl w:val="0D4EE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4A46ED"/>
    <w:multiLevelType w:val="hybridMultilevel"/>
    <w:tmpl w:val="16900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C29F2"/>
    <w:multiLevelType w:val="hybridMultilevel"/>
    <w:tmpl w:val="BE881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58260C"/>
    <w:multiLevelType w:val="hybridMultilevel"/>
    <w:tmpl w:val="95AC7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F43F96"/>
    <w:multiLevelType w:val="hybridMultilevel"/>
    <w:tmpl w:val="3BAED09C"/>
    <w:lvl w:ilvl="0" w:tplc="9072F0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2173D2"/>
    <w:multiLevelType w:val="hybridMultilevel"/>
    <w:tmpl w:val="7F764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694158"/>
    <w:multiLevelType w:val="hybridMultilevel"/>
    <w:tmpl w:val="3B1C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116DB4"/>
    <w:multiLevelType w:val="hybridMultilevel"/>
    <w:tmpl w:val="9D6CD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395B6E"/>
    <w:multiLevelType w:val="hybridMultilevel"/>
    <w:tmpl w:val="B0C882BA"/>
    <w:lvl w:ilvl="0" w:tplc="9072F0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D3072"/>
    <w:rsid w:val="00023F14"/>
    <w:rsid w:val="00025C98"/>
    <w:rsid w:val="000B6C41"/>
    <w:rsid w:val="000D2AAD"/>
    <w:rsid w:val="000D585E"/>
    <w:rsid w:val="00103136"/>
    <w:rsid w:val="001101DE"/>
    <w:rsid w:val="00114A6E"/>
    <w:rsid w:val="00133385"/>
    <w:rsid w:val="001578C6"/>
    <w:rsid w:val="0018710A"/>
    <w:rsid w:val="001A686C"/>
    <w:rsid w:val="001D1D0A"/>
    <w:rsid w:val="001F4A84"/>
    <w:rsid w:val="002168DE"/>
    <w:rsid w:val="00240CEC"/>
    <w:rsid w:val="00276FB1"/>
    <w:rsid w:val="002C0E64"/>
    <w:rsid w:val="0030077A"/>
    <w:rsid w:val="00306CEB"/>
    <w:rsid w:val="00314E3E"/>
    <w:rsid w:val="00323ADF"/>
    <w:rsid w:val="00351908"/>
    <w:rsid w:val="0036194F"/>
    <w:rsid w:val="00384F91"/>
    <w:rsid w:val="003A0258"/>
    <w:rsid w:val="003B0D9A"/>
    <w:rsid w:val="003B71F2"/>
    <w:rsid w:val="003E6E54"/>
    <w:rsid w:val="0040747A"/>
    <w:rsid w:val="00450F05"/>
    <w:rsid w:val="004744DD"/>
    <w:rsid w:val="00490C92"/>
    <w:rsid w:val="004E35E5"/>
    <w:rsid w:val="00512BD1"/>
    <w:rsid w:val="0053065E"/>
    <w:rsid w:val="00572350"/>
    <w:rsid w:val="00596ED3"/>
    <w:rsid w:val="00605DBB"/>
    <w:rsid w:val="00616134"/>
    <w:rsid w:val="007004AC"/>
    <w:rsid w:val="00705D63"/>
    <w:rsid w:val="0071733B"/>
    <w:rsid w:val="007D3072"/>
    <w:rsid w:val="008158CC"/>
    <w:rsid w:val="0083222C"/>
    <w:rsid w:val="0086023E"/>
    <w:rsid w:val="00865CFF"/>
    <w:rsid w:val="00883560"/>
    <w:rsid w:val="008B4BD0"/>
    <w:rsid w:val="008D682D"/>
    <w:rsid w:val="0091792D"/>
    <w:rsid w:val="009E6032"/>
    <w:rsid w:val="00A21E19"/>
    <w:rsid w:val="00A33899"/>
    <w:rsid w:val="00A440F4"/>
    <w:rsid w:val="00A92032"/>
    <w:rsid w:val="00AB7D80"/>
    <w:rsid w:val="00AF4AB5"/>
    <w:rsid w:val="00B20ABA"/>
    <w:rsid w:val="00B325AC"/>
    <w:rsid w:val="00B5524B"/>
    <w:rsid w:val="00B91947"/>
    <w:rsid w:val="00BA57F2"/>
    <w:rsid w:val="00BF3212"/>
    <w:rsid w:val="00C73B0C"/>
    <w:rsid w:val="00C84B83"/>
    <w:rsid w:val="00D47467"/>
    <w:rsid w:val="00D71118"/>
    <w:rsid w:val="00D77DC6"/>
    <w:rsid w:val="00D875BE"/>
    <w:rsid w:val="00D9077D"/>
    <w:rsid w:val="00DA1E4B"/>
    <w:rsid w:val="00DD7490"/>
    <w:rsid w:val="00E1409D"/>
    <w:rsid w:val="00E43353"/>
    <w:rsid w:val="00E61230"/>
    <w:rsid w:val="00E93ED1"/>
    <w:rsid w:val="00E97EA7"/>
    <w:rsid w:val="00EE3D75"/>
    <w:rsid w:val="00F24633"/>
    <w:rsid w:val="00F40187"/>
    <w:rsid w:val="00F460A8"/>
    <w:rsid w:val="00F72F66"/>
    <w:rsid w:val="00F8683F"/>
    <w:rsid w:val="00FA2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F24633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F24633"/>
    <w:rPr>
      <w:rFonts w:ascii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F246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F2463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A440F4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rmal (Web)"/>
    <w:aliases w:val="Обычный (Web)"/>
    <w:basedOn w:val="a"/>
    <w:semiHidden/>
    <w:unhideWhenUsed/>
    <w:qFormat/>
    <w:rsid w:val="00616134"/>
    <w:pPr>
      <w:autoSpaceDN w:val="0"/>
      <w:ind w:left="720"/>
    </w:pPr>
    <w:rPr>
      <w:rFonts w:ascii="Times New Roman" w:eastAsia="Times New Roman" w:hAnsi="Times New Roman" w:cs="Times New Roman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512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12BD1"/>
  </w:style>
  <w:style w:type="paragraph" w:styleId="a9">
    <w:name w:val="footer"/>
    <w:basedOn w:val="a"/>
    <w:link w:val="aa"/>
    <w:uiPriority w:val="99"/>
    <w:unhideWhenUsed/>
    <w:rsid w:val="00512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2BD1"/>
  </w:style>
  <w:style w:type="paragraph" w:customStyle="1" w:styleId="Body1">
    <w:name w:val="Body 1"/>
    <w:link w:val="Body10"/>
    <w:rsid w:val="0010313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customStyle="1" w:styleId="Standard">
    <w:name w:val="Standard"/>
    <w:rsid w:val="00103136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  <w:style w:type="paragraph" w:styleId="ab">
    <w:name w:val="List Paragraph"/>
    <w:basedOn w:val="a"/>
    <w:uiPriority w:val="99"/>
    <w:qFormat/>
    <w:rsid w:val="00103136"/>
    <w:pPr>
      <w:spacing w:line="240" w:lineRule="atLeast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">
    <w:name w:val="Абзац списка1"/>
    <w:basedOn w:val="a"/>
    <w:qFormat/>
    <w:rsid w:val="00103136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table" w:styleId="ac">
    <w:name w:val="Table Grid"/>
    <w:basedOn w:val="a1"/>
    <w:uiPriority w:val="59"/>
    <w:rsid w:val="0010313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spacing0">
    <w:name w:val="msonospacing"/>
    <w:rsid w:val="0010313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7004A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d">
    <w:name w:val="Emphasis"/>
    <w:qFormat/>
    <w:rsid w:val="00DD7490"/>
    <w:rPr>
      <w:i/>
      <w:iCs/>
    </w:rPr>
  </w:style>
  <w:style w:type="character" w:customStyle="1" w:styleId="Body10">
    <w:name w:val="Body 1 Знак"/>
    <w:basedOn w:val="a0"/>
    <w:link w:val="Body1"/>
    <w:locked/>
    <w:rsid w:val="00023F14"/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ae">
    <w:name w:val="Block Text"/>
    <w:basedOn w:val="a"/>
    <w:rsid w:val="00276FB1"/>
    <w:pPr>
      <w:spacing w:after="0" w:line="240" w:lineRule="auto"/>
      <w:ind w:left="-284" w:right="-810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3711</Words>
  <Characters>21154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</cp:lastModifiedBy>
  <cp:revision>3</cp:revision>
  <dcterms:created xsi:type="dcterms:W3CDTF">2019-10-29T13:48:00Z</dcterms:created>
  <dcterms:modified xsi:type="dcterms:W3CDTF">2019-10-29T13:52:00Z</dcterms:modified>
</cp:coreProperties>
</file>