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0B" w:rsidRDefault="00AF6611" w:rsidP="00AF6611">
      <w:pPr>
        <w:ind w:left="-284"/>
      </w:pPr>
      <w:r>
        <w:rPr>
          <w:noProof/>
          <w:lang w:eastAsia="ru-RU"/>
        </w:rPr>
        <w:drawing>
          <wp:inline distT="0" distB="0" distL="0" distR="0" wp14:anchorId="4AC59641" wp14:editId="19221C59">
            <wp:extent cx="6686550" cy="9463168"/>
            <wp:effectExtent l="0" t="0" r="0" b="0"/>
            <wp:docPr id="1" name="Рисунок 1" descr="C:\Users\Сильвия\Music\Downloads\pdftoimage\История России. Всеобщая история. 8 класс Георгиев Д\История России. Всеобщая история. 8 класс Георгиев Д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львия\Music\Downloads\pdftoimage\История России. Всеобщая история. 8 класс Георгиев Д\История России. Всеобщая история. 8 класс Георгиев Д.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658" cy="946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08" w:rsidRPr="004A7392" w:rsidRDefault="004A7392" w:rsidP="004A73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39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     </w:t>
      </w:r>
      <w:r w:rsidR="00E05E08" w:rsidRPr="004A7392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на обязательное изучение  истории в </w:t>
      </w:r>
      <w:r w:rsidR="002342A3" w:rsidRPr="004A7392">
        <w:rPr>
          <w:rFonts w:ascii="Times New Roman" w:eastAsia="Calibri" w:hAnsi="Times New Roman" w:cs="Times New Roman"/>
          <w:sz w:val="24"/>
          <w:szCs w:val="24"/>
        </w:rPr>
        <w:t>8</w:t>
      </w:r>
      <w:r w:rsidR="00E05E08" w:rsidRPr="004A7392">
        <w:rPr>
          <w:rFonts w:ascii="Times New Roman" w:eastAsia="Calibri" w:hAnsi="Times New Roman" w:cs="Times New Roman"/>
          <w:sz w:val="24"/>
          <w:szCs w:val="24"/>
        </w:rPr>
        <w:t xml:space="preserve"> классе отводит 2 часа в неделю. В основе программы </w:t>
      </w:r>
      <w:r w:rsidR="008F740C" w:rsidRPr="004A7392">
        <w:rPr>
          <w:rFonts w:ascii="Times New Roman" w:eastAsia="Calibri" w:hAnsi="Times New Roman" w:cs="Times New Roman"/>
          <w:sz w:val="24"/>
          <w:szCs w:val="24"/>
        </w:rPr>
        <w:t>8</w:t>
      </w:r>
      <w:r w:rsidR="00E05E08" w:rsidRPr="004A7392">
        <w:rPr>
          <w:rFonts w:ascii="Times New Roman" w:eastAsia="Calibri" w:hAnsi="Times New Roman" w:cs="Times New Roman"/>
          <w:sz w:val="24"/>
          <w:szCs w:val="24"/>
        </w:rPr>
        <w:t xml:space="preserve"> класса - два курса: «История России» и «Всеобщая история». Программа </w:t>
      </w:r>
      <w:proofErr w:type="gramStart"/>
      <w:r w:rsidR="00E05E08" w:rsidRPr="004A7392">
        <w:rPr>
          <w:rFonts w:ascii="Times New Roman" w:eastAsia="Calibri" w:hAnsi="Times New Roman" w:cs="Times New Roman"/>
          <w:sz w:val="24"/>
          <w:szCs w:val="24"/>
        </w:rPr>
        <w:t>рассчитана на  68 часов</w:t>
      </w:r>
      <w:r w:rsidR="008F740C" w:rsidRPr="004A7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E08" w:rsidRPr="004A7392">
        <w:rPr>
          <w:rFonts w:ascii="Times New Roman" w:eastAsia="Calibri" w:hAnsi="Times New Roman" w:cs="Times New Roman"/>
          <w:sz w:val="24"/>
          <w:szCs w:val="24"/>
        </w:rPr>
        <w:t>Данная программа реализует</w:t>
      </w:r>
      <w:proofErr w:type="gramEnd"/>
      <w:r w:rsidR="00E05E08" w:rsidRPr="004A7392">
        <w:rPr>
          <w:rFonts w:ascii="Times New Roman" w:eastAsia="Calibri" w:hAnsi="Times New Roman" w:cs="Times New Roman"/>
          <w:sz w:val="24"/>
          <w:szCs w:val="24"/>
        </w:rPr>
        <w:t xml:space="preserve"> синхронно-</w:t>
      </w:r>
      <w:r w:rsidR="00220D63" w:rsidRPr="004A7392">
        <w:rPr>
          <w:rFonts w:ascii="Times New Roman" w:eastAsia="Calibri" w:hAnsi="Times New Roman" w:cs="Times New Roman"/>
          <w:sz w:val="24"/>
          <w:szCs w:val="24"/>
        </w:rPr>
        <w:t>параллельное изучение истории</w:t>
      </w:r>
      <w:r w:rsidR="001325EA" w:rsidRPr="004A7392">
        <w:rPr>
          <w:rFonts w:ascii="Times New Roman" w:eastAsia="Calibri" w:hAnsi="Times New Roman" w:cs="Times New Roman"/>
          <w:sz w:val="24"/>
          <w:szCs w:val="24"/>
        </w:rPr>
        <w:t xml:space="preserve"> Адаптированная</w:t>
      </w:r>
      <w:r w:rsidR="00220D63" w:rsidRPr="004A7392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E05E08" w:rsidRPr="004A7392">
        <w:rPr>
          <w:rFonts w:ascii="Times New Roman" w:eastAsia="Calibri" w:hAnsi="Times New Roman" w:cs="Times New Roman"/>
          <w:sz w:val="24"/>
          <w:szCs w:val="24"/>
        </w:rPr>
        <w:t>абочая программа составлена</w:t>
      </w:r>
      <w:r w:rsidR="001325EA" w:rsidRPr="004A7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D63" w:rsidRPr="004A7392">
        <w:rPr>
          <w:rFonts w:ascii="Times New Roman" w:eastAsia="Calibri" w:hAnsi="Times New Roman" w:cs="Times New Roman"/>
          <w:sz w:val="24"/>
          <w:szCs w:val="24"/>
        </w:rPr>
        <w:t>для обучающегося</w:t>
      </w:r>
      <w:r w:rsidR="008F740C" w:rsidRPr="004A7392">
        <w:rPr>
          <w:rFonts w:ascii="Times New Roman" w:eastAsia="Calibri" w:hAnsi="Times New Roman" w:cs="Times New Roman"/>
          <w:sz w:val="24"/>
          <w:szCs w:val="24"/>
        </w:rPr>
        <w:t>8</w:t>
      </w:r>
      <w:r w:rsidR="00220D63" w:rsidRPr="004A7392">
        <w:rPr>
          <w:rFonts w:ascii="Times New Roman" w:eastAsia="Calibri" w:hAnsi="Times New Roman" w:cs="Times New Roman"/>
          <w:sz w:val="24"/>
          <w:szCs w:val="24"/>
        </w:rPr>
        <w:t xml:space="preserve"> класса Георгиева Даниила</w:t>
      </w:r>
      <w:r w:rsidR="00E05E08" w:rsidRPr="004A7392">
        <w:rPr>
          <w:rFonts w:ascii="Times New Roman" w:eastAsia="Calibri" w:hAnsi="Times New Roman" w:cs="Times New Roman"/>
          <w:sz w:val="24"/>
          <w:szCs w:val="24"/>
        </w:rPr>
        <w:t xml:space="preserve"> в соответств</w:t>
      </w:r>
      <w:r w:rsidR="00220D63" w:rsidRPr="004A7392">
        <w:rPr>
          <w:rFonts w:ascii="Times New Roman" w:eastAsia="Calibri" w:hAnsi="Times New Roman" w:cs="Times New Roman"/>
          <w:sz w:val="24"/>
          <w:szCs w:val="24"/>
        </w:rPr>
        <w:t xml:space="preserve">ии с ФГОС, </w:t>
      </w:r>
      <w:r w:rsidR="00E05E08" w:rsidRPr="004A7392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="00E05E08" w:rsidRPr="004A7392">
        <w:rPr>
          <w:rFonts w:ascii="Times New Roman" w:eastAsia="Calibri" w:hAnsi="Times New Roman" w:cs="Times New Roman"/>
          <w:sz w:val="24"/>
          <w:szCs w:val="24"/>
          <w:u w:val="single"/>
        </w:rPr>
        <w:t>Примерной программы основного общего образования по Истории</w:t>
      </w:r>
      <w:r w:rsidR="002342A3" w:rsidRPr="004A7392">
        <w:rPr>
          <w:rFonts w:ascii="Times New Roman" w:eastAsia="Calibri" w:hAnsi="Times New Roman" w:cs="Times New Roman"/>
          <w:sz w:val="24"/>
          <w:szCs w:val="24"/>
        </w:rPr>
        <w:t>,</w:t>
      </w:r>
      <w:r w:rsidR="00E05E08" w:rsidRPr="004A7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5E08" w:rsidRPr="004A7392" w:rsidRDefault="007F3F43" w:rsidP="00E05E0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7392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для детей с нарушениями опорно-двигательного аппарата</w:t>
      </w:r>
    </w:p>
    <w:p w:rsidR="00E05E08" w:rsidRPr="004A7392" w:rsidRDefault="00E05E08" w:rsidP="00E05E0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7392">
        <w:rPr>
          <w:rFonts w:ascii="Times New Roman" w:eastAsia="Arial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 в себя:</w:t>
      </w:r>
    </w:p>
    <w:p w:rsidR="00E05E08" w:rsidRPr="004A7392" w:rsidRDefault="00E05E08" w:rsidP="00E05E08">
      <w:pPr>
        <w:spacing w:after="0" w:line="24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7392">
        <w:rPr>
          <w:rFonts w:ascii="Times New Roman" w:eastAsia="Arial" w:hAnsi="Times New Roman" w:cs="Times New Roman"/>
          <w:sz w:val="24"/>
          <w:szCs w:val="24"/>
        </w:rPr>
        <w:t xml:space="preserve">-учебники </w:t>
      </w:r>
    </w:p>
    <w:p w:rsidR="00E05E08" w:rsidRPr="004A7392" w:rsidRDefault="00E05E08" w:rsidP="00E05E0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7392">
        <w:rPr>
          <w:rFonts w:ascii="Times New Roman" w:eastAsia="Arial" w:hAnsi="Times New Roman" w:cs="Times New Roman"/>
          <w:sz w:val="24"/>
          <w:szCs w:val="24"/>
        </w:rPr>
        <w:t xml:space="preserve">- История России. </w:t>
      </w:r>
      <w:r w:rsidR="002342A3" w:rsidRPr="004A7392">
        <w:rPr>
          <w:rFonts w:ascii="Times New Roman" w:eastAsia="Arial" w:hAnsi="Times New Roman" w:cs="Times New Roman"/>
          <w:sz w:val="24"/>
          <w:szCs w:val="24"/>
        </w:rPr>
        <w:t>8</w:t>
      </w:r>
      <w:r w:rsidRPr="004A7392">
        <w:rPr>
          <w:rFonts w:ascii="Times New Roman" w:eastAsia="Arial" w:hAnsi="Times New Roman" w:cs="Times New Roman"/>
          <w:sz w:val="24"/>
          <w:szCs w:val="24"/>
        </w:rPr>
        <w:t xml:space="preserve"> класс: Учебник для общеобразовательных организаций. В 2 ч. Ч. 1 / [Н.М. Арсентьев, А.А. Данилов, И.В.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</w:rPr>
        <w:t>Курукин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</w:rPr>
        <w:t xml:space="preserve">, А.Я. Токарева]; под ред. А.В.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</w:rPr>
        <w:t>Торкунова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</w:rPr>
        <w:t xml:space="preserve">. – М.: Просвещение, 2017. </w:t>
      </w:r>
    </w:p>
    <w:p w:rsidR="00E05E08" w:rsidRPr="004A7392" w:rsidRDefault="00E05E08" w:rsidP="00E05E0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7392">
        <w:rPr>
          <w:rFonts w:ascii="Times New Roman" w:eastAsia="Arial" w:hAnsi="Times New Roman" w:cs="Times New Roman"/>
          <w:sz w:val="24"/>
          <w:szCs w:val="24"/>
        </w:rPr>
        <w:t xml:space="preserve">- История России. </w:t>
      </w:r>
      <w:r w:rsidR="002342A3" w:rsidRPr="004A7392">
        <w:rPr>
          <w:rFonts w:ascii="Times New Roman" w:eastAsia="Arial" w:hAnsi="Times New Roman" w:cs="Times New Roman"/>
          <w:sz w:val="24"/>
          <w:szCs w:val="24"/>
        </w:rPr>
        <w:t>8</w:t>
      </w:r>
      <w:r w:rsidRPr="004A7392">
        <w:rPr>
          <w:rFonts w:ascii="Times New Roman" w:eastAsia="Arial" w:hAnsi="Times New Roman" w:cs="Times New Roman"/>
          <w:sz w:val="24"/>
          <w:szCs w:val="24"/>
        </w:rPr>
        <w:t xml:space="preserve"> класс: Учебник для общеобразовательных организаций. В 2 ч. Ч. 2 / [Н.М. Арсентьев, А.А. Данилов, И.В.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</w:rPr>
        <w:t>Курукин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</w:rPr>
        <w:t xml:space="preserve">, А.Я. Токарева]; под ред. А.В.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</w:rPr>
        <w:t>Торкунова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</w:rPr>
        <w:t xml:space="preserve">. – М.: Просвещение, 2017. </w:t>
      </w:r>
    </w:p>
    <w:p w:rsidR="00E05E08" w:rsidRPr="004A7392" w:rsidRDefault="00E05E08" w:rsidP="00E05E08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3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A7392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4A7392">
        <w:rPr>
          <w:rFonts w:ascii="Times New Roman" w:eastAsia="Times New Roman" w:hAnsi="Times New Roman" w:cs="Times New Roman"/>
          <w:sz w:val="24"/>
          <w:szCs w:val="24"/>
        </w:rPr>
        <w:t xml:space="preserve"> А.Я. Всеобщая история. История Нового времени, 1500—1800.  </w:t>
      </w:r>
      <w:r w:rsidR="002342A3" w:rsidRPr="004A7392">
        <w:rPr>
          <w:rFonts w:ascii="Times New Roman" w:eastAsia="Times New Roman" w:hAnsi="Times New Roman" w:cs="Times New Roman"/>
          <w:sz w:val="24"/>
          <w:szCs w:val="24"/>
        </w:rPr>
        <w:t>7,8</w:t>
      </w:r>
      <w:r w:rsidRPr="004A7392">
        <w:rPr>
          <w:rFonts w:ascii="Times New Roman" w:eastAsia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4A73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A7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73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A7392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4A739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4A7392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организаций. /А. Я. </w:t>
      </w:r>
      <w:proofErr w:type="spellStart"/>
      <w:r w:rsidRPr="004A7392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4A7392">
        <w:rPr>
          <w:rFonts w:ascii="Times New Roman" w:eastAsia="Times New Roman" w:hAnsi="Times New Roman" w:cs="Times New Roman"/>
          <w:sz w:val="24"/>
          <w:szCs w:val="24"/>
        </w:rPr>
        <w:t xml:space="preserve">, П. А. Баранов,   Л. М. Ванюшкина; под ред. А.А. </w:t>
      </w:r>
      <w:proofErr w:type="spellStart"/>
      <w:r w:rsidRPr="004A7392">
        <w:rPr>
          <w:rFonts w:ascii="Times New Roman" w:eastAsia="Times New Roman" w:hAnsi="Times New Roman" w:cs="Times New Roman"/>
          <w:sz w:val="24"/>
          <w:szCs w:val="24"/>
        </w:rPr>
        <w:t>Искендерова</w:t>
      </w:r>
      <w:proofErr w:type="spellEnd"/>
      <w:r w:rsidRPr="004A7392">
        <w:rPr>
          <w:rFonts w:ascii="Times New Roman" w:eastAsia="Times New Roman" w:hAnsi="Times New Roman" w:cs="Times New Roman"/>
          <w:sz w:val="24"/>
          <w:szCs w:val="24"/>
        </w:rPr>
        <w:t xml:space="preserve">. – 2-е изд. </w:t>
      </w:r>
      <w:proofErr w:type="gramStart"/>
      <w:r w:rsidRPr="004A7392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4A7392">
        <w:rPr>
          <w:rFonts w:ascii="Times New Roman" w:eastAsia="Times New Roman" w:hAnsi="Times New Roman" w:cs="Times New Roman"/>
          <w:sz w:val="24"/>
          <w:szCs w:val="24"/>
        </w:rPr>
        <w:t>: «Просвещение», 2014.</w:t>
      </w:r>
    </w:p>
    <w:p w:rsidR="00E05E08" w:rsidRPr="004A7392" w:rsidRDefault="00E05E08" w:rsidP="00E05E0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7392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220D63" w:rsidRPr="004A7392" w:rsidRDefault="00220D63" w:rsidP="00220D6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20D63" w:rsidRPr="004A7392" w:rsidRDefault="00220D63" w:rsidP="00220D6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A7392">
        <w:rPr>
          <w:rFonts w:ascii="Times New Roman" w:hAnsi="Times New Roman"/>
          <w:b/>
          <w:sz w:val="24"/>
          <w:szCs w:val="24"/>
        </w:rPr>
        <w:t>.ПЛАНИРУЕМЫЕ РЕЗУЛЬТАТЫ  ОСВОЕНИЯ УЧЕБНОГО ПРЕДМЕТА</w:t>
      </w:r>
    </w:p>
    <w:p w:rsidR="00220D63" w:rsidRPr="004A7392" w:rsidRDefault="00220D63" w:rsidP="00220D6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20D63" w:rsidRPr="004A7392" w:rsidRDefault="00220D63" w:rsidP="0022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Л</w:t>
      </w:r>
      <w:r w:rsidRPr="004A7392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220D63" w:rsidRPr="004A7392" w:rsidRDefault="00220D63" w:rsidP="00220D6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20D63" w:rsidRPr="004A7392" w:rsidRDefault="00220D63" w:rsidP="00220D63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220D63" w:rsidRPr="004A7392" w:rsidRDefault="00220D63" w:rsidP="00220D63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20D63" w:rsidRPr="004A7392" w:rsidRDefault="00220D63" w:rsidP="00220D63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220D63" w:rsidRPr="004A7392" w:rsidRDefault="00220D63" w:rsidP="0022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D63" w:rsidRPr="004A7392" w:rsidRDefault="00220D63" w:rsidP="0022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b/>
          <w:sz w:val="24"/>
          <w:szCs w:val="24"/>
        </w:rPr>
        <w:t>Метапредметные результаты:</w:t>
      </w:r>
      <w:r w:rsidRPr="004A7392">
        <w:rPr>
          <w:rFonts w:ascii="Times New Roman" w:hAnsi="Times New Roman"/>
          <w:sz w:val="24"/>
          <w:szCs w:val="24"/>
        </w:rPr>
        <w:t xml:space="preserve"> </w:t>
      </w:r>
    </w:p>
    <w:p w:rsidR="00220D63" w:rsidRPr="004A7392" w:rsidRDefault="00220D63" w:rsidP="00220D63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220D63" w:rsidRPr="004A7392" w:rsidRDefault="00220D63" w:rsidP="00220D63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 xml:space="preserve">овладение умениями работать с учебной информацией (анализировать и обобщать факты, формулировать и обосновывать выводы), </w:t>
      </w:r>
    </w:p>
    <w:p w:rsidR="00220D63" w:rsidRPr="004A7392" w:rsidRDefault="00220D63" w:rsidP="00220D63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20D63" w:rsidRPr="004A7392" w:rsidRDefault="00220D63" w:rsidP="00220D63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D63" w:rsidRPr="004A7392" w:rsidRDefault="00220D63" w:rsidP="00220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39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20D63" w:rsidRPr="004A7392" w:rsidRDefault="00220D63" w:rsidP="00220D63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20D63" w:rsidRPr="004A7392" w:rsidRDefault="00220D63" w:rsidP="00220D63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</w:t>
      </w:r>
      <w:proofErr w:type="gramStart"/>
      <w:r w:rsidRPr="004A739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20D63" w:rsidRPr="004A7392" w:rsidRDefault="00220D63" w:rsidP="00220D63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220D63" w:rsidRPr="004A7392" w:rsidRDefault="00220D63" w:rsidP="00220D63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392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20D63" w:rsidRPr="004A7392" w:rsidRDefault="00220D63" w:rsidP="00220D63">
      <w:pPr>
        <w:spacing w:before="139"/>
        <w:ind w:right="376"/>
        <w:rPr>
          <w:rFonts w:ascii="Calibri" w:hAnsi="Calibri"/>
          <w:b/>
          <w:sz w:val="24"/>
          <w:szCs w:val="24"/>
        </w:rPr>
      </w:pPr>
      <w:r w:rsidRPr="004A7392">
        <w:rPr>
          <w:b/>
          <w:sz w:val="24"/>
          <w:szCs w:val="24"/>
        </w:rPr>
        <w:lastRenderedPageBreak/>
        <w:t>Регулятивные УУД:</w:t>
      </w:r>
    </w:p>
    <w:p w:rsidR="00220D63" w:rsidRPr="004A7392" w:rsidRDefault="00220D63" w:rsidP="00220D63">
      <w:pPr>
        <w:pStyle w:val="af1"/>
        <w:widowControl w:val="0"/>
        <w:numPr>
          <w:ilvl w:val="0"/>
          <w:numId w:val="11"/>
        </w:numPr>
        <w:tabs>
          <w:tab w:val="left" w:pos="810"/>
        </w:tabs>
        <w:spacing w:before="131" w:after="0" w:line="352" w:lineRule="auto"/>
        <w:ind w:right="113" w:firstLine="0"/>
        <w:jc w:val="both"/>
        <w:rPr>
          <w:sz w:val="24"/>
          <w:szCs w:val="24"/>
        </w:rPr>
      </w:pPr>
      <w:r w:rsidRPr="004A7392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220D63" w:rsidRPr="004A7392" w:rsidRDefault="00220D63" w:rsidP="00220D63">
      <w:pPr>
        <w:pStyle w:val="af1"/>
        <w:widowControl w:val="0"/>
        <w:numPr>
          <w:ilvl w:val="0"/>
          <w:numId w:val="11"/>
        </w:numPr>
        <w:tabs>
          <w:tab w:val="left" w:pos="873"/>
        </w:tabs>
        <w:spacing w:before="6" w:after="0" w:line="350" w:lineRule="auto"/>
        <w:ind w:right="108" w:firstLine="0"/>
        <w:jc w:val="both"/>
        <w:rPr>
          <w:sz w:val="24"/>
          <w:szCs w:val="24"/>
        </w:rPr>
      </w:pPr>
      <w:r w:rsidRPr="004A7392">
        <w:rPr>
          <w:sz w:val="24"/>
          <w:szCs w:val="24"/>
        </w:rPr>
        <w:t>умение самостоятельно планировать пути достижения целей,  решения учебных и познавательных</w:t>
      </w:r>
      <w:r w:rsidRPr="004A7392">
        <w:rPr>
          <w:spacing w:val="-10"/>
          <w:sz w:val="24"/>
          <w:szCs w:val="24"/>
        </w:rPr>
        <w:t xml:space="preserve"> </w:t>
      </w:r>
      <w:r w:rsidRPr="004A7392">
        <w:rPr>
          <w:sz w:val="24"/>
          <w:szCs w:val="24"/>
        </w:rPr>
        <w:t>задач.</w:t>
      </w:r>
    </w:p>
    <w:p w:rsidR="00220D63" w:rsidRPr="004A7392" w:rsidRDefault="00220D63" w:rsidP="00220D63">
      <w:pPr>
        <w:pStyle w:val="210"/>
        <w:spacing w:before="17"/>
        <w:ind w:left="102" w:right="0"/>
        <w:jc w:val="both"/>
      </w:pPr>
      <w:proofErr w:type="spellStart"/>
      <w:r w:rsidRPr="004A7392">
        <w:t>Познавательные</w:t>
      </w:r>
      <w:proofErr w:type="spellEnd"/>
      <w:r w:rsidRPr="004A7392">
        <w:t xml:space="preserve"> УУД:</w:t>
      </w:r>
    </w:p>
    <w:p w:rsidR="00220D63" w:rsidRPr="004A7392" w:rsidRDefault="00220D63" w:rsidP="00220D63">
      <w:pPr>
        <w:pStyle w:val="af1"/>
        <w:widowControl w:val="0"/>
        <w:numPr>
          <w:ilvl w:val="0"/>
          <w:numId w:val="11"/>
        </w:numPr>
        <w:tabs>
          <w:tab w:val="left" w:pos="810"/>
        </w:tabs>
        <w:spacing w:before="131" w:after="0" w:line="352" w:lineRule="auto"/>
        <w:ind w:right="109" w:firstLine="0"/>
        <w:jc w:val="both"/>
        <w:rPr>
          <w:sz w:val="24"/>
          <w:szCs w:val="24"/>
        </w:rPr>
      </w:pPr>
      <w:r w:rsidRPr="004A7392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</w:t>
      </w:r>
      <w:r w:rsidRPr="004A7392">
        <w:rPr>
          <w:spacing w:val="-16"/>
          <w:sz w:val="24"/>
          <w:szCs w:val="24"/>
        </w:rPr>
        <w:t xml:space="preserve"> </w:t>
      </w:r>
      <w:r w:rsidRPr="004A7392">
        <w:rPr>
          <w:sz w:val="24"/>
          <w:szCs w:val="24"/>
        </w:rPr>
        <w:t>ситуацией;</w:t>
      </w:r>
    </w:p>
    <w:p w:rsidR="00220D63" w:rsidRPr="004A7392" w:rsidRDefault="00220D63" w:rsidP="00220D63">
      <w:pPr>
        <w:pStyle w:val="af1"/>
        <w:widowControl w:val="0"/>
        <w:numPr>
          <w:ilvl w:val="0"/>
          <w:numId w:val="11"/>
        </w:numPr>
        <w:tabs>
          <w:tab w:val="left" w:pos="873"/>
        </w:tabs>
        <w:spacing w:before="28" w:after="0" w:line="348" w:lineRule="auto"/>
        <w:ind w:right="112" w:firstLine="0"/>
        <w:jc w:val="both"/>
        <w:rPr>
          <w:sz w:val="24"/>
          <w:szCs w:val="24"/>
        </w:rPr>
      </w:pPr>
      <w:r w:rsidRPr="004A7392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Pr="004A7392">
        <w:rPr>
          <w:spacing w:val="-3"/>
          <w:sz w:val="24"/>
          <w:szCs w:val="24"/>
        </w:rPr>
        <w:t xml:space="preserve"> </w:t>
      </w:r>
      <w:r w:rsidRPr="004A7392">
        <w:rPr>
          <w:sz w:val="24"/>
          <w:szCs w:val="24"/>
        </w:rPr>
        <w:t>решения;</w:t>
      </w:r>
    </w:p>
    <w:p w:rsidR="00220D63" w:rsidRPr="004A7392" w:rsidRDefault="00220D63" w:rsidP="00220D63">
      <w:pPr>
        <w:pStyle w:val="af1"/>
        <w:widowControl w:val="0"/>
        <w:numPr>
          <w:ilvl w:val="0"/>
          <w:numId w:val="11"/>
        </w:numPr>
        <w:tabs>
          <w:tab w:val="left" w:pos="810"/>
        </w:tabs>
        <w:spacing w:before="14" w:after="0" w:line="348" w:lineRule="auto"/>
        <w:ind w:right="115" w:firstLine="0"/>
        <w:jc w:val="both"/>
        <w:rPr>
          <w:sz w:val="24"/>
          <w:szCs w:val="24"/>
        </w:rPr>
      </w:pPr>
      <w:r w:rsidRPr="004A7392">
        <w:rPr>
          <w:sz w:val="24"/>
          <w:szCs w:val="24"/>
        </w:rPr>
        <w:t>владение основами самоконтроля;</w:t>
      </w:r>
    </w:p>
    <w:p w:rsidR="00220D63" w:rsidRPr="004A7392" w:rsidRDefault="00220D63" w:rsidP="00220D63">
      <w:pPr>
        <w:pStyle w:val="af1"/>
        <w:widowControl w:val="0"/>
        <w:numPr>
          <w:ilvl w:val="0"/>
          <w:numId w:val="11"/>
        </w:numPr>
        <w:tabs>
          <w:tab w:val="left" w:pos="873"/>
        </w:tabs>
        <w:spacing w:before="16" w:after="0" w:line="350" w:lineRule="auto"/>
        <w:ind w:right="108" w:firstLine="0"/>
        <w:jc w:val="both"/>
        <w:rPr>
          <w:sz w:val="24"/>
          <w:szCs w:val="24"/>
        </w:rPr>
      </w:pPr>
      <w:r w:rsidRPr="004A7392">
        <w:rPr>
          <w:sz w:val="24"/>
          <w:szCs w:val="24"/>
        </w:rPr>
        <w:t>умение определять понятия, устанавливать причинно-следственные связи  и делать</w:t>
      </w:r>
      <w:r w:rsidRPr="004A7392">
        <w:rPr>
          <w:spacing w:val="-23"/>
          <w:sz w:val="24"/>
          <w:szCs w:val="24"/>
        </w:rPr>
        <w:t xml:space="preserve"> </w:t>
      </w:r>
      <w:r w:rsidRPr="004A7392">
        <w:rPr>
          <w:sz w:val="24"/>
          <w:szCs w:val="24"/>
        </w:rPr>
        <w:t>выводы;</w:t>
      </w:r>
    </w:p>
    <w:p w:rsidR="00220D63" w:rsidRPr="004A7392" w:rsidRDefault="00220D63" w:rsidP="00220D63">
      <w:pPr>
        <w:pStyle w:val="210"/>
        <w:spacing w:before="16"/>
        <w:ind w:left="102" w:right="0"/>
        <w:jc w:val="both"/>
      </w:pPr>
      <w:proofErr w:type="spellStart"/>
      <w:r w:rsidRPr="004A7392">
        <w:t>Коммуникативные</w:t>
      </w:r>
      <w:proofErr w:type="spellEnd"/>
      <w:r w:rsidRPr="004A7392">
        <w:t xml:space="preserve"> УУД:</w:t>
      </w:r>
    </w:p>
    <w:p w:rsidR="00220D63" w:rsidRPr="004A7392" w:rsidRDefault="00220D63" w:rsidP="00220D63">
      <w:pPr>
        <w:pStyle w:val="af1"/>
        <w:widowControl w:val="0"/>
        <w:numPr>
          <w:ilvl w:val="0"/>
          <w:numId w:val="11"/>
        </w:numPr>
        <w:tabs>
          <w:tab w:val="left" w:pos="810"/>
          <w:tab w:val="left" w:pos="873"/>
        </w:tabs>
        <w:spacing w:before="8" w:after="0" w:line="350" w:lineRule="auto"/>
        <w:ind w:right="104" w:firstLine="0"/>
        <w:jc w:val="both"/>
        <w:rPr>
          <w:sz w:val="24"/>
          <w:szCs w:val="24"/>
        </w:rPr>
      </w:pPr>
      <w:r w:rsidRPr="004A7392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220D63" w:rsidRPr="004A7392" w:rsidRDefault="00220D63" w:rsidP="00220D63">
      <w:pPr>
        <w:pStyle w:val="af1"/>
        <w:widowControl w:val="0"/>
        <w:numPr>
          <w:ilvl w:val="0"/>
          <w:numId w:val="11"/>
        </w:numPr>
        <w:tabs>
          <w:tab w:val="left" w:pos="870"/>
        </w:tabs>
        <w:spacing w:before="8" w:after="0" w:line="348" w:lineRule="auto"/>
        <w:ind w:right="110" w:firstLine="0"/>
        <w:jc w:val="both"/>
        <w:rPr>
          <w:sz w:val="24"/>
          <w:szCs w:val="24"/>
        </w:rPr>
      </w:pPr>
      <w:r w:rsidRPr="004A7392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</w:t>
      </w:r>
      <w:proofErr w:type="gramStart"/>
      <w:r w:rsidRPr="004A7392">
        <w:rPr>
          <w:spacing w:val="-21"/>
          <w:sz w:val="24"/>
          <w:szCs w:val="24"/>
        </w:rPr>
        <w:t xml:space="preserve"> </w:t>
      </w:r>
      <w:r w:rsidRPr="004A7392">
        <w:rPr>
          <w:sz w:val="24"/>
          <w:szCs w:val="24"/>
        </w:rPr>
        <w:t>.</w:t>
      </w:r>
      <w:proofErr w:type="gramEnd"/>
    </w:p>
    <w:p w:rsidR="00220D63" w:rsidRPr="004A7392" w:rsidRDefault="00220D63" w:rsidP="00220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0D63" w:rsidRPr="004A7392" w:rsidRDefault="00220D63" w:rsidP="00220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A3" w:rsidRPr="004A7392" w:rsidRDefault="002342A3" w:rsidP="004A7392">
      <w:pPr>
        <w:tabs>
          <w:tab w:val="left" w:pos="992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92">
        <w:rPr>
          <w:rFonts w:ascii="Times New Roman" w:hAnsi="Times New Roman" w:cs="Times New Roman"/>
          <w:b/>
          <w:sz w:val="28"/>
          <w:szCs w:val="28"/>
        </w:rPr>
        <w:t>Соде</w:t>
      </w:r>
      <w:r w:rsidR="004A7392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392">
        <w:rPr>
          <w:rFonts w:ascii="Times New Roman" w:hAnsi="Times New Roman" w:cs="Times New Roman"/>
          <w:b/>
          <w:sz w:val="24"/>
          <w:szCs w:val="24"/>
        </w:rPr>
        <w:t xml:space="preserve">ВСЕОБЩАЯ ИСТОРИЯ.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392">
        <w:rPr>
          <w:rFonts w:ascii="Times New Roman" w:hAnsi="Times New Roman" w:cs="Times New Roman"/>
          <w:b/>
          <w:sz w:val="24"/>
          <w:szCs w:val="24"/>
        </w:rPr>
        <w:t xml:space="preserve">Новая история </w:t>
      </w:r>
      <w:r w:rsidRPr="004A7392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A7392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4A73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7392">
        <w:rPr>
          <w:rFonts w:ascii="Times New Roman" w:hAnsi="Times New Roman" w:cs="Times New Roman"/>
          <w:b/>
          <w:sz w:val="24"/>
          <w:szCs w:val="24"/>
        </w:rPr>
        <w:t>24 часа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 конце </w:t>
      </w:r>
      <w:r w:rsidRPr="004A7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 </w:t>
      </w: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441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ЭПОХА  ПРОСВЕЩЕНИЯ. ВРЕМЯ ПРЕОБРАЗОВАНИЙ</w:t>
      </w:r>
      <w:r w:rsidRPr="004A73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часов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Западноевропейская культура XVIII в. 4 часа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Просвещения. Просветители XVIII в. — наследники гуманистов эпохи Возрождения. Идеи Просвещения как мировоззрение развивающейся буржуазии. Вольтер об общественно-</w:t>
      </w: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политическом устройстве общества.     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культура Европы эпохи Просвещения. Образ человека новой эпохи в произведениях Д. Дефо, 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</w:r>
      <w:proofErr w:type="spellStart"/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Хоггарт</w:t>
      </w:r>
      <w:proofErr w:type="spellEnd"/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 Шарден. Особенности развития музыкального искусства XVIII в. Произведения И.-С. Баха, В.-А. Моцарта, Л. </w:t>
      </w:r>
      <w:proofErr w:type="spellStart"/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Бетховена: прославление разума, утверждение торжества и победы светлых сил.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Промышленный переворот в Англии  2 часа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</w:t>
      </w:r>
      <w:proofErr w:type="gramStart"/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аграрного</w:t>
      </w:r>
      <w:proofErr w:type="gramEnd"/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индустриальному обществу в Европе. Промышленный переворот и его социальные последствия 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рабочая сила». Первые династии промышленников. Движения протеста (</w:t>
      </w:r>
      <w:proofErr w:type="spellStart"/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луддизм</w:t>
      </w:r>
      <w:proofErr w:type="spellEnd"/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Цена технического прогресса.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 США  5 часов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за независимость и образование США</w:t>
      </w:r>
      <w:r w:rsidRPr="004A73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войны североамериканских колоний за независимость. Дж. Вашингтон и                            Т. Джефферсон. Декларация независимости. Образование США. Конституция США 1787 г. Политическая система США. «Билль о правах». Европа и борьба североамериканских штатов за свободу. Позиция России. Значение образования Соединенных Штатов Америки.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Повторительно-обобщающий 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Французская революция  XVIII в. 9 часов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Франция в середине XVIII в. Характеристика социально-экономического и политического развития. Людовик XVI, попытка проведения реформ. Созыв Генеральных штатов. Мирабо — выразитель взглядов третьего сословия. Учредительное собрание. 14 июля 1789 г. — начало революции.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прав человека и гражданина. Конституция 1791 г. Начало революционных войн. Свержение монархии. Провозглашение республики. Якобинский клуб. Суд над королем и казнь </w:t>
      </w: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Людовика XVI. Контрреволюционные мятежи. Якобинская диктатура. Якобинский террор. Раскол в 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 брюмера 1799 г. и установление консульства.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Величие и трагедия Французской революции. Французская революция                в мировой истории.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Европа в период Французской революции. Повседневная жизнь европейцев                 в </w:t>
      </w:r>
      <w:r w:rsidRPr="004A7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proofErr w:type="gramStart"/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Повторительно-обобщающий 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 ОБЩЕСТВА  ВОСТОКА. НАЧАЛО  ЕВРОПЕЙСКОЙ  КОЛОНИЗАЦИИ 3 часа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Колониальные захваты.  Кризис и распад империи Великих Моголов в Индии. Создание империи Великих Моголов. Причины распада империи. Борьба Португалии, Франции и Англии за Индию.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Колониальные захваты. Маньчжурское завоевание Китая. Общественное устройство Цинской империи. Закрытие Китая. Русско-китайские отношения. Нерчинский договор 1689 г. Китай и Европа: политическая отстраненность и культурное влияние.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 в эпоху правления династии Токугавы. Правление сегунов. Сословный характер общества. Самураи и крестьяне. «Закрытие» Японии. Русско-японские отношения.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повторение.</w:t>
      </w: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 в эпоху раннего нового времени. 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 интегрированного урока по истории России и всеобщей истории</w:t>
      </w: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342A3" w:rsidRPr="004A7392" w:rsidRDefault="002342A3" w:rsidP="002342A3">
      <w:pPr>
        <w:widowControl w:val="0"/>
        <w:shd w:val="clear" w:color="auto" w:fill="FFFFFF"/>
        <w:tabs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A3" w:rsidRPr="004A7392" w:rsidRDefault="002342A3" w:rsidP="002342A3">
      <w:pPr>
        <w:shd w:val="clear" w:color="auto" w:fill="FFFFFF"/>
        <w:tabs>
          <w:tab w:val="left" w:pos="1123"/>
          <w:tab w:val="left" w:pos="9923"/>
        </w:tabs>
        <w:spacing w:line="240" w:lineRule="auto"/>
        <w:ind w:right="44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342A3" w:rsidRPr="004A7392" w:rsidRDefault="002342A3" w:rsidP="002342A3">
      <w:pPr>
        <w:shd w:val="clear" w:color="auto" w:fill="FFFFFF"/>
        <w:tabs>
          <w:tab w:val="left" w:pos="1123"/>
          <w:tab w:val="left" w:pos="9923"/>
        </w:tabs>
        <w:spacing w:line="240" w:lineRule="auto"/>
        <w:ind w:left="-142" w:right="441" w:firstLine="3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A3" w:rsidRPr="004A7392" w:rsidRDefault="002342A3" w:rsidP="002342A3">
      <w:pPr>
        <w:shd w:val="clear" w:color="auto" w:fill="FFFFFF"/>
        <w:tabs>
          <w:tab w:val="left" w:pos="1123"/>
          <w:tab w:val="left" w:pos="9923"/>
        </w:tabs>
        <w:spacing w:line="240" w:lineRule="auto"/>
        <w:ind w:left="-142" w:right="441" w:firstLine="3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392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left="2840" w:right="-39" w:hanging="1419"/>
        <w:rPr>
          <w:rFonts w:ascii="Times New Roman" w:hAnsi="Times New Roman" w:cs="Times New Roman"/>
          <w:b/>
          <w:sz w:val="24"/>
          <w:szCs w:val="24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left="2840" w:right="-39" w:hanging="1419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  <w:r w:rsidRPr="004A73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A7392"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  <w:t>РОССИЯ В КОНЦЕ XVII — XVIII в. 44 часа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right="-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right="-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left="280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  <w:t>Тема 1. Россия в конце XVII — первой четверти XVIII в. 12 часов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  Введение. У истоков российской модернизации.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  <w:bookmarkStart w:id="0" w:name="page36"/>
      <w:bookmarkEnd w:id="0"/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Предпосылки масштабных реформ. А. Л. </w:t>
      </w:r>
      <w:proofErr w:type="spell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Ордин-Нащокин</w:t>
      </w:r>
      <w:proofErr w:type="spell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. В. В. Голицын.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Начало царствования Петра I. Азовские походы. Великое посольство.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   Оппозиция реформам Петра I. Дело царевича Алексея. Развитие  промышленности.  Мануфактуры  и  крепостной труд. Денежная и налоговая реформы. Подушная подать.  Ревизии.  Особенности  российского  крепостничества в XVIII в. и территория его распространения.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Ништадтский</w:t>
      </w:r>
      <w:proofErr w:type="spell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мир. </w:t>
      </w:r>
      <w:proofErr w:type="spell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Прутский</w:t>
      </w:r>
      <w:proofErr w:type="spell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и </w:t>
      </w:r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Каспийский</w:t>
      </w:r>
      <w:proofErr w:type="gram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Крым в конце </w:t>
      </w: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val="en-US" w:eastAsia="ru-RU"/>
        </w:rPr>
        <w:t>XVII</w:t>
      </w: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- начале </w:t>
      </w: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val="en-US" w:eastAsia="ru-RU"/>
        </w:rPr>
        <w:t>XVIII</w:t>
      </w:r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вв</w:t>
      </w:r>
      <w:proofErr w:type="gram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. Взаимоотношения Крыма с Россией. Бахчисарайский мирный договор (1681г.) Крымские походы </w:t>
      </w:r>
      <w:proofErr w:type="spell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В.В.Голицина</w:t>
      </w:r>
      <w:proofErr w:type="spell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(1687, 1689гг.). Азовские походы Петра </w:t>
      </w: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val="en-US" w:eastAsia="ru-RU"/>
        </w:rPr>
        <w:t>I</w:t>
      </w: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(1695, 1696гг.). Константинопольский мирный договор (1700г.).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  <w:t>Тема 2. Культурное пространство империи в первой четверти XVIII в. 4 часа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bookmarkStart w:id="1" w:name="page37"/>
      <w:bookmarkEnd w:id="1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lastRenderedPageBreak/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Литература, архитектура и изобразительное искусство. Петровское барокко.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Итоги, последствия и значение петровских преобразований. Образ Петра I в русской истории и культуре.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Человек в эпоху модернизации. Изменения в повседневной жизни сословий и народов России.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Повторительно-обобщающий. </w:t>
      </w: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эпоху преобразований Петра </w:t>
      </w:r>
      <w:r w:rsidRPr="004A7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left="280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  <w:t>Тема 3. После Петра Великого: эпоха дворцовых переворотов. 7 часов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Верховники</w:t>
      </w:r>
      <w:proofErr w:type="spell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». Анн</w:t>
      </w:r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а Иоа</w:t>
      </w:r>
      <w:proofErr w:type="gram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нновна. Кондиции — попытка ограничения абсолютной власти. Иоанн Антонович. Елизавета Петровна. Пётр III.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 Национальная и религиозная политика в 1725-1762 гг.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 Внешняя политика в 1725 - 1762 гг. Основные направления  внешней  политики.  Россия  и  Речь  Посполитая. Русско-турецкая  война  1735 -1739  гг.  Русско-шведская война  1741 - 1742  гг.  Начало  присоединения  к  России казахских  земель.  Россия  в  </w:t>
      </w:r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Семилетней</w:t>
      </w:r>
      <w:proofErr w:type="gram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войне1756 - 1763гг. П. А. Румянцев. П. С. Салтыков. Итоги внешней политики.</w:t>
      </w:r>
    </w:p>
    <w:p w:rsidR="002342A3" w:rsidRPr="004A7392" w:rsidRDefault="002342A3" w:rsidP="002342A3">
      <w:pPr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   Крым в 30-х гг. </w:t>
      </w: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val="en-US" w:eastAsia="ru-RU"/>
        </w:rPr>
        <w:t>XVIII</w:t>
      </w:r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. Обострение борьбы за власть между представителями династии Гиреев. Крым в международных отношениях. Русско-турецкая война 173501739гг. Походы русских войск под руководством Б.Х. Миниха и П.П. Ласси в Крым. Белградский мирный договор (1739г.)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Повторительно-обобщающий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left="28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2" w:name="page38"/>
      <w:bookmarkEnd w:id="2"/>
      <w:r w:rsidRPr="004A7392"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  <w:t>Тема 4 . Российская империя в период правления Екатерины II. 10 часов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lastRenderedPageBreak/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Социальная структура российского общества. Сословное самоуправление.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Социальные и национальные движения. Восстание под предводительством Емельяна Пугачёва.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</w:t>
      </w:r>
      <w:proofErr w:type="gram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Немецкие переселенцы. Национальная политика.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-  великая европейская держава.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Присоединение Крыма к России.</w:t>
      </w:r>
      <w:r w:rsidRPr="004A7392">
        <w:rPr>
          <w:sz w:val="24"/>
          <w:szCs w:val="24"/>
        </w:rPr>
        <w:t xml:space="preserve"> </w:t>
      </w:r>
      <w:r w:rsidRPr="004A7392">
        <w:rPr>
          <w:rFonts w:ascii="Times New Roman" w:hAnsi="Times New Roman" w:cs="Times New Roman"/>
          <w:sz w:val="24"/>
          <w:szCs w:val="24"/>
        </w:rPr>
        <w:t xml:space="preserve">Русско-турецкая война 1768-1774гг.                  В.М. Долгоруков - Крымский. </w:t>
      </w:r>
      <w:proofErr w:type="spellStart"/>
      <w:r w:rsidRPr="004A7392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4A7392">
        <w:rPr>
          <w:rFonts w:ascii="Times New Roman" w:hAnsi="Times New Roman" w:cs="Times New Roman"/>
          <w:sz w:val="24"/>
          <w:szCs w:val="24"/>
        </w:rPr>
        <w:t xml:space="preserve"> мирный договор </w:t>
      </w: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(1774г.) и его значение. А.В. Суворов и его деятельность в Крыму. Переселение христианского населения из Крыма (1778г.).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Манифест Екатерины ІІ (8 апреля 1783г.). Присоединение Крыма к России. Основание Севастополя и начало создания Черноморского флота. Образование Таврической области. Симферопол</w:t>
      </w:r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ь-</w:t>
      </w:r>
      <w:proofErr w:type="gram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областной центр.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Начало эмиграции крымских татар. Переселенческая политика российского правительства. Г.А. Потемкин и его деятельность в Крыму. Путешествие Екатерины </w:t>
      </w: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val="en-US" w:eastAsia="ru-RU"/>
        </w:rPr>
        <w:t>II</w:t>
      </w: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в Крым (1787г.). </w:t>
      </w:r>
      <w:proofErr w:type="spellStart"/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Русско</w:t>
      </w:r>
      <w:proofErr w:type="spell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- турецкая</w:t>
      </w:r>
      <w:proofErr w:type="gram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война 1787-1791гг. А.В. Суворов. Победа Черноморского флота. Ф. Ф. Ушаков. </w:t>
      </w:r>
      <w:proofErr w:type="spell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Ясский</w:t>
      </w:r>
      <w:proofErr w:type="spell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мирный договор (1791г.), значение и итоги войны.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left="280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  <w:t>Тема 5. Россия при Павле I. 4 часа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</w:t>
      </w:r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для</w:t>
      </w:r>
      <w:proofErr w:type="gramEnd"/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bookmarkStart w:id="3" w:name="page39"/>
      <w:bookmarkEnd w:id="3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lastRenderedPageBreak/>
        <w:t xml:space="preserve">составления законов Российской империи. </w:t>
      </w:r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Внешняя</w:t>
      </w:r>
      <w:proofErr w:type="gram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 поли-тика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left="280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Заговор 11 марта 1801 г. и убийство императора Павла I.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left="280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Повторительно-обобщающий</w:t>
      </w: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«Российская империя в период правления Екатерины II»  и «Россия при Павле </w:t>
      </w:r>
      <w:r w:rsidRPr="004A7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A7392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  <w:t xml:space="preserve">Тема 6. Культурное пространство империи.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  <w:t xml:space="preserve">   Повседневная жизнь сословий в XVIII в. 4 часа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 xml:space="preserve">Образование и наука в XVIII </w:t>
      </w:r>
      <w:proofErr w:type="gramStart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Литература. Живопись. Театр. Музыка. Архитектура и скульптура. Начало ансамблевой застройки городов.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color w:val="231F20"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A7392">
        <w:rPr>
          <w:rFonts w:ascii="Times New Roman" w:hAnsi="Times New Roman" w:cs="Times New Roman"/>
          <w:b/>
          <w:sz w:val="24"/>
          <w:szCs w:val="24"/>
        </w:rPr>
        <w:t>Итоговое повторение  1 час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92">
        <w:rPr>
          <w:rFonts w:ascii="Times New Roman" w:hAnsi="Times New Roman" w:cs="Times New Roman"/>
          <w:b/>
          <w:sz w:val="24"/>
          <w:szCs w:val="24"/>
        </w:rPr>
        <w:t>Резерв учебного времени 2 часа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A3" w:rsidRPr="004A7392" w:rsidRDefault="002342A3" w:rsidP="00234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92">
        <w:rPr>
          <w:rFonts w:ascii="Times New Roman" w:hAnsi="Times New Roman" w:cs="Times New Roman"/>
          <w:b/>
          <w:sz w:val="24"/>
          <w:szCs w:val="24"/>
        </w:rPr>
        <w:t>ОСНОВНЫЕ ПОНЯТИЯ И ТЕРМИНЫ, ИСТОРИЧЕСКИЕ ЛИЧНОСТИ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ОСНОВНЫЕ  ПОНЯТИЯ  И  ТЕРМИНЫ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Прибыльщик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. Ассамблея. Табель о рангах. Ратуша.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Дворцовый переворот. Верховный тайный совет. Кондиции. «</w:t>
      </w:r>
      <w:proofErr w:type="gram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Бироновщина</w:t>
      </w:r>
      <w:proofErr w:type="gram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». Просвещённый абсолютизм. Секуляризация. Уложенная комиссия. Гильдия. Магистрат. Духовные управления (мусульманские).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Барокко. Рококо. Классицизм. Сентиментализм.</w:t>
      </w:r>
    </w:p>
    <w:p w:rsidR="002342A3" w:rsidRPr="004A7392" w:rsidRDefault="002342A3" w:rsidP="002342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ОСНОВНЫЕ  ИСТОЧНИКИ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Генеральный регламент. Воинский устав. Морской устав. Духовный регламент. Табель о рангах. Указ о единонаследии 1714 г.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мир. «Акт поднесения государю царю Петру I титула Императора Всероссийского и наименования Великого и Отца Отечества». Указы Петра I. Походные журналы Петра Великого. «Ревизские сказки». Реляции и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мемории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«Юности честное зерцало». «Слово на погребение Петра Великого» Феофана Прокоповича. Газета «Ведомости». Переписка Петра I. «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Гистория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свейской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войны». Записки и воспоминания иностранцев о России.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Кондиции Анн</w:t>
      </w:r>
      <w:proofErr w:type="gram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ы Иоа</w:t>
      </w:r>
      <w:proofErr w:type="gram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нновны. «Наказ» Екатерины II Уложенной комиссии. Учреждение о губерниях. Жалованные грамоты дворянству и городам.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Городовое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положение. Манифест о вольности дворянства. Воспоминания Екатерины II. Переписка Екатерины II с Вольтером. Указы Емельяна Пугачёва.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Кючук-Кайнарджийский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мирный договор. Георгиевский трактат с Восточной Грузией.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Ясский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мирный договор.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Оды М. В. Ломоносова. Журналы «Живописец» и «Всякая всячина». «Путешествие из Петербурга в Москву» А. Н. Радищева.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ОСНОВНЫЕ  ИСТОРИЧЕСКИЕ  ПЕРСОНАЛИИ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Государственные и военные деятели:</w:t>
      </w: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Анн</w:t>
      </w:r>
      <w:proofErr w:type="gram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а Иоа</w:t>
      </w:r>
      <w:proofErr w:type="gram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нновна, Анна Леопольдовна,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Ф. М. Апраксин, А. П. Бестужев-Рюмин, Э. И. Бирон, Я. В. Брюс,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А. П. Волынский, В. В. Голицын, Ф. А. Головин, П. Гордон, Екатерина I,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Екатерина II, Елизавета Петровна, Иван V, Иоанн VI Антонович, М. И. Кутузов, Ф. Я. Лефорт, И. Мазепа, А. Д. Меншиков, Б. К. Миних, А. Г. Орлов,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А. И. Остерман, Павел I, Пётр I, Пётр II, Пётр III, Г. А. Потёмкин, П. А. Румянцев, царевна Софья, А. В. Суворов, Ф. Ф. Ушаков, П. П. Шафиров, Б. П. Шереметев.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Общественные и религиозные деятели, деятели культуры, науки и образования:</w:t>
      </w: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Батырша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Г. Байер, В. И. Баженов, В. Беринг, В. Л.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Боровиковский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Д. С.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Бортнянский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Ф. Г. Волков, Е. Р. Дашкова, Н. Д. Демидов,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Г. Р. Державин, М. Ф. Казаков, А. Д. Кантемир, Дж. Кваренги, И. П. Кулибин,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Д. Г. Левицкий, М. В. Ломоносов, А. К. Нартов, И. Н. Никитин, Н. И. Новиков,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И. И. Ползунов, Ф. Прокопович, Е. И. Пугачёв, А. Н. Радищев, В. В. Растрелли,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Ф. С. Рокотов, Н. П. Румянцев, А. П. Сумароков, В. Н. Татищев,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В. К. Тредиаковский, Д. Трезини, Д. И. Фонвизин, С. И. Челюскин, Ф. И. Шубин, И. И. Шувалов, П. И. Шувалов, М. М. Щербатов, С. Юлаев, С. Яворский.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СОБЫТИЯ/ДАТЫ: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1682—1725 — царствование Петра I (до 1696 г. совместно с Иваном V)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1682-1689 — правление царевны Софьи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1682, 1689, 1698 — восстания стрельцов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1686 — Вечный мир с Речью Посполитой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1686–1700 – война с Османской империей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1687 — основание Славяно-греко-латинской академии в Москве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1687, 1689 — Крымские походы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1689 — Нерчинский договор с Китаем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1695, 1696 — Азовские походы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1697-1698 — Великое посольство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1700—1721 — Северная война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1700 — поражение под Нарвой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1703, 16 мая — основание С.-Петербурга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1705—1706 — восстание в Астрахани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1707—1708 — восстание Кондратия Булавина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1708—1710 — учреждение губерний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1708, сентябрь — битва при д</w:t>
      </w:r>
      <w:proofErr w:type="gram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.Л</w:t>
      </w:r>
      <w:proofErr w:type="gram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есной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1709, 27 июня — Полтавская битва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1711 — учреждение Сената;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поход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1714 — указ о единонаследии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1714, 27 июля —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Гангутское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сражение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1718—1721 — учреждение коллегий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1718—1724 — проведение подушной переписи и первой ревизии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1720 — сражение </w:t>
      </w:r>
      <w:proofErr w:type="gram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у</w:t>
      </w:r>
      <w:proofErr w:type="gram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Гренгам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1721 —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мир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1721 — провозглашение России империей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1722 — введение Табели о рангах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1722—1723 — Каспийский (Персидский) поход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1725 — учреждение Академии наук в Петербурге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1725-1727 – правление Екатерины I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1727-1730 – правление Петра II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1730-1740 – правление Анн</w:t>
      </w:r>
      <w:proofErr w:type="gram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ы Иоа</w:t>
      </w:r>
      <w:proofErr w:type="gram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нновны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1733-1735 – война за Польское наследство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1736-1739 – Русско-турецкая война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1741-1743 – Русско-шведская война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1740-1741 – правление Иоанна Антоновича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1741-1761 – правление Елизаветы Петровны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1755 – основание Московского университета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1756-1763 – Семилетняя война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1761-1762 – правление Петра III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1762 – Манифест о вольности дворянской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1762-1796 – правление Екатерины II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1769-1774 – Русско-турецкая война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1770, 26 июня –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Чесменское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сражение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1770, 21 июля - сражение при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Кагуле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1773-1775 – восстание Емельяна Пугачёва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1774 – </w:t>
      </w:r>
      <w:proofErr w:type="spellStart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Кючук-Кайнарджийский</w:t>
      </w:r>
      <w:proofErr w:type="spellEnd"/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мир с Османской империей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1775 – начало губернской реформы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1783 – присоединение Крыма к России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1785 – Жалованные грамоты дворянству и городам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1787-1791 – Русско-турецкая война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1788 - Указ об учреждении «Духовного собрания магометанского закона»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1788-1790 – Русско-шведская война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A7392">
        <w:rPr>
          <w:rFonts w:ascii="Times New Roman" w:eastAsia="Arial" w:hAnsi="Times New Roman" w:cs="Times New Roman"/>
          <w:sz w:val="24"/>
          <w:szCs w:val="24"/>
          <w:lang w:eastAsia="ru-RU"/>
        </w:rPr>
        <w:t>1790, 11 декабря – взятие Измаила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7392">
        <w:rPr>
          <w:rFonts w:ascii="Times New Roman" w:hAnsi="Times New Roman" w:cs="Times New Roman"/>
          <w:sz w:val="24"/>
          <w:szCs w:val="24"/>
        </w:rPr>
        <w:t xml:space="preserve">1791 – </w:t>
      </w:r>
      <w:proofErr w:type="spellStart"/>
      <w:r w:rsidRPr="004A7392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4A7392">
        <w:rPr>
          <w:rFonts w:ascii="Times New Roman" w:hAnsi="Times New Roman" w:cs="Times New Roman"/>
          <w:sz w:val="24"/>
          <w:szCs w:val="24"/>
        </w:rPr>
        <w:t xml:space="preserve"> мир с Османской империей1772, 1793, 1795 – Разделы Речи Посполитой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392">
        <w:rPr>
          <w:rFonts w:ascii="Times New Roman" w:hAnsi="Times New Roman" w:cs="Times New Roman"/>
          <w:sz w:val="24"/>
          <w:szCs w:val="24"/>
        </w:rPr>
        <w:t xml:space="preserve">1796-1801 – правление Павла I 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392">
        <w:rPr>
          <w:rFonts w:ascii="Times New Roman" w:hAnsi="Times New Roman" w:cs="Times New Roman"/>
          <w:sz w:val="24"/>
          <w:szCs w:val="24"/>
        </w:rPr>
        <w:t>1799 – Итальянский и Швейцарский походы русской армии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39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A7392" w:rsidRDefault="002342A3" w:rsidP="002342A3">
      <w:pPr>
        <w:tabs>
          <w:tab w:val="lef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3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</w:p>
    <w:p w:rsidR="004A7392" w:rsidRDefault="004A7392" w:rsidP="002342A3">
      <w:pPr>
        <w:tabs>
          <w:tab w:val="lef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A3" w:rsidRPr="004A7392" w:rsidRDefault="002342A3" w:rsidP="004A7392">
      <w:pPr>
        <w:tabs>
          <w:tab w:val="left" w:pos="992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9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342A3" w:rsidRPr="004A7392" w:rsidRDefault="002342A3" w:rsidP="002342A3">
      <w:pPr>
        <w:tabs>
          <w:tab w:val="lef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8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84"/>
        <w:gridCol w:w="1133"/>
      </w:tblGrid>
      <w:tr w:rsidR="002342A3" w:rsidRPr="004A7392" w:rsidTr="002342A3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A3" w:rsidRPr="004A7392" w:rsidRDefault="002342A3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A3" w:rsidRPr="004A7392" w:rsidRDefault="002342A3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A3" w:rsidRPr="004A7392" w:rsidRDefault="002342A3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Эпоха Просвещения. Время преобразований.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Западноевропейская культура XVIII в.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 в Англии.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США.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  XVIII 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Традиционные общества Востока. Начало европейской колонизации.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Россия в конце XVII — первой четверти XVIII 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 первой четверти XVIII 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дворцовых переворотов.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период правления Екатерины II.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Россия при Павле 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империи. </w:t>
            </w:r>
          </w:p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сословий в XVIII 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2A3" w:rsidRPr="004A7392" w:rsidTr="00234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A3" w:rsidRPr="004A7392" w:rsidRDefault="002342A3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9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05E08" w:rsidRPr="008F740C" w:rsidRDefault="00E05E08" w:rsidP="00AF6611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bookmarkStart w:id="4" w:name="_GoBack"/>
      <w:bookmarkEnd w:id="4"/>
    </w:p>
    <w:sectPr w:rsidR="00E05E08" w:rsidRPr="008F740C" w:rsidSect="00AF6611">
      <w:pgSz w:w="11906" w:h="16838"/>
      <w:pgMar w:top="1134" w:right="851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C675E"/>
    <w:multiLevelType w:val="hybridMultilevel"/>
    <w:tmpl w:val="5A666642"/>
    <w:lvl w:ilvl="0" w:tplc="EA9ACF66">
      <w:start w:val="65535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A2448"/>
    <w:multiLevelType w:val="hybridMultilevel"/>
    <w:tmpl w:val="47D29D1A"/>
    <w:lvl w:ilvl="0" w:tplc="EA9ACF6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D5137"/>
    <w:multiLevelType w:val="hybridMultilevel"/>
    <w:tmpl w:val="C46AA700"/>
    <w:lvl w:ilvl="0" w:tplc="225443B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5D87B32">
      <w:numFmt w:val="bullet"/>
      <w:lvlText w:val="•"/>
      <w:lvlJc w:val="left"/>
      <w:pPr>
        <w:ind w:left="1046" w:hanging="708"/>
      </w:pPr>
    </w:lvl>
    <w:lvl w:ilvl="2" w:tplc="A74CAC50">
      <w:numFmt w:val="bullet"/>
      <w:lvlText w:val="•"/>
      <w:lvlJc w:val="left"/>
      <w:pPr>
        <w:ind w:left="1993" w:hanging="708"/>
      </w:pPr>
    </w:lvl>
    <w:lvl w:ilvl="3" w:tplc="1DA24F20">
      <w:numFmt w:val="bullet"/>
      <w:lvlText w:val="•"/>
      <w:lvlJc w:val="left"/>
      <w:pPr>
        <w:ind w:left="2939" w:hanging="708"/>
      </w:pPr>
    </w:lvl>
    <w:lvl w:ilvl="4" w:tplc="16006DD4">
      <w:numFmt w:val="bullet"/>
      <w:lvlText w:val="•"/>
      <w:lvlJc w:val="left"/>
      <w:pPr>
        <w:ind w:left="3886" w:hanging="708"/>
      </w:pPr>
    </w:lvl>
    <w:lvl w:ilvl="5" w:tplc="BFF6C2F6">
      <w:numFmt w:val="bullet"/>
      <w:lvlText w:val="•"/>
      <w:lvlJc w:val="left"/>
      <w:pPr>
        <w:ind w:left="4833" w:hanging="708"/>
      </w:pPr>
    </w:lvl>
    <w:lvl w:ilvl="6" w:tplc="D8C0CFD8">
      <w:numFmt w:val="bullet"/>
      <w:lvlText w:val="•"/>
      <w:lvlJc w:val="left"/>
      <w:pPr>
        <w:ind w:left="5779" w:hanging="708"/>
      </w:pPr>
    </w:lvl>
    <w:lvl w:ilvl="7" w:tplc="12908102">
      <w:numFmt w:val="bullet"/>
      <w:lvlText w:val="•"/>
      <w:lvlJc w:val="left"/>
      <w:pPr>
        <w:ind w:left="6726" w:hanging="708"/>
      </w:pPr>
    </w:lvl>
    <w:lvl w:ilvl="8" w:tplc="88885332">
      <w:numFmt w:val="bullet"/>
      <w:lvlText w:val="•"/>
      <w:lvlJc w:val="left"/>
      <w:pPr>
        <w:ind w:left="7673" w:hanging="708"/>
      </w:pPr>
    </w:lvl>
  </w:abstractNum>
  <w:abstractNum w:abstractNumId="7">
    <w:nsid w:val="48D97622"/>
    <w:multiLevelType w:val="hybridMultilevel"/>
    <w:tmpl w:val="B94ACAB6"/>
    <w:lvl w:ilvl="0" w:tplc="44748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F03550"/>
    <w:multiLevelType w:val="hybridMultilevel"/>
    <w:tmpl w:val="D2405E74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08"/>
    <w:rsid w:val="000700F6"/>
    <w:rsid w:val="001325EA"/>
    <w:rsid w:val="0018562B"/>
    <w:rsid w:val="00220D63"/>
    <w:rsid w:val="002342A3"/>
    <w:rsid w:val="004A7392"/>
    <w:rsid w:val="00572293"/>
    <w:rsid w:val="00622218"/>
    <w:rsid w:val="007F3F43"/>
    <w:rsid w:val="008B4171"/>
    <w:rsid w:val="008F740C"/>
    <w:rsid w:val="0099450B"/>
    <w:rsid w:val="009C6A67"/>
    <w:rsid w:val="009F0227"/>
    <w:rsid w:val="00A848AB"/>
    <w:rsid w:val="00AF6611"/>
    <w:rsid w:val="00BD6FE9"/>
    <w:rsid w:val="00BF5059"/>
    <w:rsid w:val="00C303A6"/>
    <w:rsid w:val="00DA5C3A"/>
    <w:rsid w:val="00DA729A"/>
    <w:rsid w:val="00DE047E"/>
    <w:rsid w:val="00E05E08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08"/>
  </w:style>
  <w:style w:type="paragraph" w:styleId="1">
    <w:name w:val="heading 1"/>
    <w:basedOn w:val="a"/>
    <w:next w:val="a"/>
    <w:link w:val="10"/>
    <w:qFormat/>
    <w:rsid w:val="00E05E0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5E08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E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E0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5E0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05E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E05E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E0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05E0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E08"/>
  </w:style>
  <w:style w:type="paragraph" w:styleId="a8">
    <w:name w:val="footer"/>
    <w:basedOn w:val="a"/>
    <w:link w:val="a9"/>
    <w:uiPriority w:val="99"/>
    <w:semiHidden/>
    <w:unhideWhenUsed/>
    <w:rsid w:val="00E0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5E08"/>
  </w:style>
  <w:style w:type="paragraph" w:styleId="aa">
    <w:name w:val="List"/>
    <w:basedOn w:val="a"/>
    <w:semiHidden/>
    <w:unhideWhenUsed/>
    <w:rsid w:val="00E05E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05E0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05E0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"/>
    <w:link w:val="310"/>
    <w:uiPriority w:val="99"/>
    <w:semiHidden/>
    <w:unhideWhenUsed/>
    <w:rsid w:val="00E05E0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E05E0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0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5E08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E05E08"/>
    <w:rPr>
      <w:rFonts w:ascii="Arial" w:eastAsia="Arial" w:hAnsi="Arial" w:cs="Times New Roman"/>
      <w:sz w:val="21"/>
      <w:szCs w:val="21"/>
      <w:lang w:val="uk-UA"/>
    </w:rPr>
  </w:style>
  <w:style w:type="paragraph" w:styleId="af0">
    <w:name w:val="No Spacing"/>
    <w:link w:val="af"/>
    <w:uiPriority w:val="1"/>
    <w:qFormat/>
    <w:rsid w:val="00E05E08"/>
    <w:pPr>
      <w:spacing w:after="0" w:line="240" w:lineRule="auto"/>
    </w:pPr>
    <w:rPr>
      <w:rFonts w:ascii="Arial" w:eastAsia="Arial" w:hAnsi="Arial" w:cs="Times New Roman"/>
      <w:sz w:val="21"/>
      <w:szCs w:val="21"/>
      <w:lang w:val="uk-UA"/>
    </w:rPr>
  </w:style>
  <w:style w:type="paragraph" w:styleId="af1">
    <w:name w:val="List Paragraph"/>
    <w:basedOn w:val="a"/>
    <w:uiPriority w:val="34"/>
    <w:qFormat/>
    <w:rsid w:val="00E05E08"/>
    <w:pPr>
      <w:ind w:left="720"/>
      <w:contextualSpacing/>
    </w:pPr>
  </w:style>
  <w:style w:type="paragraph" w:customStyle="1" w:styleId="c5">
    <w:name w:val="c5"/>
    <w:basedOn w:val="a"/>
    <w:rsid w:val="00E0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0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E05E08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c0">
    <w:name w:val="c0"/>
    <w:basedOn w:val="a"/>
    <w:rsid w:val="00E05E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0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05E0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basedOn w:val="a0"/>
    <w:link w:val="22"/>
    <w:locked/>
    <w:rsid w:val="00E05E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5E08"/>
    <w:pPr>
      <w:widowControl w:val="0"/>
      <w:shd w:val="clear" w:color="auto" w:fill="FFFFFF"/>
      <w:spacing w:before="120" w:after="0" w:line="218" w:lineRule="exact"/>
      <w:ind w:hanging="21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E05E0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5E08"/>
    <w:pPr>
      <w:widowControl w:val="0"/>
      <w:shd w:val="clear" w:color="auto" w:fill="FFFFFF"/>
      <w:spacing w:after="0" w:line="223" w:lineRule="exact"/>
      <w:ind w:hanging="236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ConsPlusTitle">
    <w:name w:val="ConsPlusTitle"/>
    <w:rsid w:val="00E0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E05E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E05E0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05E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Текст выноски Знак1"/>
    <w:basedOn w:val="a0"/>
    <w:uiPriority w:val="99"/>
    <w:semiHidden/>
    <w:rsid w:val="00E05E08"/>
    <w:rPr>
      <w:rFonts w:ascii="Tahoma" w:hAnsi="Tahoma" w:cs="Tahoma" w:hint="default"/>
      <w:sz w:val="16"/>
      <w:szCs w:val="16"/>
    </w:rPr>
  </w:style>
  <w:style w:type="character" w:customStyle="1" w:styleId="FontStyle14">
    <w:name w:val="Font Style14"/>
    <w:uiPriority w:val="99"/>
    <w:rsid w:val="00E05E08"/>
    <w:rPr>
      <w:rFonts w:ascii="Arial" w:hAnsi="Arial" w:cs="Arial" w:hint="default"/>
      <w:sz w:val="16"/>
      <w:szCs w:val="16"/>
    </w:rPr>
  </w:style>
  <w:style w:type="character" w:customStyle="1" w:styleId="c1">
    <w:name w:val="c1"/>
    <w:basedOn w:val="a0"/>
    <w:rsid w:val="00E05E08"/>
  </w:style>
  <w:style w:type="character" w:customStyle="1" w:styleId="c1c3">
    <w:name w:val="c1 c3"/>
    <w:basedOn w:val="a0"/>
    <w:rsid w:val="00E05E08"/>
  </w:style>
  <w:style w:type="character" w:customStyle="1" w:styleId="c17c16">
    <w:name w:val="c17 c16"/>
    <w:basedOn w:val="a0"/>
    <w:rsid w:val="00E05E08"/>
  </w:style>
  <w:style w:type="character" w:customStyle="1" w:styleId="butback1">
    <w:name w:val="butback1"/>
    <w:basedOn w:val="a0"/>
    <w:rsid w:val="00E05E08"/>
    <w:rPr>
      <w:color w:val="666666"/>
    </w:rPr>
  </w:style>
  <w:style w:type="character" w:customStyle="1" w:styleId="submenu-table">
    <w:name w:val="submenu-table"/>
    <w:basedOn w:val="a0"/>
    <w:rsid w:val="00E05E08"/>
  </w:style>
  <w:style w:type="character" w:customStyle="1" w:styleId="c2">
    <w:name w:val="c2"/>
    <w:basedOn w:val="a0"/>
    <w:rsid w:val="00E05E08"/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E05E08"/>
    <w:rPr>
      <w:rFonts w:ascii="Times New Roman" w:eastAsia="Calibri" w:hAnsi="Times New Roman" w:cs="Times New Roman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05E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3">
    <w:name w:val="Основной текст (2) + Полужирный"/>
    <w:aliases w:val="Курсив"/>
    <w:basedOn w:val="21"/>
    <w:rsid w:val="00E05E0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54pt">
    <w:name w:val="Основной текст (5) + 4 pt"/>
    <w:aliases w:val="Не полужирный,Не курсив"/>
    <w:basedOn w:val="5"/>
    <w:rsid w:val="00E05E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"/>
    <w:aliases w:val="Полужирный"/>
    <w:basedOn w:val="21"/>
    <w:rsid w:val="00E0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en-US" w:eastAsia="en-US" w:bidi="en-US"/>
    </w:rPr>
  </w:style>
  <w:style w:type="table" w:styleId="af3">
    <w:name w:val="Table Grid"/>
    <w:basedOn w:val="a1"/>
    <w:uiPriority w:val="59"/>
    <w:rsid w:val="00E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E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E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E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E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E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E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uiPriority w:val="1"/>
    <w:qFormat/>
    <w:rsid w:val="00220D63"/>
    <w:pPr>
      <w:widowControl w:val="0"/>
      <w:spacing w:before="11" w:after="0" w:line="240" w:lineRule="auto"/>
      <w:ind w:left="668" w:right="37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21</cp:revision>
  <cp:lastPrinted>2019-09-12T12:53:00Z</cp:lastPrinted>
  <dcterms:created xsi:type="dcterms:W3CDTF">2018-09-18T18:01:00Z</dcterms:created>
  <dcterms:modified xsi:type="dcterms:W3CDTF">2020-01-27T20:13:00Z</dcterms:modified>
</cp:coreProperties>
</file>