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88B" w:rsidRPr="0053488B" w:rsidRDefault="0053488B" w:rsidP="0053488B">
      <w:pPr>
        <w:shd w:val="clear" w:color="auto" w:fill="FFFFFF"/>
        <w:spacing w:after="0" w:line="240" w:lineRule="auto"/>
        <w:jc w:val="center"/>
        <w:outlineLvl w:val="0"/>
        <w:rPr>
          <w:rFonts w:ascii="Times New Roman" w:eastAsia="Times New Roman" w:hAnsi="Times New Roman" w:cs="Times New Roman"/>
          <w:b/>
          <w:bCs/>
          <w:color w:val="000000"/>
          <w:kern w:val="36"/>
          <w:sz w:val="36"/>
          <w:szCs w:val="54"/>
          <w:lang w:eastAsia="ru-RU"/>
        </w:rPr>
      </w:pPr>
      <w:r w:rsidRPr="0053488B">
        <w:rPr>
          <w:rFonts w:ascii="Times New Roman" w:eastAsia="Times New Roman" w:hAnsi="Times New Roman" w:cs="Times New Roman"/>
          <w:b/>
          <w:bCs/>
          <w:color w:val="000000"/>
          <w:kern w:val="36"/>
          <w:sz w:val="36"/>
          <w:szCs w:val="54"/>
          <w:lang w:eastAsia="ru-RU"/>
        </w:rPr>
        <w:t xml:space="preserve">Как защитить детей в интернете? </w:t>
      </w:r>
    </w:p>
    <w:p w:rsidR="0053488B" w:rsidRPr="0053488B" w:rsidRDefault="0053488B" w:rsidP="0053488B">
      <w:pPr>
        <w:shd w:val="clear" w:color="auto" w:fill="FFFFFF"/>
        <w:spacing w:after="0" w:line="240" w:lineRule="auto"/>
        <w:jc w:val="center"/>
        <w:outlineLvl w:val="0"/>
        <w:rPr>
          <w:rFonts w:ascii="Times New Roman" w:eastAsia="Times New Roman" w:hAnsi="Times New Roman" w:cs="Times New Roman"/>
          <w:b/>
          <w:bCs/>
          <w:color w:val="000000"/>
          <w:kern w:val="36"/>
          <w:sz w:val="36"/>
          <w:szCs w:val="54"/>
          <w:lang w:eastAsia="ru-RU"/>
        </w:rPr>
      </w:pPr>
    </w:p>
    <w:p w:rsidR="0053488B" w:rsidRPr="0053488B" w:rsidRDefault="0053488B" w:rsidP="0053488B">
      <w:pPr>
        <w:shd w:val="clear" w:color="auto" w:fill="FFFFFF"/>
        <w:spacing w:after="0" w:line="240" w:lineRule="auto"/>
        <w:jc w:val="center"/>
        <w:outlineLvl w:val="0"/>
        <w:rPr>
          <w:rFonts w:ascii="Times New Roman" w:eastAsia="Times New Roman" w:hAnsi="Times New Roman" w:cs="Times New Roman"/>
          <w:b/>
          <w:bCs/>
          <w:color w:val="000000"/>
          <w:kern w:val="36"/>
          <w:sz w:val="36"/>
          <w:szCs w:val="54"/>
          <w:lang w:eastAsia="ru-RU"/>
        </w:rPr>
      </w:pPr>
      <w:r w:rsidRPr="0053488B">
        <w:rPr>
          <w:rFonts w:ascii="Times New Roman" w:eastAsia="Times New Roman" w:hAnsi="Times New Roman" w:cs="Times New Roman"/>
          <w:b/>
          <w:bCs/>
          <w:color w:val="000000"/>
          <w:kern w:val="36"/>
          <w:sz w:val="36"/>
          <w:szCs w:val="54"/>
          <w:lang w:eastAsia="ru-RU"/>
        </w:rPr>
        <w:t>В Международный день защиты детей пройдет открытый Урок по кибербезопасности, чтобы напомнить о правилах безопасного поведения детей в интернете.</w:t>
      </w:r>
    </w:p>
    <w:p w:rsidR="0053488B" w:rsidRDefault="0053488B" w:rsidP="0053488B">
      <w:pPr>
        <w:pStyle w:val="3"/>
        <w:shd w:val="clear" w:color="auto" w:fill="auto"/>
        <w:spacing w:before="0" w:after="0" w:line="240" w:lineRule="auto"/>
        <w:jc w:val="both"/>
        <w:rPr>
          <w:sz w:val="24"/>
          <w:szCs w:val="24"/>
        </w:rPr>
      </w:pPr>
      <w:r>
        <w:rPr>
          <w:noProof/>
          <w:lang w:eastAsia="ru-RU"/>
        </w:rPr>
        <w:drawing>
          <wp:inline distT="0" distB="0" distL="0" distR="0">
            <wp:extent cx="6755688" cy="3547055"/>
            <wp:effectExtent l="0" t="0" r="7620" b="0"/>
            <wp:docPr id="1" name="Рисунок 1" descr="https://static.tildacdn.com/tild6336-3030-4436-a562-636637613562/2705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tildacdn.com/tild6336-3030-4436-a562-636637613562/27052020.pn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765807" cy="3552368"/>
                    </a:xfrm>
                    <a:prstGeom prst="rect">
                      <a:avLst/>
                    </a:prstGeom>
                    <a:noFill/>
                    <a:ln>
                      <a:noFill/>
                    </a:ln>
                  </pic:spPr>
                </pic:pic>
              </a:graphicData>
            </a:graphic>
          </wp:inline>
        </w:drawing>
      </w:r>
    </w:p>
    <w:p w:rsidR="0053488B" w:rsidRPr="0053488B" w:rsidRDefault="0053488B" w:rsidP="0053488B">
      <w:pPr>
        <w:spacing w:after="0" w:line="240" w:lineRule="auto"/>
        <w:ind w:firstLine="709"/>
      </w:pPr>
    </w:p>
    <w:p w:rsidR="0053488B" w:rsidRDefault="0053488B" w:rsidP="0053488B">
      <w:pPr>
        <w:spacing w:after="0" w:line="240" w:lineRule="auto"/>
        <w:ind w:firstLine="709"/>
      </w:pPr>
    </w:p>
    <w:p w:rsidR="0053488B" w:rsidRP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r w:rsidRPr="0053488B">
        <w:rPr>
          <w:rFonts w:ascii="Times New Roman" w:hAnsi="Times New Roman" w:cs="Times New Roman"/>
          <w:color w:val="000000"/>
          <w:sz w:val="28"/>
          <w:szCs w:val="27"/>
          <w:shd w:val="clear" w:color="auto" w:fill="FFFFFF"/>
        </w:rPr>
        <w:t>В Международный день защиты детей Минпросвещения, Минкомсвязь и организация "Цифровая экономика" в партнёрстве с ведущими технологическими компаниями проведут всероссийский открытый Урок по кибербезопасности. Его задача - напомнить о правилах защиты детей в интернете. Мероприятие для региональных министров образования и директоров школ состоится в формате онлайн-конференции. Онлайн-трансляция Урока по кибербезопасности состоится 1 июня в 11.00 на сайте проекта урокцифры.рф, а также будет доступна социальной сети «ВКонтакте».</w:t>
      </w:r>
    </w:p>
    <w:p w:rsidR="0053488B" w:rsidRP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r w:rsidRPr="0053488B">
        <w:rPr>
          <w:rFonts w:ascii="Times New Roman" w:hAnsi="Times New Roman" w:cs="Times New Roman"/>
          <w:color w:val="000000"/>
          <w:sz w:val="28"/>
          <w:szCs w:val="27"/>
          <w:shd w:val="clear" w:color="auto" w:fill="FFFFFF"/>
        </w:rPr>
        <w:t>В Уроке по кибербезопасности примут участие Первый заместитель Министра просвещения Российской Федерации Дмитрий Глушко, генеральный директор Яндекса Елена Бунина, первый заместитель генерального директора Mail.ru Group Владимир Габриелян, основатель «1С» Борис Нуралиев, заместитель председателя правления Сбербанка Станислав Кузнецов, руководитель направления «Лаборатории Касперского» по детской онлайн-безопасности Андрей Сиденко.</w:t>
      </w:r>
    </w:p>
    <w:p w:rsidR="0053488B" w:rsidRP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p>
    <w:p w:rsidR="0053488B" w:rsidRP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r w:rsidRPr="0053488B">
        <w:rPr>
          <w:rFonts w:ascii="Times New Roman" w:hAnsi="Times New Roman" w:cs="Times New Roman"/>
          <w:color w:val="000000"/>
          <w:sz w:val="28"/>
          <w:szCs w:val="27"/>
          <w:shd w:val="clear" w:color="auto" w:fill="FFFFFF"/>
        </w:rPr>
        <w:lastRenderedPageBreak/>
        <w:t>Модератором выступит генеральный директор организации “Цифр</w:t>
      </w:r>
      <w:r>
        <w:rPr>
          <w:rFonts w:ascii="Times New Roman" w:hAnsi="Times New Roman" w:cs="Times New Roman"/>
          <w:color w:val="000000"/>
          <w:sz w:val="28"/>
          <w:szCs w:val="27"/>
          <w:shd w:val="clear" w:color="auto" w:fill="FFFFFF"/>
        </w:rPr>
        <w:t xml:space="preserve">овая экономика” Евгений </w:t>
      </w:r>
      <w:proofErr w:type="spellStart"/>
      <w:r>
        <w:rPr>
          <w:rFonts w:ascii="Times New Roman" w:hAnsi="Times New Roman" w:cs="Times New Roman"/>
          <w:color w:val="000000"/>
          <w:sz w:val="28"/>
          <w:szCs w:val="27"/>
          <w:shd w:val="clear" w:color="auto" w:fill="FFFFFF"/>
        </w:rPr>
        <w:t>Ковнир</w:t>
      </w:r>
      <w:proofErr w:type="spellEnd"/>
      <w:r>
        <w:rPr>
          <w:rFonts w:ascii="Times New Roman" w:hAnsi="Times New Roman" w:cs="Times New Roman"/>
          <w:color w:val="000000"/>
          <w:sz w:val="28"/>
          <w:szCs w:val="27"/>
          <w:shd w:val="clear" w:color="auto" w:fill="FFFFFF"/>
        </w:rPr>
        <w:t>.</w:t>
      </w:r>
    </w:p>
    <w:p w:rsidR="0053488B" w:rsidRP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r w:rsidRPr="0053488B">
        <w:rPr>
          <w:rFonts w:ascii="Times New Roman" w:hAnsi="Times New Roman" w:cs="Times New Roman"/>
          <w:color w:val="000000"/>
          <w:sz w:val="28"/>
          <w:szCs w:val="27"/>
          <w:shd w:val="clear" w:color="auto" w:fill="FFFFFF"/>
        </w:rPr>
        <w:t xml:space="preserve">В условиях пандемии каждый ребенок ежедневно проводит значительную часть своего времени в цифровой среде. Вместе с тем, по данным МВД, в России с начала 2020 года количество </w:t>
      </w:r>
      <w:proofErr w:type="spellStart"/>
      <w:r w:rsidRPr="0053488B">
        <w:rPr>
          <w:rFonts w:ascii="Times New Roman" w:hAnsi="Times New Roman" w:cs="Times New Roman"/>
          <w:color w:val="000000"/>
          <w:sz w:val="28"/>
          <w:szCs w:val="27"/>
          <w:shd w:val="clear" w:color="auto" w:fill="FFFFFF"/>
        </w:rPr>
        <w:t>киберпреступлений</w:t>
      </w:r>
      <w:proofErr w:type="spellEnd"/>
      <w:r w:rsidRPr="0053488B">
        <w:rPr>
          <w:rFonts w:ascii="Times New Roman" w:hAnsi="Times New Roman" w:cs="Times New Roman"/>
          <w:color w:val="000000"/>
          <w:sz w:val="28"/>
          <w:szCs w:val="27"/>
          <w:shd w:val="clear" w:color="auto" w:fill="FFFFFF"/>
        </w:rPr>
        <w:t xml:space="preserve"> выросло на 83,9%. Уровень безопасности детей в этих условиях во многом зависит от уровня их грамотност</w:t>
      </w:r>
      <w:r>
        <w:rPr>
          <w:rFonts w:ascii="Times New Roman" w:hAnsi="Times New Roman" w:cs="Times New Roman"/>
          <w:color w:val="000000"/>
          <w:sz w:val="28"/>
          <w:szCs w:val="27"/>
          <w:shd w:val="clear" w:color="auto" w:fill="FFFFFF"/>
        </w:rPr>
        <w:t>и в вопросах кибербезопасности.</w:t>
      </w:r>
    </w:p>
    <w:p w:rsidR="0053488B" w:rsidRP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r w:rsidRPr="0053488B">
        <w:rPr>
          <w:rFonts w:ascii="Times New Roman" w:hAnsi="Times New Roman" w:cs="Times New Roman"/>
          <w:color w:val="000000"/>
          <w:sz w:val="28"/>
          <w:szCs w:val="27"/>
          <w:shd w:val="clear" w:color="auto" w:fill="FFFFFF"/>
        </w:rPr>
        <w:t>На Уроке по кибербезопасности эксперты в сфере цифровой экономики расскажут о ключевых аспектах правильного поведения детей в интернете. Вниманию аудитории будут представлены бесплатные интерактивные игровые тренажеры по тематике информационной безопасности, которые были созданы в рамках проекта «Урок цифры». С помощью таких тренажеров школьники могут познакомиться с основами безопасности в интернете и узнать, как создавать надёжный пароль, защититься от кражи аккаунтов, как защитить “умные” устройства, а также научиться отличать мошеннические сайты от настоящих.</w:t>
      </w:r>
    </w:p>
    <w:p w:rsidR="0053488B" w:rsidRP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p>
    <w:p w:rsidR="0053488B" w:rsidRPr="0053488B" w:rsidRDefault="0053488B" w:rsidP="0053488B">
      <w:pPr>
        <w:tabs>
          <w:tab w:val="left" w:pos="2304"/>
        </w:tabs>
        <w:spacing w:after="0" w:line="360" w:lineRule="auto"/>
        <w:ind w:firstLine="709"/>
        <w:rPr>
          <w:rFonts w:ascii="Times New Roman" w:hAnsi="Times New Roman" w:cs="Times New Roman"/>
          <w:b/>
          <w:color w:val="000000"/>
          <w:sz w:val="28"/>
          <w:szCs w:val="27"/>
          <w:shd w:val="clear" w:color="auto" w:fill="FFFFFF"/>
        </w:rPr>
      </w:pPr>
      <w:r w:rsidRPr="0053488B">
        <w:rPr>
          <w:rFonts w:ascii="Times New Roman" w:hAnsi="Times New Roman" w:cs="Times New Roman"/>
          <w:b/>
          <w:color w:val="000000"/>
          <w:sz w:val="28"/>
          <w:szCs w:val="27"/>
          <w:shd w:val="clear" w:color="auto" w:fill="FFFFFF"/>
        </w:rPr>
        <w:t>О проекте «Урок цифры»</w:t>
      </w:r>
    </w:p>
    <w:p w:rsidR="0053488B" w:rsidRP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p>
    <w:p w:rsidR="0053488B" w:rsidRP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r w:rsidRPr="0053488B">
        <w:rPr>
          <w:rFonts w:ascii="Times New Roman" w:hAnsi="Times New Roman" w:cs="Times New Roman"/>
          <w:color w:val="000000"/>
          <w:sz w:val="28"/>
          <w:szCs w:val="27"/>
          <w:shd w:val="clear" w:color="auto" w:fill="FFFFFF"/>
        </w:rPr>
        <w:t>«Урок цифры» — это всероссийский образовательный проект, позволяющий учащимся получить знания от ведущих технологических компаний и развить навыки и компетенции цифровой экономики. «Уроки цифры» адаптированы к дистанционной работе и дают возможность школьникам узнать о важности развития цифровых навыков, проявить себя и познакомиться с основами программирования в доступной и увлекательной форме, а учителям и родителям повысить интерес школьников к информационным технологиям с помощью современных игровых и интерактивных подходов в обучении.</w:t>
      </w:r>
    </w:p>
    <w:p w:rsidR="0053488B" w:rsidRP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r w:rsidRPr="0053488B">
        <w:rPr>
          <w:rFonts w:ascii="Times New Roman" w:hAnsi="Times New Roman" w:cs="Times New Roman"/>
          <w:color w:val="000000"/>
          <w:sz w:val="28"/>
          <w:szCs w:val="27"/>
          <w:shd w:val="clear" w:color="auto" w:fill="FFFFFF"/>
        </w:rPr>
        <w:t xml:space="preserve">Занятия на тематических тренажёрах проекта «Урок цифры» реализованы в виде увлекательных онлайн-игр для трёх возрастных групп — учащихся младшей, средней и старшей школы. В любое время на </w:t>
      </w:r>
      <w:proofErr w:type="spellStart"/>
      <w:r w:rsidRPr="0053488B">
        <w:rPr>
          <w:rFonts w:ascii="Times New Roman" w:hAnsi="Times New Roman" w:cs="Times New Roman"/>
          <w:color w:val="000000"/>
          <w:sz w:val="28"/>
          <w:szCs w:val="27"/>
          <w:shd w:val="clear" w:color="auto" w:fill="FFFFFF"/>
        </w:rPr>
        <w:t>сайтеурокцифры.рф</w:t>
      </w:r>
      <w:proofErr w:type="spellEnd"/>
      <w:r w:rsidRPr="0053488B">
        <w:rPr>
          <w:rFonts w:ascii="Times New Roman" w:hAnsi="Times New Roman" w:cs="Times New Roman"/>
          <w:color w:val="000000"/>
          <w:sz w:val="28"/>
          <w:szCs w:val="27"/>
          <w:shd w:val="clear" w:color="auto" w:fill="FFFFFF"/>
        </w:rPr>
        <w:t xml:space="preserve"> доступны для прохождения Уроки по персональным помощникам и чат-ботам, сетям и облачным технологиям, большим данным и безопасности в интернете. Урок по теме: </w:t>
      </w:r>
      <w:r w:rsidRPr="0053488B">
        <w:rPr>
          <w:rFonts w:ascii="Times New Roman" w:hAnsi="Times New Roman" w:cs="Times New Roman"/>
          <w:color w:val="000000"/>
          <w:sz w:val="28"/>
          <w:szCs w:val="27"/>
          <w:shd w:val="clear" w:color="auto" w:fill="FFFFFF"/>
        </w:rPr>
        <w:lastRenderedPageBreak/>
        <w:t>«Искусственный интеллект и машинное обучение», запланированный на конец этого учебного года, перенесен на 2020/21 учебный год в связи с пандемией.</w:t>
      </w:r>
      <w:bookmarkStart w:id="0" w:name="_GoBack"/>
      <w:bookmarkEnd w:id="0"/>
    </w:p>
    <w:p w:rsid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r w:rsidRPr="0053488B">
        <w:rPr>
          <w:rFonts w:ascii="Times New Roman" w:hAnsi="Times New Roman" w:cs="Times New Roman"/>
          <w:color w:val="000000"/>
          <w:sz w:val="28"/>
          <w:szCs w:val="27"/>
          <w:shd w:val="clear" w:color="auto" w:fill="FFFFFF"/>
        </w:rPr>
        <w:t>Проект «Урок цифры» расширил свою географию в 2019/2020 учебном году - учащиеся из 95 стран прошли тренажеры от ведущих российских компаний цифровой экономики.</w:t>
      </w:r>
    </w:p>
    <w:p w:rsidR="0053488B" w:rsidRP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p>
    <w:p w:rsidR="0053488B" w:rsidRDefault="0053488B" w:rsidP="0053488B">
      <w:pPr>
        <w:tabs>
          <w:tab w:val="left" w:pos="2304"/>
        </w:tabs>
        <w:spacing w:after="0" w:line="360" w:lineRule="auto"/>
        <w:ind w:firstLine="709"/>
        <w:rPr>
          <w:rFonts w:ascii="Times New Roman" w:hAnsi="Times New Roman" w:cs="Times New Roman"/>
          <w:b/>
          <w:color w:val="000000"/>
          <w:sz w:val="28"/>
          <w:szCs w:val="27"/>
          <w:shd w:val="clear" w:color="auto" w:fill="FFFFFF"/>
        </w:rPr>
      </w:pPr>
      <w:r w:rsidRPr="0053488B">
        <w:rPr>
          <w:rFonts w:ascii="Times New Roman" w:hAnsi="Times New Roman" w:cs="Times New Roman"/>
          <w:b/>
          <w:color w:val="000000"/>
          <w:sz w:val="28"/>
          <w:szCs w:val="27"/>
          <w:shd w:val="clear" w:color="auto" w:fill="FFFFFF"/>
        </w:rPr>
        <w:t>Интересные факты:</w:t>
      </w:r>
    </w:p>
    <w:p w:rsidR="0053488B" w:rsidRPr="0053488B" w:rsidRDefault="0053488B" w:rsidP="0053488B">
      <w:pPr>
        <w:tabs>
          <w:tab w:val="left" w:pos="2304"/>
        </w:tabs>
        <w:spacing w:after="0" w:line="360" w:lineRule="auto"/>
        <w:ind w:firstLine="709"/>
        <w:rPr>
          <w:rFonts w:ascii="Times New Roman" w:hAnsi="Times New Roman" w:cs="Times New Roman"/>
          <w:b/>
          <w:color w:val="000000"/>
          <w:sz w:val="28"/>
          <w:szCs w:val="27"/>
          <w:shd w:val="clear" w:color="auto" w:fill="FFFFFF"/>
        </w:rPr>
      </w:pPr>
    </w:p>
    <w:p w:rsidR="0053488B" w:rsidRP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r w:rsidRPr="0053488B">
        <w:rPr>
          <w:rFonts w:ascii="Times New Roman" w:hAnsi="Times New Roman" w:cs="Times New Roman"/>
          <w:color w:val="000000"/>
          <w:sz w:val="28"/>
          <w:szCs w:val="27"/>
          <w:shd w:val="clear" w:color="auto" w:fill="FFFFFF"/>
        </w:rPr>
        <w:t>- «Урок цифры» прошел на всех континентах (кроме, пока что, Антарктиды)</w:t>
      </w:r>
    </w:p>
    <w:p w:rsidR="0053488B" w:rsidRP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r w:rsidRPr="0053488B">
        <w:rPr>
          <w:rFonts w:ascii="Times New Roman" w:hAnsi="Times New Roman" w:cs="Times New Roman"/>
          <w:color w:val="000000"/>
          <w:sz w:val="28"/>
          <w:szCs w:val="27"/>
          <w:shd w:val="clear" w:color="auto" w:fill="FFFFFF"/>
        </w:rPr>
        <w:t>- Ученики из всех стран-участниц ЕАЭС приняли участие в «Уроке цифры» помимо России, это Армения, Белоруссия, Казахстан и Киргизия.</w:t>
      </w:r>
    </w:p>
    <w:p w:rsidR="0053488B" w:rsidRP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r w:rsidRPr="0053488B">
        <w:rPr>
          <w:rFonts w:ascii="Times New Roman" w:hAnsi="Times New Roman" w:cs="Times New Roman"/>
          <w:color w:val="000000"/>
          <w:sz w:val="28"/>
          <w:szCs w:val="27"/>
          <w:shd w:val="clear" w:color="auto" w:fill="FFFFFF"/>
        </w:rPr>
        <w:t>- В топ-20 стран вошли Франция, Швеция, Таиланд, Япония, Великобритания, Молдавия, США, Германия, Вьетнам и Турция.</w:t>
      </w:r>
    </w:p>
    <w:p w:rsidR="0053488B" w:rsidRP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r w:rsidRPr="0053488B">
        <w:rPr>
          <w:rFonts w:ascii="Times New Roman" w:hAnsi="Times New Roman" w:cs="Times New Roman"/>
          <w:color w:val="000000"/>
          <w:sz w:val="28"/>
          <w:szCs w:val="27"/>
          <w:shd w:val="clear" w:color="auto" w:fill="FFFFFF"/>
        </w:rPr>
        <w:t>- География «Урока цифры» растянулась от Мексики до Японии.</w:t>
      </w:r>
    </w:p>
    <w:p w:rsid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r w:rsidRPr="0053488B">
        <w:rPr>
          <w:rFonts w:ascii="Times New Roman" w:hAnsi="Times New Roman" w:cs="Times New Roman"/>
          <w:color w:val="000000"/>
          <w:sz w:val="28"/>
          <w:szCs w:val="27"/>
          <w:shd w:val="clear" w:color="auto" w:fill="FFFFFF"/>
        </w:rPr>
        <w:t>- За два года в России дети, родители и учителя обратились к урокам, доступным на сайте проекта, бол</w:t>
      </w:r>
      <w:r>
        <w:rPr>
          <w:rFonts w:ascii="Times New Roman" w:hAnsi="Times New Roman" w:cs="Times New Roman"/>
          <w:color w:val="000000"/>
          <w:sz w:val="28"/>
          <w:szCs w:val="27"/>
          <w:shd w:val="clear" w:color="auto" w:fill="FFFFFF"/>
        </w:rPr>
        <w:t>ее 25 млн раз.</w:t>
      </w:r>
    </w:p>
    <w:p w:rsidR="0053488B" w:rsidRPr="0053488B" w:rsidRDefault="0053488B" w:rsidP="0053488B">
      <w:pPr>
        <w:tabs>
          <w:tab w:val="left" w:pos="2304"/>
        </w:tabs>
        <w:spacing w:after="0" w:line="360" w:lineRule="auto"/>
        <w:ind w:firstLine="709"/>
        <w:rPr>
          <w:rFonts w:ascii="Times New Roman" w:hAnsi="Times New Roman" w:cs="Times New Roman"/>
          <w:color w:val="000000"/>
          <w:sz w:val="28"/>
          <w:szCs w:val="27"/>
          <w:shd w:val="clear" w:color="auto" w:fill="FFFFFF"/>
        </w:rPr>
      </w:pPr>
    </w:p>
    <w:p w:rsidR="0053488B" w:rsidRDefault="0053488B" w:rsidP="0053488B">
      <w:pPr>
        <w:tabs>
          <w:tab w:val="left" w:pos="2304"/>
        </w:tabs>
        <w:spacing w:after="0" w:line="360" w:lineRule="auto"/>
        <w:ind w:firstLine="709"/>
        <w:rPr>
          <w:rFonts w:ascii="Times New Roman" w:hAnsi="Times New Roman" w:cs="Times New Roman"/>
          <w:b/>
          <w:color w:val="000000"/>
          <w:sz w:val="28"/>
          <w:szCs w:val="27"/>
          <w:shd w:val="clear" w:color="auto" w:fill="FFFFFF"/>
        </w:rPr>
      </w:pPr>
      <w:r>
        <w:rPr>
          <w:rFonts w:ascii="Times New Roman" w:hAnsi="Times New Roman" w:cs="Times New Roman"/>
          <w:b/>
          <w:color w:val="000000"/>
          <w:sz w:val="28"/>
          <w:szCs w:val="27"/>
          <w:shd w:val="clear" w:color="auto" w:fill="FFFFFF"/>
        </w:rPr>
        <w:t>Справка</w:t>
      </w:r>
    </w:p>
    <w:p w:rsidR="0053488B" w:rsidRPr="0053488B" w:rsidRDefault="0053488B" w:rsidP="0053488B">
      <w:pPr>
        <w:tabs>
          <w:tab w:val="left" w:pos="2304"/>
        </w:tabs>
        <w:spacing w:after="0" w:line="360" w:lineRule="auto"/>
        <w:ind w:firstLine="709"/>
        <w:rPr>
          <w:rFonts w:ascii="Times New Roman" w:hAnsi="Times New Roman" w:cs="Times New Roman"/>
          <w:b/>
          <w:color w:val="000000"/>
          <w:sz w:val="28"/>
          <w:szCs w:val="27"/>
          <w:shd w:val="clear" w:color="auto" w:fill="FFFFFF"/>
        </w:rPr>
      </w:pPr>
    </w:p>
    <w:p w:rsidR="005253FF" w:rsidRPr="0053488B" w:rsidRDefault="0053488B" w:rsidP="0053488B">
      <w:pPr>
        <w:tabs>
          <w:tab w:val="left" w:pos="2304"/>
        </w:tabs>
        <w:spacing w:after="0" w:line="360" w:lineRule="auto"/>
        <w:ind w:firstLine="709"/>
        <w:rPr>
          <w:rFonts w:ascii="Times New Roman" w:hAnsi="Times New Roman" w:cs="Times New Roman"/>
          <w:sz w:val="24"/>
        </w:rPr>
      </w:pPr>
      <w:r w:rsidRPr="0053488B">
        <w:rPr>
          <w:rFonts w:ascii="Times New Roman" w:hAnsi="Times New Roman" w:cs="Times New Roman"/>
          <w:color w:val="000000"/>
          <w:sz w:val="28"/>
          <w:szCs w:val="27"/>
          <w:shd w:val="clear" w:color="auto" w:fill="FFFFFF"/>
        </w:rPr>
        <w:t>Инициаторы «Урока цифры» — Министерство просвещения РФ, Министерство цифрового развития, связи и массовых коммуникаций РФ и АНО «Цифровая экономика». Задачами проекта являются развитие у школьников цифровых компетенций и ранняя профориентация: уроки помогают детям сориентироваться в мире профессий, связанных с компьютерными технологиями и программированием. Партнёрами проекта в 2019/20 учебном году выступают компании «Яндекс», «1С» и Mail.ru Group, «Лаборатория Касперского» и благотворительный фонд Сбербанка «Вклад в будущее». Технологические партнеры — образовательная платформа «Кодвардс» и международная школа математики и программирования «Алгоритмика».</w:t>
      </w:r>
    </w:p>
    <w:sectPr w:rsidR="005253FF" w:rsidRPr="0053488B" w:rsidSect="0053488B">
      <w:pgSz w:w="11906" w:h="16838"/>
      <w:pgMar w:top="540" w:right="850" w:bottom="719"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53242"/>
    <w:rsid w:val="00293F43"/>
    <w:rsid w:val="004E0B32"/>
    <w:rsid w:val="005253FF"/>
    <w:rsid w:val="0053488B"/>
    <w:rsid w:val="0065010F"/>
    <w:rsid w:val="006A301C"/>
    <w:rsid w:val="00877A7F"/>
    <w:rsid w:val="0091421A"/>
    <w:rsid w:val="00937F25"/>
    <w:rsid w:val="00AB70B1"/>
    <w:rsid w:val="00AC6546"/>
    <w:rsid w:val="00B32377"/>
    <w:rsid w:val="00B53242"/>
    <w:rsid w:val="00BD0107"/>
    <w:rsid w:val="00C439AB"/>
    <w:rsid w:val="00CA23A1"/>
    <w:rsid w:val="00D107AF"/>
    <w:rsid w:val="00D475CC"/>
    <w:rsid w:val="00DA6F0F"/>
    <w:rsid w:val="00E3313A"/>
    <w:rsid w:val="00E85F08"/>
    <w:rsid w:val="00EC4D8C"/>
    <w:rsid w:val="00FF72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9AB"/>
  </w:style>
  <w:style w:type="paragraph" w:styleId="1">
    <w:name w:val="heading 1"/>
    <w:basedOn w:val="a"/>
    <w:link w:val="10"/>
    <w:uiPriority w:val="9"/>
    <w:qFormat/>
    <w:rsid w:val="005348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B53242"/>
    <w:pPr>
      <w:spacing w:before="180" w:after="180" w:line="240" w:lineRule="auto"/>
    </w:pPr>
    <w:rPr>
      <w:sz w:val="24"/>
      <w:szCs w:val="24"/>
      <w:lang w:val="en-US"/>
    </w:rPr>
  </w:style>
  <w:style w:type="character" w:customStyle="1" w:styleId="a4">
    <w:name w:val="Основной текст Знак"/>
    <w:basedOn w:val="a0"/>
    <w:link w:val="a3"/>
    <w:rsid w:val="00B53242"/>
    <w:rPr>
      <w:sz w:val="24"/>
      <w:szCs w:val="24"/>
      <w:lang w:val="en-US"/>
    </w:rPr>
  </w:style>
  <w:style w:type="paragraph" w:styleId="a5">
    <w:name w:val="Balloon Text"/>
    <w:basedOn w:val="a"/>
    <w:link w:val="a6"/>
    <w:uiPriority w:val="99"/>
    <w:semiHidden/>
    <w:unhideWhenUsed/>
    <w:rsid w:val="00B5324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53242"/>
    <w:rPr>
      <w:rFonts w:ascii="Segoe UI" w:hAnsi="Segoe UI" w:cs="Segoe UI"/>
      <w:sz w:val="18"/>
      <w:szCs w:val="18"/>
    </w:rPr>
  </w:style>
  <w:style w:type="character" w:styleId="a7">
    <w:name w:val="Hyperlink"/>
    <w:basedOn w:val="a0"/>
    <w:uiPriority w:val="99"/>
    <w:unhideWhenUsed/>
    <w:rsid w:val="00FF72CC"/>
    <w:rPr>
      <w:color w:val="0563C1" w:themeColor="hyperlink"/>
      <w:u w:val="single"/>
    </w:rPr>
  </w:style>
  <w:style w:type="character" w:styleId="a8">
    <w:name w:val="FollowedHyperlink"/>
    <w:basedOn w:val="a0"/>
    <w:uiPriority w:val="99"/>
    <w:semiHidden/>
    <w:unhideWhenUsed/>
    <w:rsid w:val="00FF72CC"/>
    <w:rPr>
      <w:color w:val="954F72" w:themeColor="followedHyperlink"/>
      <w:u w:val="single"/>
    </w:rPr>
  </w:style>
  <w:style w:type="character" w:customStyle="1" w:styleId="a9">
    <w:name w:val="Основной текст_"/>
    <w:basedOn w:val="a0"/>
    <w:link w:val="3"/>
    <w:rsid w:val="004E0B32"/>
    <w:rPr>
      <w:rFonts w:ascii="Times New Roman" w:eastAsia="Times New Roman" w:hAnsi="Times New Roman" w:cs="Times New Roman"/>
      <w:sz w:val="25"/>
      <w:szCs w:val="25"/>
      <w:shd w:val="clear" w:color="auto" w:fill="FFFFFF"/>
    </w:rPr>
  </w:style>
  <w:style w:type="character" w:customStyle="1" w:styleId="11">
    <w:name w:val="Основной текст1"/>
    <w:basedOn w:val="a9"/>
    <w:rsid w:val="004E0B32"/>
    <w:rPr>
      <w:rFonts w:ascii="Times New Roman" w:eastAsia="Times New Roman" w:hAnsi="Times New Roman" w:cs="Times New Roman"/>
      <w:color w:val="000000"/>
      <w:spacing w:val="0"/>
      <w:w w:val="100"/>
      <w:position w:val="0"/>
      <w:sz w:val="25"/>
      <w:szCs w:val="25"/>
      <w:u w:val="single"/>
      <w:shd w:val="clear" w:color="auto" w:fill="FFFFFF"/>
      <w:lang w:val="en-US"/>
    </w:rPr>
  </w:style>
  <w:style w:type="character" w:customStyle="1" w:styleId="6">
    <w:name w:val="Основной текст (6)_"/>
    <w:basedOn w:val="a0"/>
    <w:link w:val="60"/>
    <w:rsid w:val="004E0B32"/>
    <w:rPr>
      <w:rFonts w:ascii="Times New Roman" w:eastAsia="Times New Roman" w:hAnsi="Times New Roman" w:cs="Times New Roman"/>
      <w:b/>
      <w:bCs/>
      <w:sz w:val="25"/>
      <w:szCs w:val="25"/>
      <w:shd w:val="clear" w:color="auto" w:fill="FFFFFF"/>
    </w:rPr>
  </w:style>
  <w:style w:type="paragraph" w:customStyle="1" w:styleId="3">
    <w:name w:val="Основной текст3"/>
    <w:basedOn w:val="a"/>
    <w:link w:val="a9"/>
    <w:rsid w:val="004E0B32"/>
    <w:pPr>
      <w:widowControl w:val="0"/>
      <w:shd w:val="clear" w:color="auto" w:fill="FFFFFF"/>
      <w:spacing w:before="480" w:after="240" w:line="274" w:lineRule="exact"/>
    </w:pPr>
    <w:rPr>
      <w:rFonts w:ascii="Times New Roman" w:eastAsia="Times New Roman" w:hAnsi="Times New Roman" w:cs="Times New Roman"/>
      <w:sz w:val="25"/>
      <w:szCs w:val="25"/>
    </w:rPr>
  </w:style>
  <w:style w:type="paragraph" w:customStyle="1" w:styleId="60">
    <w:name w:val="Основной текст (6)"/>
    <w:basedOn w:val="a"/>
    <w:link w:val="6"/>
    <w:rsid w:val="004E0B32"/>
    <w:pPr>
      <w:widowControl w:val="0"/>
      <w:shd w:val="clear" w:color="auto" w:fill="FFFFFF"/>
      <w:spacing w:after="960" w:line="274" w:lineRule="exact"/>
      <w:ind w:hanging="860"/>
      <w:jc w:val="center"/>
    </w:pPr>
    <w:rPr>
      <w:rFonts w:ascii="Times New Roman" w:eastAsia="Times New Roman" w:hAnsi="Times New Roman" w:cs="Times New Roman"/>
      <w:b/>
      <w:bCs/>
      <w:sz w:val="25"/>
      <w:szCs w:val="25"/>
    </w:rPr>
  </w:style>
  <w:style w:type="character" w:customStyle="1" w:styleId="10">
    <w:name w:val="Заголовок 1 Знак"/>
    <w:basedOn w:val="a0"/>
    <w:link w:val="1"/>
    <w:uiPriority w:val="9"/>
    <w:rsid w:val="0053488B"/>
    <w:rPr>
      <w:rFonts w:ascii="Times New Roman" w:eastAsia="Times New Roman" w:hAnsi="Times New Roman" w:cs="Times New Roman"/>
      <w:b/>
      <w:bCs/>
      <w:kern w:val="36"/>
      <w:sz w:val="48"/>
      <w:szCs w:val="48"/>
      <w:lang w:eastAsia="ru-RU"/>
    </w:rPr>
  </w:style>
  <w:style w:type="character" w:styleId="aa">
    <w:name w:val="Strong"/>
    <w:basedOn w:val="a0"/>
    <w:uiPriority w:val="22"/>
    <w:qFormat/>
    <w:rsid w:val="0053488B"/>
    <w:rPr>
      <w:b/>
      <w:bCs/>
    </w:rPr>
  </w:style>
</w:styles>
</file>

<file path=word/webSettings.xml><?xml version="1.0" encoding="utf-8"?>
<w:webSettings xmlns:r="http://schemas.openxmlformats.org/officeDocument/2006/relationships" xmlns:w="http://schemas.openxmlformats.org/wordprocessingml/2006/main">
  <w:divs>
    <w:div w:id="14891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92A85-C918-4C93-8C90-3B408D79F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3888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ТИО</dc:creator>
  <cp:lastModifiedBy>1</cp:lastModifiedBy>
  <cp:revision>2</cp:revision>
  <cp:lastPrinted>2020-03-03T07:22:00Z</cp:lastPrinted>
  <dcterms:created xsi:type="dcterms:W3CDTF">2020-05-28T11:06:00Z</dcterms:created>
  <dcterms:modified xsi:type="dcterms:W3CDTF">2020-05-28T11:06:00Z</dcterms:modified>
</cp:coreProperties>
</file>