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80" w:rsidRPr="00CE4E80" w:rsidRDefault="00CE4E80" w:rsidP="00CE4E80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справка</w:t>
      </w:r>
    </w:p>
    <w:p w:rsidR="00CE4E80" w:rsidRPr="00CE4E80" w:rsidRDefault="00CE4E80" w:rsidP="00CE4E80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4E80">
        <w:rPr>
          <w:rFonts w:ascii="Times New Roman" w:hAnsi="Times New Roman" w:cs="Times New Roman"/>
          <w:b/>
          <w:i/>
          <w:sz w:val="24"/>
          <w:szCs w:val="24"/>
        </w:rPr>
        <w:t>по итогам стартовой диагностики</w:t>
      </w:r>
    </w:p>
    <w:p w:rsidR="00CE4E80" w:rsidRPr="00CE4E80" w:rsidRDefault="00CE4E80" w:rsidP="00CE4E80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4E80">
        <w:rPr>
          <w:rFonts w:ascii="Times New Roman" w:hAnsi="Times New Roman" w:cs="Times New Roman"/>
          <w:b/>
          <w:i/>
          <w:sz w:val="24"/>
          <w:szCs w:val="24"/>
        </w:rPr>
        <w:t xml:space="preserve"> готовности первоклассников к обучению в школе </w:t>
      </w:r>
    </w:p>
    <w:p w:rsidR="002456BC" w:rsidRPr="00CE4E80" w:rsidRDefault="00CE4E80" w:rsidP="00CE4E80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4E80">
        <w:rPr>
          <w:rFonts w:ascii="Times New Roman" w:hAnsi="Times New Roman" w:cs="Times New Roman"/>
          <w:b/>
          <w:i/>
          <w:sz w:val="24"/>
          <w:szCs w:val="24"/>
        </w:rPr>
        <w:t>в 201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CE4E80">
        <w:rPr>
          <w:rFonts w:ascii="Times New Roman" w:hAnsi="Times New Roman" w:cs="Times New Roman"/>
          <w:b/>
          <w:i/>
          <w:sz w:val="24"/>
          <w:szCs w:val="24"/>
        </w:rPr>
        <w:t>-20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Pr="00CE4E80">
        <w:rPr>
          <w:rFonts w:ascii="Times New Roman" w:hAnsi="Times New Roman" w:cs="Times New Roman"/>
          <w:b/>
          <w:i/>
          <w:sz w:val="24"/>
          <w:szCs w:val="24"/>
        </w:rPr>
        <w:t>учебном году</w:t>
      </w:r>
      <w:r w:rsidR="002456B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11F58" w:rsidRDefault="002456BC" w:rsidP="002D3319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Объект мониторинга: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классов</w:t>
      </w:r>
    </w:p>
    <w:p w:rsidR="002456BC" w:rsidRDefault="002456BC" w:rsidP="002D3319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ОУ Весьегонского </w:t>
      </w:r>
      <w:r w:rsidR="00911F58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2456BC" w:rsidRDefault="002456BC" w:rsidP="002D3319">
      <w:pPr>
        <w:tabs>
          <w:tab w:val="left" w:pos="142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сбор, обобщение,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готовности первоклассников к обучению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6BC" w:rsidRDefault="002456BC" w:rsidP="002D3319">
      <w:pPr>
        <w:tabs>
          <w:tab w:val="left" w:pos="142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Сроки проведения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>: сентябрь 2019 года.</w:t>
      </w:r>
    </w:p>
    <w:p w:rsidR="002456BC" w:rsidRDefault="002456BC" w:rsidP="002D3319">
      <w:pPr>
        <w:tabs>
          <w:tab w:val="left" w:pos="142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Методы сбора и обработки информации: 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анкетирование, оценивание работ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статистическая обработка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F58" w:rsidRDefault="00911F58" w:rsidP="002D3319">
      <w:pPr>
        <w:tabs>
          <w:tab w:val="left" w:pos="142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Количество: 91 человек</w:t>
      </w:r>
    </w:p>
    <w:p w:rsidR="002456BC" w:rsidRDefault="002456BC" w:rsidP="002D3319">
      <w:pPr>
        <w:tabs>
          <w:tab w:val="left" w:pos="142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Исполнители: </w:t>
      </w:r>
      <w:r>
        <w:rPr>
          <w:rFonts w:ascii="Times New Roman" w:hAnsi="Times New Roman" w:cs="Times New Roman"/>
          <w:sz w:val="24"/>
          <w:szCs w:val="24"/>
        </w:rPr>
        <w:t xml:space="preserve">учителя начальных классов </w:t>
      </w:r>
      <w:r>
        <w:rPr>
          <w:rFonts w:ascii="Times New Roman" w:hAnsi="Times New Roman" w:cs="Times New Roman"/>
          <w:b/>
        </w:rPr>
        <w:t>МБОУ «</w:t>
      </w:r>
      <w:proofErr w:type="gramStart"/>
      <w:r>
        <w:rPr>
          <w:rFonts w:ascii="Times New Roman" w:hAnsi="Times New Roman" w:cs="Times New Roman"/>
          <w:b/>
        </w:rPr>
        <w:t>Весьегонская</w:t>
      </w:r>
      <w:proofErr w:type="gramEnd"/>
      <w:r>
        <w:rPr>
          <w:rFonts w:ascii="Times New Roman" w:hAnsi="Times New Roman" w:cs="Times New Roman"/>
          <w:b/>
        </w:rPr>
        <w:t xml:space="preserve"> СОШ», МБОУ «Кесемская СОШ», МБОУ «Большеовсяниковская ООШ», </w:t>
      </w:r>
      <w:r>
        <w:rPr>
          <w:rFonts w:ascii="Times New Roman" w:hAnsi="Times New Roman" w:cs="Times New Roman"/>
          <w:b/>
          <w:sz w:val="24"/>
          <w:szCs w:val="24"/>
        </w:rPr>
        <w:t>МБОУ «Чамеровская СОШ</w:t>
      </w:r>
      <w:r w:rsidR="00001B65">
        <w:rPr>
          <w:rFonts w:ascii="Times New Roman" w:hAnsi="Times New Roman" w:cs="Times New Roman"/>
          <w:b/>
          <w:sz w:val="24"/>
          <w:szCs w:val="24"/>
        </w:rPr>
        <w:t>, МБОУ «Большеовсяниковская ООШ»</w:t>
      </w:r>
    </w:p>
    <w:p w:rsidR="002456BC" w:rsidRDefault="002456BC" w:rsidP="002D3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проведения стартовой диагностики готовности первоклассников к обучению в школе  был использован </w:t>
      </w:r>
      <w:r>
        <w:rPr>
          <w:rFonts w:ascii="Times New Roman" w:hAnsi="Times New Roman" w:cs="Times New Roman"/>
          <w:b/>
          <w:sz w:val="24"/>
          <w:szCs w:val="24"/>
        </w:rPr>
        <w:t xml:space="preserve">УМК «Школьный старт»: </w:t>
      </w:r>
      <w:r>
        <w:rPr>
          <w:rFonts w:ascii="Times New Roman" w:hAnsi="Times New Roman" w:cs="Times New Roman"/>
          <w:sz w:val="24"/>
          <w:szCs w:val="24"/>
        </w:rPr>
        <w:t>рабочая тетрадь для первоклассников (авторы Беглова Т.В, Битянова М.Р., Теплицкая А.Г.. Педагогическая диагностика стартовой готовности к успешному обучению в начальной школе: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Рабочая тетрадь для  первоклассников; методические рекомендации (авторы Беглова Т.В, Битянова М.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Меркулова Т.В., Теплицкая А.Г.). Методические рекомендации проведения диагностики к рабочей тетради «Школьный старт» издательский дом Фёдоров. Издательство «Детская литература».</w:t>
      </w:r>
    </w:p>
    <w:p w:rsidR="002456BC" w:rsidRDefault="002456BC" w:rsidP="002D3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диагностики выделено 17 умений, которые сгруппированы в блоки: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«Наблюдательность»  (1-5 задания), «Мыслительные способности» (6- 11 задания), «Контрольные умения» (13-14 задания), «Коммуникативные умения» (15 задание), «Личностная готовность» (16-17 задания).</w:t>
      </w:r>
      <w:proofErr w:type="gramEnd"/>
    </w:p>
    <w:p w:rsidR="002456BC" w:rsidRDefault="002456BC" w:rsidP="002D33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456BC" w:rsidRDefault="002456BC" w:rsidP="002D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39A7">
        <w:rPr>
          <w:rFonts w:ascii="Times New Roman" w:hAnsi="Times New Roman" w:cs="Times New Roman"/>
          <w:sz w:val="28"/>
          <w:szCs w:val="28"/>
        </w:rPr>
        <w:t>Группы стартовой готовности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2034"/>
        <w:gridCol w:w="2207"/>
        <w:gridCol w:w="2414"/>
      </w:tblGrid>
      <w:tr w:rsidR="002456BC" w:rsidTr="002D3319">
        <w:trPr>
          <w:trHeight w:val="204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Личностная</w:t>
            </w: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готовность</w:t>
            </w: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Инструментальная готовность</w:t>
            </w:r>
          </w:p>
        </w:tc>
      </w:tr>
      <w:tr w:rsidR="002456BC" w:rsidTr="002D3319">
        <w:trPr>
          <w:trHeight w:val="263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BC" w:rsidRDefault="002456BC" w:rsidP="002D3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BC" w:rsidRDefault="002456BC" w:rsidP="002D3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ниже базового</w:t>
            </w:r>
          </w:p>
        </w:tc>
      </w:tr>
      <w:tr w:rsidR="002456BC" w:rsidTr="002D3319">
        <w:trPr>
          <w:trHeight w:val="224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BC" w:rsidRDefault="002456BC" w:rsidP="002D3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уровень</w:t>
            </w:r>
          </w:p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Pr="006E3B3B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Группа 1.</w:t>
            </w:r>
          </w:p>
          <w:p w:rsidR="002456BC" w:rsidRPr="006E3B3B" w:rsidRDefault="00001B65" w:rsidP="00001B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456BC" w:rsidRPr="006E3B3B">
              <w:rPr>
                <w:rFonts w:ascii="Times New Roman" w:hAnsi="Times New Roman" w:cs="Times New Roman"/>
              </w:rPr>
              <w:t xml:space="preserve"> (</w:t>
            </w:r>
            <w:r w:rsidR="00F339A7" w:rsidRPr="006E3B3B">
              <w:rPr>
                <w:rFonts w:ascii="Times New Roman" w:hAnsi="Times New Roman" w:cs="Times New Roman"/>
              </w:rPr>
              <w:t>37,</w:t>
            </w:r>
            <w:r>
              <w:rPr>
                <w:rFonts w:ascii="Times New Roman" w:hAnsi="Times New Roman" w:cs="Times New Roman"/>
              </w:rPr>
              <w:t>2</w:t>
            </w:r>
            <w:r w:rsidR="002456BC" w:rsidRPr="006E3B3B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Pr="006E3B3B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Группа 3.</w:t>
            </w:r>
          </w:p>
          <w:p w:rsidR="002456BC" w:rsidRPr="006E3B3B" w:rsidRDefault="00F339A7" w:rsidP="00001B65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22</w:t>
            </w:r>
            <w:r w:rsidR="002456BC" w:rsidRPr="006E3B3B">
              <w:rPr>
                <w:rFonts w:ascii="Times New Roman" w:hAnsi="Times New Roman" w:cs="Times New Roman"/>
              </w:rPr>
              <w:t>(</w:t>
            </w:r>
            <w:r w:rsidR="00001B65">
              <w:rPr>
                <w:rFonts w:ascii="Times New Roman" w:hAnsi="Times New Roman" w:cs="Times New Roman"/>
              </w:rPr>
              <w:t>23,4%)</w:t>
            </w:r>
          </w:p>
        </w:tc>
      </w:tr>
      <w:tr w:rsidR="002456BC" w:rsidTr="002D3319">
        <w:trPr>
          <w:trHeight w:val="371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BC" w:rsidRDefault="002456BC" w:rsidP="002D3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ниже базового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Pr="006E3B3B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Группа 2.</w:t>
            </w:r>
          </w:p>
          <w:p w:rsidR="002456BC" w:rsidRPr="006E3B3B" w:rsidRDefault="00F339A7" w:rsidP="00001B65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15</w:t>
            </w:r>
            <w:r w:rsidR="002456BC" w:rsidRPr="006E3B3B">
              <w:rPr>
                <w:rFonts w:ascii="Times New Roman" w:hAnsi="Times New Roman" w:cs="Times New Roman"/>
              </w:rPr>
              <w:t xml:space="preserve"> (</w:t>
            </w:r>
            <w:r w:rsidR="00001B65">
              <w:rPr>
                <w:rFonts w:ascii="Times New Roman" w:hAnsi="Times New Roman" w:cs="Times New Roman"/>
              </w:rPr>
              <w:t>15,8</w:t>
            </w:r>
            <w:r w:rsidR="002456BC" w:rsidRPr="006E3B3B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BC" w:rsidRPr="006E3B3B" w:rsidRDefault="002456BC" w:rsidP="002D3319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Группа 4.</w:t>
            </w:r>
          </w:p>
          <w:p w:rsidR="002456BC" w:rsidRPr="006E3B3B" w:rsidRDefault="00F339A7" w:rsidP="00001B65">
            <w:pPr>
              <w:spacing w:after="0"/>
              <w:rPr>
                <w:rFonts w:ascii="Times New Roman" w:hAnsi="Times New Roman" w:cs="Times New Roman"/>
              </w:rPr>
            </w:pPr>
            <w:r w:rsidRPr="006E3B3B">
              <w:rPr>
                <w:rFonts w:ascii="Times New Roman" w:hAnsi="Times New Roman" w:cs="Times New Roman"/>
              </w:rPr>
              <w:t>2</w:t>
            </w:r>
            <w:r w:rsidR="00001B65">
              <w:rPr>
                <w:rFonts w:ascii="Times New Roman" w:hAnsi="Times New Roman" w:cs="Times New Roman"/>
              </w:rPr>
              <w:t>2</w:t>
            </w:r>
            <w:r w:rsidRPr="006E3B3B">
              <w:rPr>
                <w:rFonts w:ascii="Times New Roman" w:hAnsi="Times New Roman" w:cs="Times New Roman"/>
              </w:rPr>
              <w:t xml:space="preserve"> </w:t>
            </w:r>
            <w:r w:rsidR="002456BC" w:rsidRPr="006E3B3B">
              <w:rPr>
                <w:rFonts w:ascii="Times New Roman" w:hAnsi="Times New Roman" w:cs="Times New Roman"/>
              </w:rPr>
              <w:t xml:space="preserve"> (</w:t>
            </w:r>
            <w:r w:rsidR="00001B65">
              <w:rPr>
                <w:rFonts w:ascii="Times New Roman" w:hAnsi="Times New Roman" w:cs="Times New Roman"/>
              </w:rPr>
              <w:t>23,4</w:t>
            </w:r>
            <w:r w:rsidR="002456BC" w:rsidRPr="006E3B3B">
              <w:rPr>
                <w:rFonts w:ascii="Times New Roman" w:hAnsi="Times New Roman" w:cs="Times New Roman"/>
              </w:rPr>
              <w:t>%)</w:t>
            </w:r>
          </w:p>
        </w:tc>
      </w:tr>
    </w:tbl>
    <w:p w:rsidR="002456BC" w:rsidRDefault="002456BC" w:rsidP="002D33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56BC" w:rsidRDefault="002456BC" w:rsidP="002D33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2456BC" w:rsidRPr="006E3B3B" w:rsidRDefault="002456BC" w:rsidP="002D3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B3B">
        <w:rPr>
          <w:rFonts w:ascii="Times New Roman" w:hAnsi="Times New Roman" w:cs="Times New Roman"/>
          <w:sz w:val="24"/>
          <w:szCs w:val="24"/>
        </w:rPr>
        <w:t xml:space="preserve">1.Таким образом, приняли участие в диагностике 97 </w:t>
      </w:r>
      <w:proofErr w:type="gramStart"/>
      <w:r w:rsidRPr="006E3B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456BC" w:rsidRPr="006E3B3B" w:rsidRDefault="002456BC" w:rsidP="002D3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B3B">
        <w:rPr>
          <w:rFonts w:ascii="Times New Roman" w:hAnsi="Times New Roman" w:cs="Times New Roman"/>
          <w:sz w:val="24"/>
          <w:szCs w:val="24"/>
        </w:rPr>
        <w:t xml:space="preserve">2 Диагностика позволила получить информацию об уровне готовности первоклассников к обучению в школе в 2019-2020 учебном году: сформированности личностных, познавательных, регулятивных, коммуникативных учебных действий; предметной готовности в сравнении с прошлым учебным годом. </w:t>
      </w:r>
    </w:p>
    <w:p w:rsidR="002456BC" w:rsidRPr="006E3B3B" w:rsidRDefault="002456BC" w:rsidP="002D3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B3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6E3B3B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6E3B3B">
        <w:rPr>
          <w:rFonts w:ascii="Times New Roman" w:hAnsi="Times New Roman" w:cs="Times New Roman"/>
          <w:sz w:val="24"/>
          <w:szCs w:val="24"/>
        </w:rPr>
        <w:t>о данным диагностики 3</w:t>
      </w:r>
      <w:r w:rsidR="00001B65">
        <w:rPr>
          <w:rFonts w:ascii="Times New Roman" w:hAnsi="Times New Roman" w:cs="Times New Roman"/>
          <w:sz w:val="24"/>
          <w:szCs w:val="24"/>
        </w:rPr>
        <w:t>5</w:t>
      </w:r>
      <w:r w:rsidR="006E3B3B" w:rsidRPr="006E3B3B">
        <w:rPr>
          <w:rFonts w:ascii="Times New Roman" w:hAnsi="Times New Roman" w:cs="Times New Roman"/>
          <w:sz w:val="24"/>
          <w:szCs w:val="24"/>
        </w:rPr>
        <w:t xml:space="preserve"> </w:t>
      </w:r>
      <w:r w:rsidRPr="006E3B3B">
        <w:rPr>
          <w:rFonts w:ascii="Times New Roman" w:hAnsi="Times New Roman" w:cs="Times New Roman"/>
          <w:sz w:val="24"/>
          <w:szCs w:val="24"/>
        </w:rPr>
        <w:t>обучающихся 1-х классов  (3</w:t>
      </w:r>
      <w:r w:rsidR="006E3B3B" w:rsidRPr="006E3B3B">
        <w:rPr>
          <w:rFonts w:ascii="Times New Roman" w:hAnsi="Times New Roman" w:cs="Times New Roman"/>
          <w:sz w:val="24"/>
          <w:szCs w:val="24"/>
        </w:rPr>
        <w:t>7,</w:t>
      </w:r>
      <w:r w:rsidR="00001B65">
        <w:rPr>
          <w:rFonts w:ascii="Times New Roman" w:hAnsi="Times New Roman" w:cs="Times New Roman"/>
          <w:sz w:val="24"/>
          <w:szCs w:val="24"/>
        </w:rPr>
        <w:t>2</w:t>
      </w:r>
      <w:r w:rsidRPr="006E3B3B">
        <w:rPr>
          <w:rFonts w:ascii="Times New Roman" w:hAnsi="Times New Roman" w:cs="Times New Roman"/>
          <w:sz w:val="24"/>
          <w:szCs w:val="24"/>
        </w:rPr>
        <w:t xml:space="preserve">%) имеют базовый уровень стартовой  готовности к обучению в школе и </w:t>
      </w:r>
      <w:r w:rsidR="006E3B3B" w:rsidRPr="006E3B3B">
        <w:rPr>
          <w:rFonts w:ascii="Times New Roman" w:hAnsi="Times New Roman" w:cs="Times New Roman"/>
          <w:sz w:val="24"/>
          <w:szCs w:val="24"/>
        </w:rPr>
        <w:t>57</w:t>
      </w:r>
      <w:r w:rsidRPr="006E3B3B">
        <w:rPr>
          <w:rFonts w:ascii="Times New Roman" w:hAnsi="Times New Roman" w:cs="Times New Roman"/>
          <w:sz w:val="24"/>
          <w:szCs w:val="24"/>
        </w:rPr>
        <w:t xml:space="preserve"> школьников (</w:t>
      </w:r>
      <w:r w:rsidR="006E3B3B" w:rsidRPr="006E3B3B">
        <w:rPr>
          <w:rFonts w:ascii="Times New Roman" w:hAnsi="Times New Roman" w:cs="Times New Roman"/>
          <w:sz w:val="24"/>
          <w:szCs w:val="24"/>
        </w:rPr>
        <w:t>62,6</w:t>
      </w:r>
      <w:r w:rsidRPr="006E3B3B">
        <w:rPr>
          <w:rFonts w:ascii="Times New Roman" w:hAnsi="Times New Roman" w:cs="Times New Roman"/>
          <w:sz w:val="24"/>
          <w:szCs w:val="24"/>
        </w:rPr>
        <w:t>%)-имеют уровень ниже базового.</w:t>
      </w:r>
    </w:p>
    <w:p w:rsidR="002456BC" w:rsidRPr="006E3B3B" w:rsidRDefault="002456BC" w:rsidP="002D3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B3B">
        <w:rPr>
          <w:rFonts w:ascii="Times New Roman" w:hAnsi="Times New Roman" w:cs="Times New Roman"/>
          <w:sz w:val="24"/>
          <w:szCs w:val="24"/>
        </w:rPr>
        <w:t>4 Учителям 1-х классов использовать итоги обследования для осуществления дифференцированного подхода при обучении первоклассников, ликвидации пробелов их развития.</w:t>
      </w:r>
    </w:p>
    <w:p w:rsidR="00A05B49" w:rsidRPr="002456BC" w:rsidRDefault="00A05B49" w:rsidP="002D3319">
      <w:pPr>
        <w:rPr>
          <w:color w:val="FF0000"/>
        </w:rPr>
      </w:pPr>
    </w:p>
    <w:sectPr w:rsidR="00A05B49" w:rsidRPr="002456BC" w:rsidSect="00CE4E80">
      <w:pgSz w:w="11906" w:h="16838"/>
      <w:pgMar w:top="568" w:right="850" w:bottom="227" w:left="1701" w:header="85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6BC"/>
    <w:rsid w:val="00001B65"/>
    <w:rsid w:val="00007B0A"/>
    <w:rsid w:val="002456BC"/>
    <w:rsid w:val="002D3319"/>
    <w:rsid w:val="00332551"/>
    <w:rsid w:val="004755F6"/>
    <w:rsid w:val="0048474D"/>
    <w:rsid w:val="006E3B3B"/>
    <w:rsid w:val="007F00FE"/>
    <w:rsid w:val="008424FE"/>
    <w:rsid w:val="0085235C"/>
    <w:rsid w:val="00911F58"/>
    <w:rsid w:val="00A05B49"/>
    <w:rsid w:val="00CE4E80"/>
    <w:rsid w:val="00F3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2020-04-08T06:47:00Z</dcterms:created>
  <dcterms:modified xsi:type="dcterms:W3CDTF">2020-09-07T11:08:00Z</dcterms:modified>
</cp:coreProperties>
</file>