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2B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38" w:rsidRDefault="009F3538" w:rsidP="009F3538">
      <w:pPr>
        <w:ind w:left="5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средняя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             общеобразовательная школа №3 (Школа №3)</w:t>
      </w:r>
    </w:p>
    <w:p w:rsidR="009F3538" w:rsidRDefault="009F3538" w:rsidP="009F3538">
      <w:pPr>
        <w:ind w:left="568"/>
        <w:rPr>
          <w:rFonts w:ascii="Times New Roman" w:hAnsi="Times New Roman" w:cs="Times New Roman"/>
          <w:sz w:val="26"/>
          <w:szCs w:val="26"/>
        </w:rPr>
      </w:pPr>
    </w:p>
    <w:p w:rsidR="009F3538" w:rsidRDefault="009F3538" w:rsidP="009F3538">
      <w:pPr>
        <w:tabs>
          <w:tab w:val="left" w:pos="6848"/>
        </w:tabs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Рассмотрено на заседании                                           УТВЕРЖДАЮ:</w:t>
      </w:r>
      <w:r>
        <w:rPr>
          <w:rFonts w:ascii="Times New Roman" w:hAnsi="Times New Roman" w:cs="Times New Roman"/>
          <w:sz w:val="26"/>
          <w:szCs w:val="26"/>
        </w:rPr>
        <w:br/>
        <w:t xml:space="preserve">педагогического совета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директора Школа №3</w:t>
      </w:r>
      <w:r>
        <w:rPr>
          <w:rFonts w:ascii="Times New Roman" w:hAnsi="Times New Roman" w:cs="Times New Roman"/>
          <w:sz w:val="26"/>
          <w:szCs w:val="26"/>
        </w:rPr>
        <w:br/>
        <w:t xml:space="preserve">протокол №1от 31.08.2020г.                                 _______________Т.Н.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Приказ от 01.09.2020г. №1/30-д</w:t>
      </w:r>
    </w:p>
    <w:p w:rsidR="009F3538" w:rsidRDefault="009F3538" w:rsidP="009F3538">
      <w:pPr>
        <w:tabs>
          <w:tab w:val="left" w:pos="6848"/>
        </w:tabs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</w:t>
      </w:r>
    </w:p>
    <w:p w:rsidR="009F3538" w:rsidRDefault="009F3538" w:rsidP="009F3538">
      <w:pPr>
        <w:pStyle w:val="a4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9F3538" w:rsidRDefault="009F3538" w:rsidP="009F3538">
      <w:pPr>
        <w:rPr>
          <w:rFonts w:ascii="Times New Roman" w:hAnsi="Times New Roman" w:cs="Times New Roman"/>
          <w:sz w:val="24"/>
          <w:szCs w:val="24"/>
        </w:rPr>
      </w:pPr>
    </w:p>
    <w:p w:rsidR="009F3538" w:rsidRDefault="009F3538" w:rsidP="009F3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Рабочая  дополнительная  общеразвивающая  программа     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                   танцевального кружка «Импульс»                                                                                                                                                          </w:t>
      </w: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(для обучающихся </w:t>
      </w:r>
      <w:r>
        <w:rPr>
          <w:rFonts w:ascii="Times New Roman" w:hAnsi="Times New Roman" w:cs="Times New Roman"/>
          <w:b/>
          <w:sz w:val="32"/>
          <w:szCs w:val="32"/>
        </w:rPr>
        <w:t xml:space="preserve">5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классов)</w:t>
      </w: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</w:p>
    <w:p w:rsidR="009F3538" w:rsidRDefault="009F3538" w:rsidP="009F35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Педагог дополнительного образования </w:t>
      </w:r>
    </w:p>
    <w:p w:rsidR="009F3538" w:rsidRPr="00392653" w:rsidRDefault="009F3538" w:rsidP="009F35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Ковалёва Татьяна Владимировна</w:t>
      </w: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</w:p>
    <w:p w:rsidR="009F3538" w:rsidRDefault="009F3538" w:rsidP="009F35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2020-2021 учебный год</w:t>
      </w:r>
    </w:p>
    <w:p w:rsidR="00C3442B" w:rsidRDefault="00C3442B" w:rsidP="00C3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758" w:rsidRPr="00866758" w:rsidRDefault="00C3442B" w:rsidP="00C3442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866758" w:rsidRPr="00866758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Хореография обладает огромными возможностями для полноценного эстетического совершенствования ребёнка, для его гармоничного духовного и физического развития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Творчество, его формирование и развитие - одна из интереснейших и таинственных проблем, привлекающая внимание исследователей разных специальностей. Изучение этой проблемы актуально в связи с тем, что главное условие прогрессивного развития общества - человек, способный к творческому созиданию.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Хореографическое искусство учит детей красоте и выразительности движений, формирует их фигуру, развивает физическую силу, выносливость, ловкость и смелость. В танцевальном искусстве красота и совершенство формы неразрывно связаны с красотой внутреннего содержания. В этом единстве заключена сила его эстетического, нравственного воздействия. Только в ходе развития творческих способностей начинается подлинное эстетическое воспитание. Воспитание потребности в творчестве, умение творить по законам красоты - это та сторона эстетического воспитания, которая связана с формированием мировоззрения и с воспитанием нравственных норм.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танцем формируют правильную осанку, прививают основы этикета и грамотной манеры поведения в обществе, дают представление об актёрском мастерстве.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имеет огромное значение как средство воспитания национального самосознания.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Танец, как и любой другой вид искусства, имеет свой выразительный язык, который в силу образной условности органично сочетается с условным языком музыки. Восприятие музыки в танец активно, что побуждает к танцевальному действию.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преподавания основ хореографического искусства в режиме внеурочных занятий. Программа является основой занятий кружка. Она предусматривает систематическое и последовательное обучение. Однако, руководитель кружка, придерживаясь содержания программы, может творчески подходить к проведению занятий. Это зависит от уровня общего и музыкального развития детей, мастерства педагога, условий работы.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кружка направлена на развитие творческих способностей ребёнка в области познания искусства танца.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обеспечивает формирование базовой культуры личности ребёнка, которая поможет ему овладеть определенным видом деятельности (танец) и знаниями в области этой сферы.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кружка: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 богатой, гуманистически ориентированной, развитой, творческой личности средствами танцевального искусства.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владеть выразительными средствами танца, способствовать их физическому развитию, совершенствованию общей и эстетической культуры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Укрепление здоровья.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Совершенствование психомоторных функций.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Развитие творческих и созидательных способностей.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Ориентирована программа на: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совершенствование исполнительских способностей;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мышления;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расширение кругозора;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привитие общей и музыкальной культуры.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историей танца, музыкальной грамотой;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элементов акробатики, аэробики, гимнастики, классического и народного танцев;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направлениями современного танца;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танцевальных номеров и участие в праздничных мероприятиях.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Формы: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обучающее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тренировочное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коллективно – творческое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музыкальное занятие (прослушивание музыкального материала, беседы о музыке, музыкальные игры)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тесно взаимосвязаны, дополняют друг друга. Знания, умения и навыки, приобретённые на занятиях хореографией, находят широкое применение на других занятиях и уроках в школе.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(объяснение, замечание)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(личный показ педагога)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(выполнение движений)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обучения: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быть разнообразными как по содержанию (ритмические упражнения, задания на ориентировку, разучивание упражнений тренировочного характера, разучивание и повторение танцев), так и по набору применяемых методов.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повторении необходимо избегать однообразия, скуки, вносить в знакомое движение, танец элемент новизны, предъявлять новые требования, ставить новые задачи.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задание, которое предлагается выполнить учащимися, должно соответствовать степен6и подготовленности к нему.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Весь процесс обучения необходимо строить на сознательном усвоении знаний и навыков.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идти в хорошем темпе, не следует долго отрабатывать одно и тоже движение, танец, долго объяснять, пытаясь научить всему сразу.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следует закрепить все навыки, которые вырабатывались раннее, повторить пройденные движения и фигуры.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дидактические правила: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лёгкого – к трудному.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простого - к сложному.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известного – к неизвестному.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физическую подготовленность учащихся.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чрезмерной нагрузки.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элементы тренажа в соответствии с возможностями своего коллектива.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занятий: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часть (разминка)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(разучивание нового материала)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 (закрепление выученного материала)</w:t>
      </w:r>
    </w:p>
    <w:p w:rsidR="00C3442B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6C6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кружка танцев</w:t>
      </w:r>
      <w:r w:rsidR="00346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442B" w:rsidRPr="00866758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4110"/>
        <w:gridCol w:w="1525"/>
      </w:tblGrid>
      <w:tr w:rsidR="003466C6" w:rsidTr="003466C6">
        <w:tc>
          <w:tcPr>
            <w:tcW w:w="1101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10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2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466C6" w:rsidTr="003466C6">
        <w:tc>
          <w:tcPr>
            <w:tcW w:w="1101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110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работы, прослушивание музыки</w:t>
            </w:r>
          </w:p>
        </w:tc>
        <w:tc>
          <w:tcPr>
            <w:tcW w:w="152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Классическая хореография</w:t>
            </w:r>
          </w:p>
        </w:tc>
        <w:tc>
          <w:tcPr>
            <w:tcW w:w="4110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изученных упражнений экзерсиса</w:t>
            </w:r>
          </w:p>
        </w:tc>
        <w:tc>
          <w:tcPr>
            <w:tcW w:w="152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отработка изученных упражнений экзерсиса, изучение новых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F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="007F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Фраппе</w:t>
            </w:r>
            <w:proofErr w:type="spellEnd"/>
            <w:r w:rsidR="007F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танцев</w:t>
            </w:r>
          </w:p>
        </w:tc>
        <w:tc>
          <w:tcPr>
            <w:tcW w:w="4110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характерными движениями разных  стилей</w:t>
            </w:r>
          </w:p>
        </w:tc>
        <w:tc>
          <w:tcPr>
            <w:tcW w:w="1525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музыки, изучение отдельных (базовых) движений различных стилей танца</w:t>
            </w:r>
          </w:p>
        </w:tc>
        <w:tc>
          <w:tcPr>
            <w:tcW w:w="1525" w:type="dxa"/>
          </w:tcPr>
          <w:p w:rsidR="003466C6" w:rsidRDefault="007F480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узнавании музыкальных фрагментов и определении стиля танца, исполняемого под данную музыку</w:t>
            </w:r>
          </w:p>
        </w:tc>
        <w:tc>
          <w:tcPr>
            <w:tcW w:w="1525" w:type="dxa"/>
          </w:tcPr>
          <w:p w:rsidR="003466C6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3466C6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4110" w:type="dxa"/>
          </w:tcPr>
          <w:p w:rsidR="003466C6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народного танца, отличительные черты для танцев разных народов</w:t>
            </w:r>
            <w:r w:rsidR="007F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7E5C30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движений</w:t>
            </w:r>
            <w:r w:rsidR="009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</w:t>
            </w:r>
            <w:r w:rsidR="009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танца</w:t>
            </w: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Прослушивание музыки.</w:t>
            </w: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7E5C30" w:rsidP="00952D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движение под музыку. </w:t>
            </w:r>
            <w:r w:rsidR="009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952D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танца, движение под музыку. </w:t>
            </w:r>
            <w:r w:rsidR="00952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ослушивание музыки.</w:t>
            </w: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идей, предложений. Репетиция ранее изученных танцев.</w:t>
            </w:r>
          </w:p>
        </w:tc>
        <w:tc>
          <w:tcPr>
            <w:tcW w:w="152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движений под музыку.</w:t>
            </w:r>
          </w:p>
        </w:tc>
        <w:tc>
          <w:tcPr>
            <w:tcW w:w="1525" w:type="dxa"/>
          </w:tcPr>
          <w:p w:rsidR="007E5C30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 на основе изученных движений современного танца.</w:t>
            </w:r>
          </w:p>
        </w:tc>
        <w:tc>
          <w:tcPr>
            <w:tcW w:w="1525" w:type="dxa"/>
          </w:tcPr>
          <w:p w:rsidR="007E5C30" w:rsidRDefault="00952D34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952D34" w:rsidP="00952D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современного танца</w:t>
            </w:r>
            <w:r w:rsidR="0033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отработка отдельных движений, отработка рисунка танца.</w:t>
            </w:r>
          </w:p>
        </w:tc>
        <w:tc>
          <w:tcPr>
            <w:tcW w:w="1525" w:type="dxa"/>
          </w:tcPr>
          <w:p w:rsidR="007E5C30" w:rsidRDefault="002F754A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7E5C30" w:rsidRDefault="0033595E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танца</w:t>
            </w:r>
            <w:r w:rsidR="00CE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контемпорари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движениями танца</w:t>
            </w:r>
            <w:r w:rsidR="0033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прослушивание музыки</w:t>
            </w:r>
          </w:p>
        </w:tc>
        <w:tc>
          <w:tcPr>
            <w:tcW w:w="1525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7E5C30" w:rsidRDefault="0033595E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«Танец Огня» в стиле 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контемп</w:t>
            </w:r>
            <w:proofErr w:type="spellEnd"/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</w:tcPr>
          <w:p w:rsidR="007E5C30" w:rsidRDefault="00497745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отдельных</w:t>
            </w:r>
            <w:r w:rsidR="00CE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движений танца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Повторение ранее изученных танцев.</w:t>
            </w:r>
          </w:p>
        </w:tc>
        <w:tc>
          <w:tcPr>
            <w:tcW w:w="1525" w:type="dxa"/>
          </w:tcPr>
          <w:p w:rsidR="007E5C30" w:rsidRDefault="002F754A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базовых движений </w:t>
            </w:r>
            <w:r w:rsidR="0006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«Танца Огня»</w:t>
            </w:r>
          </w:p>
        </w:tc>
        <w:tc>
          <w:tcPr>
            <w:tcW w:w="1525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ботка базовых движений «Танца Огня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 счет. Повторение 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танца.</w:t>
            </w:r>
          </w:p>
        </w:tc>
        <w:tc>
          <w:tcPr>
            <w:tcW w:w="1525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ботка базовых движений «Танца Огня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под музыку.</w:t>
            </w:r>
          </w:p>
        </w:tc>
        <w:tc>
          <w:tcPr>
            <w:tcW w:w="1525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97745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 «Танца Огня</w:t>
            </w:r>
            <w:r w:rsidR="008D1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5" w:type="dxa"/>
          </w:tcPr>
          <w:p w:rsidR="007E5C30" w:rsidRDefault="002F754A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тработка рисунка  «Танца Огня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танца народного танца.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ритмичности и четкости движений 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«Танца Огня»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слаженности рисунка </w:t>
            </w:r>
            <w:r w:rsidR="004977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«Танца Огня»</w:t>
            </w:r>
          </w:p>
        </w:tc>
        <w:tc>
          <w:tcPr>
            <w:tcW w:w="1525" w:type="dxa"/>
          </w:tcPr>
          <w:p w:rsidR="007E5C30" w:rsidRDefault="00BA32FC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изученных танцев 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E5C30" w:rsidRDefault="004D6C3C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E5C30" w:rsidRDefault="004D6C3C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866758" w:rsidRPr="00866758" w:rsidRDefault="00BA32FC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6d146bb11b338ec619aad32d4853757a93a0f7c4"/>
      <w:bookmarkStart w:id="2" w:name="0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5EC" w:rsidRDefault="00E615EC"/>
    <w:sectPr w:rsidR="00E615EC" w:rsidSect="0031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67E"/>
    <w:multiLevelType w:val="multilevel"/>
    <w:tmpl w:val="0D6C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45CA0"/>
    <w:multiLevelType w:val="multilevel"/>
    <w:tmpl w:val="4E12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2D62"/>
    <w:multiLevelType w:val="multilevel"/>
    <w:tmpl w:val="77D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54163"/>
    <w:multiLevelType w:val="multilevel"/>
    <w:tmpl w:val="726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B04F3"/>
    <w:multiLevelType w:val="multilevel"/>
    <w:tmpl w:val="024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E7924"/>
    <w:multiLevelType w:val="multilevel"/>
    <w:tmpl w:val="4E82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57056"/>
    <w:multiLevelType w:val="multilevel"/>
    <w:tmpl w:val="CD74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C5A0B"/>
    <w:multiLevelType w:val="multilevel"/>
    <w:tmpl w:val="43D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23C84"/>
    <w:multiLevelType w:val="multilevel"/>
    <w:tmpl w:val="CAD6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758"/>
    <w:rsid w:val="00062770"/>
    <w:rsid w:val="000D4B40"/>
    <w:rsid w:val="0015047D"/>
    <w:rsid w:val="0017327D"/>
    <w:rsid w:val="002F754A"/>
    <w:rsid w:val="00317729"/>
    <w:rsid w:val="0033595E"/>
    <w:rsid w:val="003466C6"/>
    <w:rsid w:val="003F5DF9"/>
    <w:rsid w:val="00405558"/>
    <w:rsid w:val="00432EF0"/>
    <w:rsid w:val="00497745"/>
    <w:rsid w:val="004D6C3C"/>
    <w:rsid w:val="004E0C74"/>
    <w:rsid w:val="006D0297"/>
    <w:rsid w:val="007E5C30"/>
    <w:rsid w:val="007F480E"/>
    <w:rsid w:val="00866758"/>
    <w:rsid w:val="008D1B09"/>
    <w:rsid w:val="00952D34"/>
    <w:rsid w:val="009F3538"/>
    <w:rsid w:val="00BA32FC"/>
    <w:rsid w:val="00C3442B"/>
    <w:rsid w:val="00CB4969"/>
    <w:rsid w:val="00CE5B28"/>
    <w:rsid w:val="00E615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866758"/>
  </w:style>
  <w:style w:type="paragraph" w:customStyle="1" w:styleId="c3">
    <w:name w:val="c3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6758"/>
  </w:style>
  <w:style w:type="paragraph" w:customStyle="1" w:styleId="c16">
    <w:name w:val="c16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66758"/>
  </w:style>
  <w:style w:type="character" w:customStyle="1" w:styleId="c22">
    <w:name w:val="c22"/>
    <w:basedOn w:val="a0"/>
    <w:rsid w:val="00866758"/>
  </w:style>
  <w:style w:type="paragraph" w:customStyle="1" w:styleId="c34">
    <w:name w:val="c34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66758"/>
  </w:style>
  <w:style w:type="paragraph" w:customStyle="1" w:styleId="c38">
    <w:name w:val="c38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866758"/>
  </w:style>
  <w:style w:type="character" w:customStyle="1" w:styleId="c63">
    <w:name w:val="c63"/>
    <w:basedOn w:val="a0"/>
    <w:rsid w:val="00866758"/>
  </w:style>
  <w:style w:type="paragraph" w:customStyle="1" w:styleId="c46">
    <w:name w:val="c46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758"/>
  </w:style>
  <w:style w:type="character" w:customStyle="1" w:styleId="c2">
    <w:name w:val="c2"/>
    <w:basedOn w:val="a0"/>
    <w:rsid w:val="00866758"/>
  </w:style>
  <w:style w:type="character" w:customStyle="1" w:styleId="c37">
    <w:name w:val="c37"/>
    <w:basedOn w:val="a0"/>
    <w:rsid w:val="00866758"/>
  </w:style>
  <w:style w:type="paragraph" w:customStyle="1" w:styleId="c12">
    <w:name w:val="c12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866758"/>
  </w:style>
  <w:style w:type="character" w:customStyle="1" w:styleId="c13">
    <w:name w:val="c13"/>
    <w:basedOn w:val="a0"/>
    <w:rsid w:val="00866758"/>
  </w:style>
  <w:style w:type="paragraph" w:customStyle="1" w:styleId="c10">
    <w:name w:val="c10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4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3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1A465-A295-4C04-803C-8D7096AC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3shzПК</cp:lastModifiedBy>
  <cp:revision>5</cp:revision>
  <dcterms:created xsi:type="dcterms:W3CDTF">2020-10-28T13:51:00Z</dcterms:created>
  <dcterms:modified xsi:type="dcterms:W3CDTF">2021-07-01T09:13:00Z</dcterms:modified>
</cp:coreProperties>
</file>