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211" w:rsidRPr="00A45211" w:rsidRDefault="00A45211" w:rsidP="003A2A60">
      <w:pPr>
        <w:jc w:val="center"/>
        <w:rPr>
          <w:rStyle w:val="a3"/>
          <w:rFonts w:ascii="Times New Roman" w:hAnsi="Times New Roman" w:cs="Times New Roman"/>
          <w:color w:val="000000"/>
          <w:sz w:val="28"/>
          <w:szCs w:val="28"/>
          <w:u w:val="single"/>
        </w:rPr>
      </w:pPr>
      <w:r w:rsidRPr="00A45211">
        <w:rPr>
          <w:rStyle w:val="a3"/>
          <w:rFonts w:ascii="Times New Roman" w:hAnsi="Times New Roman" w:cs="Times New Roman"/>
          <w:color w:val="000000"/>
          <w:sz w:val="28"/>
          <w:szCs w:val="28"/>
          <w:u w:val="single"/>
        </w:rPr>
        <w:t>ПАМЯТКА  ДЛЯ РОДИТЕЛЕЙ ПО ПРОФИЛАКТИКЕ ЭКСТРЕМИЗМА В ПОДРОСТКОВОЙ СРЕДЕ</w:t>
      </w:r>
    </w:p>
    <w:p w:rsidR="006A2F3B" w:rsidRPr="00A45211" w:rsidRDefault="00A45211">
      <w:pPr>
        <w:rPr>
          <w:rStyle w:val="a3"/>
          <w:rFonts w:ascii="Times New Roman" w:hAnsi="Times New Roman" w:cs="Times New Roman"/>
          <w:color w:val="000000"/>
          <w:sz w:val="28"/>
          <w:szCs w:val="28"/>
          <w:u w:val="single"/>
        </w:rPr>
      </w:pPr>
      <w:r>
        <w:rPr>
          <w:rStyle w:val="a3"/>
          <w:rFonts w:ascii="Times New Roman" w:hAnsi="Times New Roman" w:cs="Times New Roman"/>
          <w:color w:val="000000"/>
          <w:sz w:val="28"/>
          <w:szCs w:val="28"/>
          <w:u w:val="single"/>
        </w:rPr>
        <w:t xml:space="preserve">Родители! </w:t>
      </w:r>
      <w:r w:rsidRPr="00A45211">
        <w:rPr>
          <w:rStyle w:val="a3"/>
          <w:rFonts w:ascii="Times New Roman" w:hAnsi="Times New Roman" w:cs="Times New Roman"/>
          <w:color w:val="000000"/>
          <w:sz w:val="28"/>
          <w:szCs w:val="28"/>
          <w:u w:val="single"/>
        </w:rPr>
        <w:t>Будьте более внимательны к своим детям</w:t>
      </w:r>
      <w:r>
        <w:rPr>
          <w:rStyle w:val="a3"/>
          <w:rFonts w:ascii="Times New Roman" w:hAnsi="Times New Roman" w:cs="Times New Roman"/>
          <w:color w:val="000000"/>
          <w:sz w:val="28"/>
          <w:szCs w:val="28"/>
          <w:u w:val="single"/>
        </w:rPr>
        <w:t>!</w:t>
      </w:r>
    </w:p>
    <w:p w:rsidR="00A45211" w:rsidRPr="00A45211" w:rsidRDefault="00A45211" w:rsidP="00A45211">
      <w:pPr>
        <w:pStyle w:val="a4"/>
        <w:spacing w:before="30" w:beforeAutospacing="0" w:after="30" w:afterAutospacing="0"/>
        <w:jc w:val="both"/>
        <w:rPr>
          <w:color w:val="000000"/>
          <w:sz w:val="28"/>
          <w:szCs w:val="28"/>
        </w:rPr>
      </w:pPr>
      <w:r>
        <w:rPr>
          <w:color w:val="000000"/>
          <w:sz w:val="28"/>
          <w:szCs w:val="28"/>
        </w:rPr>
        <w:t xml:space="preserve">     </w:t>
      </w:r>
      <w:r w:rsidRPr="00A45211">
        <w:rPr>
          <w:color w:val="000000"/>
          <w:sz w:val="28"/>
          <w:szCs w:val="28"/>
        </w:rPr>
        <w:t>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w:t>
      </w:r>
      <w:proofErr w:type="gramStart"/>
      <w:r w:rsidRPr="00A45211">
        <w:rPr>
          <w:color w:val="000000"/>
          <w:sz w:val="28"/>
          <w:szCs w:val="28"/>
        </w:rPr>
        <w:t>Экстремизм - это деятельность (а также убеждения, отношение к чему-то или кому-то, чувства, действия, стратегии) личности, далёкие от обычных общепринятых.</w:t>
      </w:r>
      <w:proofErr w:type="gramEnd"/>
      <w:r w:rsidRPr="00A45211">
        <w:rPr>
          <w:color w:val="000000"/>
          <w:sz w:val="28"/>
          <w:szCs w:val="28"/>
        </w:rPr>
        <w:t xml:space="preserve"> В обстановке конфликта - демонстрация жёсткой формы разрешения конфликта.</w:t>
      </w:r>
    </w:p>
    <w:p w:rsidR="00A45211" w:rsidRPr="00A45211" w:rsidRDefault="00A45211" w:rsidP="00A45211">
      <w:pPr>
        <w:pStyle w:val="a4"/>
        <w:spacing w:before="30" w:beforeAutospacing="0" w:after="30" w:afterAutospacing="0"/>
        <w:jc w:val="both"/>
        <w:rPr>
          <w:color w:val="000000"/>
          <w:sz w:val="28"/>
          <w:szCs w:val="28"/>
        </w:rPr>
      </w:pPr>
      <w:r w:rsidRPr="00A45211">
        <w:rPr>
          <w:color w:val="000000"/>
          <w:sz w:val="28"/>
          <w:szCs w:val="28"/>
        </w:rPr>
        <w:t> </w:t>
      </w:r>
    </w:p>
    <w:p w:rsidR="00A45211" w:rsidRPr="00A45211" w:rsidRDefault="00A45211" w:rsidP="00A45211">
      <w:pPr>
        <w:pStyle w:val="a4"/>
        <w:spacing w:before="30" w:beforeAutospacing="0" w:after="30" w:afterAutospacing="0"/>
        <w:jc w:val="both"/>
        <w:rPr>
          <w:color w:val="000000"/>
          <w:sz w:val="28"/>
          <w:szCs w:val="28"/>
        </w:rPr>
      </w:pPr>
      <w:r>
        <w:rPr>
          <w:color w:val="000000"/>
          <w:sz w:val="28"/>
          <w:szCs w:val="28"/>
        </w:rPr>
        <w:t xml:space="preserve">       </w:t>
      </w:r>
      <w:bookmarkStart w:id="0" w:name="_GoBack"/>
      <w:bookmarkEnd w:id="0"/>
      <w:r w:rsidRPr="00A45211">
        <w:rPr>
          <w:color w:val="000000"/>
          <w:sz w:val="28"/>
          <w:szCs w:val="28"/>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A45211" w:rsidRPr="00A45211" w:rsidRDefault="00A45211" w:rsidP="00A45211">
      <w:pPr>
        <w:pStyle w:val="a4"/>
        <w:spacing w:before="30" w:beforeAutospacing="0" w:after="30" w:afterAutospacing="0"/>
        <w:jc w:val="both"/>
        <w:rPr>
          <w:color w:val="000000"/>
          <w:sz w:val="28"/>
          <w:szCs w:val="28"/>
        </w:rPr>
      </w:pPr>
      <w:r w:rsidRPr="00A45211">
        <w:rPr>
          <w:color w:val="000000"/>
          <w:sz w:val="28"/>
          <w:szCs w:val="28"/>
        </w:rPr>
        <w:t>Считать те или иные действия экстремистскими позволяет совокупность следующих критериев:</w:t>
      </w:r>
    </w:p>
    <w:p w:rsidR="00A45211" w:rsidRPr="00A45211" w:rsidRDefault="00A45211" w:rsidP="00A45211">
      <w:pPr>
        <w:pStyle w:val="a4"/>
        <w:numPr>
          <w:ilvl w:val="0"/>
          <w:numId w:val="1"/>
        </w:numPr>
        <w:spacing w:before="0" w:beforeAutospacing="0" w:after="0" w:afterAutospacing="0"/>
        <w:jc w:val="both"/>
        <w:rPr>
          <w:color w:val="000000"/>
          <w:sz w:val="28"/>
          <w:szCs w:val="28"/>
        </w:rPr>
      </w:pPr>
      <w:r w:rsidRPr="00A45211">
        <w:rPr>
          <w:color w:val="000000"/>
          <w:sz w:val="28"/>
          <w:szCs w:val="28"/>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A45211" w:rsidRPr="00A45211" w:rsidRDefault="00A45211" w:rsidP="00A45211">
      <w:pPr>
        <w:pStyle w:val="a4"/>
        <w:numPr>
          <w:ilvl w:val="0"/>
          <w:numId w:val="1"/>
        </w:numPr>
        <w:spacing w:before="0" w:beforeAutospacing="0" w:after="0" w:afterAutospacing="0"/>
        <w:jc w:val="both"/>
        <w:rPr>
          <w:color w:val="000000"/>
          <w:sz w:val="28"/>
          <w:szCs w:val="28"/>
        </w:rPr>
      </w:pPr>
      <w:r w:rsidRPr="00A45211">
        <w:rPr>
          <w:color w:val="000000"/>
          <w:sz w:val="28"/>
          <w:szCs w:val="28"/>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A45211">
        <w:rPr>
          <w:color w:val="000000"/>
          <w:sz w:val="28"/>
          <w:szCs w:val="28"/>
        </w:rPr>
        <w:t>,</w:t>
      </w:r>
      <w:proofErr w:type="gramEnd"/>
      <w:r w:rsidRPr="00A45211">
        <w:rPr>
          <w:color w:val="000000"/>
          <w:sz w:val="28"/>
          <w:szCs w:val="28"/>
        </w:rPr>
        <w:t xml:space="preserve"> деятельность по пропаганде и публичному демонстрированию и такой символики будет содержать признаки экстремизма.</w:t>
      </w:r>
    </w:p>
    <w:p w:rsidR="00A45211" w:rsidRPr="00A45211" w:rsidRDefault="00A45211" w:rsidP="00A45211">
      <w:pPr>
        <w:pStyle w:val="a4"/>
        <w:spacing w:before="30" w:beforeAutospacing="0" w:after="30" w:afterAutospacing="0"/>
        <w:jc w:val="both"/>
        <w:rPr>
          <w:color w:val="000000"/>
          <w:sz w:val="28"/>
          <w:szCs w:val="28"/>
        </w:rPr>
      </w:pPr>
      <w:r w:rsidRPr="00A45211">
        <w:rPr>
          <w:color w:val="000000"/>
          <w:sz w:val="28"/>
          <w:szCs w:val="28"/>
        </w:rPr>
        <w:t>Следует выделить основные особенности экстремизма в молодежной среде.</w:t>
      </w:r>
    </w:p>
    <w:p w:rsidR="00A45211" w:rsidRPr="00A45211" w:rsidRDefault="00A45211" w:rsidP="00A45211">
      <w:pPr>
        <w:pStyle w:val="a4"/>
        <w:numPr>
          <w:ilvl w:val="0"/>
          <w:numId w:val="2"/>
        </w:numPr>
        <w:spacing w:before="0" w:beforeAutospacing="0" w:after="0" w:afterAutospacing="0"/>
        <w:jc w:val="both"/>
        <w:rPr>
          <w:color w:val="000000"/>
          <w:sz w:val="28"/>
          <w:szCs w:val="28"/>
        </w:rPr>
      </w:pPr>
      <w:r w:rsidRPr="00A45211">
        <w:rPr>
          <w:color w:val="000000"/>
          <w:sz w:val="28"/>
          <w:szCs w:val="28"/>
        </w:rPr>
        <w:lastRenderedPageBreak/>
        <w:t>Во-первых,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A45211" w:rsidRPr="00A45211" w:rsidRDefault="00A45211" w:rsidP="00A45211">
      <w:pPr>
        <w:pStyle w:val="a4"/>
        <w:numPr>
          <w:ilvl w:val="0"/>
          <w:numId w:val="2"/>
        </w:numPr>
        <w:spacing w:before="0" w:beforeAutospacing="0" w:after="0" w:afterAutospacing="0"/>
        <w:jc w:val="both"/>
        <w:rPr>
          <w:color w:val="000000"/>
          <w:sz w:val="28"/>
          <w:szCs w:val="28"/>
        </w:rPr>
      </w:pPr>
      <w:r w:rsidRPr="00A45211">
        <w:rPr>
          <w:color w:val="000000"/>
          <w:sz w:val="28"/>
          <w:szCs w:val="28"/>
        </w:rPr>
        <w:t>Во-вторых,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A45211" w:rsidRPr="00A45211" w:rsidRDefault="00A45211" w:rsidP="00A45211">
      <w:pPr>
        <w:pStyle w:val="a4"/>
        <w:numPr>
          <w:ilvl w:val="0"/>
          <w:numId w:val="2"/>
        </w:numPr>
        <w:spacing w:before="0" w:beforeAutospacing="0" w:after="0" w:afterAutospacing="0"/>
        <w:jc w:val="both"/>
        <w:rPr>
          <w:color w:val="000000"/>
          <w:sz w:val="28"/>
          <w:szCs w:val="28"/>
        </w:rPr>
      </w:pPr>
      <w:r w:rsidRPr="00A45211">
        <w:rPr>
          <w:color w:val="000000"/>
          <w:sz w:val="28"/>
          <w:szCs w:val="28"/>
        </w:rPr>
        <w:t>В-третьих,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A45211" w:rsidRPr="00A45211" w:rsidRDefault="00A45211" w:rsidP="00A45211">
      <w:pPr>
        <w:pStyle w:val="a4"/>
        <w:numPr>
          <w:ilvl w:val="0"/>
          <w:numId w:val="2"/>
        </w:numPr>
        <w:spacing w:before="0" w:beforeAutospacing="0" w:after="0" w:afterAutospacing="0"/>
        <w:jc w:val="both"/>
        <w:rPr>
          <w:color w:val="000000"/>
          <w:sz w:val="28"/>
          <w:szCs w:val="28"/>
        </w:rPr>
      </w:pPr>
      <w:r w:rsidRPr="00A45211">
        <w:rPr>
          <w:color w:val="000000"/>
          <w:sz w:val="28"/>
          <w:szCs w:val="28"/>
        </w:rPr>
        <w:t>В-четвертых,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A45211" w:rsidRPr="00A45211" w:rsidRDefault="00A45211" w:rsidP="00A45211">
      <w:pPr>
        <w:pStyle w:val="a4"/>
        <w:spacing w:before="30" w:beforeAutospacing="0" w:after="30" w:afterAutospacing="0"/>
        <w:jc w:val="both"/>
        <w:rPr>
          <w:color w:val="000000"/>
          <w:sz w:val="28"/>
          <w:szCs w:val="28"/>
        </w:rPr>
      </w:pPr>
      <w:r w:rsidRPr="00A45211">
        <w:rPr>
          <w:color w:val="000000"/>
          <w:sz w:val="28"/>
          <w:szCs w:val="28"/>
        </w:rPr>
        <w:t>Причиной возникновения экстремистских проявлений в молодежной среде, можно выделить следующие особо значимые факторы:</w:t>
      </w:r>
    </w:p>
    <w:p w:rsidR="00A45211" w:rsidRPr="00A45211" w:rsidRDefault="00A45211" w:rsidP="00A45211">
      <w:pPr>
        <w:pStyle w:val="a4"/>
        <w:numPr>
          <w:ilvl w:val="0"/>
          <w:numId w:val="3"/>
        </w:numPr>
        <w:spacing w:before="0" w:beforeAutospacing="0" w:after="0" w:afterAutospacing="0"/>
        <w:jc w:val="both"/>
        <w:rPr>
          <w:color w:val="000000"/>
          <w:sz w:val="28"/>
          <w:szCs w:val="28"/>
        </w:rPr>
      </w:pPr>
      <w:r w:rsidRPr="00A45211">
        <w:rPr>
          <w:color w:val="000000"/>
          <w:sz w:val="28"/>
          <w:szCs w:val="28"/>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A45211" w:rsidRPr="00A45211" w:rsidRDefault="00A45211" w:rsidP="00A45211">
      <w:pPr>
        <w:pStyle w:val="a4"/>
        <w:numPr>
          <w:ilvl w:val="0"/>
          <w:numId w:val="3"/>
        </w:numPr>
        <w:spacing w:before="0" w:beforeAutospacing="0" w:after="0" w:afterAutospacing="0"/>
        <w:jc w:val="both"/>
        <w:rPr>
          <w:color w:val="000000"/>
          <w:sz w:val="28"/>
          <w:szCs w:val="28"/>
        </w:rPr>
      </w:pPr>
      <w:r w:rsidRPr="00A45211">
        <w:rPr>
          <w:color w:val="000000"/>
          <w:sz w:val="28"/>
          <w:szCs w:val="28"/>
        </w:rPr>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A45211" w:rsidRPr="00A45211" w:rsidRDefault="00A45211" w:rsidP="00A45211">
      <w:pPr>
        <w:pStyle w:val="a4"/>
        <w:numPr>
          <w:ilvl w:val="0"/>
          <w:numId w:val="3"/>
        </w:numPr>
        <w:spacing w:before="0" w:beforeAutospacing="0" w:after="0" w:afterAutospacing="0"/>
        <w:jc w:val="both"/>
        <w:rPr>
          <w:color w:val="000000"/>
          <w:sz w:val="28"/>
          <w:szCs w:val="28"/>
        </w:rPr>
      </w:pPr>
      <w:r w:rsidRPr="00A45211">
        <w:rPr>
          <w:color w:val="000000"/>
          <w:sz w:val="28"/>
          <w:szCs w:val="28"/>
        </w:rPr>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A45211" w:rsidRPr="00A45211" w:rsidRDefault="00A45211" w:rsidP="00A45211">
      <w:pPr>
        <w:pStyle w:val="a4"/>
        <w:numPr>
          <w:ilvl w:val="0"/>
          <w:numId w:val="3"/>
        </w:numPr>
        <w:spacing w:before="0" w:beforeAutospacing="0" w:after="0" w:afterAutospacing="0"/>
        <w:jc w:val="both"/>
        <w:rPr>
          <w:color w:val="000000"/>
          <w:sz w:val="28"/>
          <w:szCs w:val="28"/>
        </w:rPr>
      </w:pPr>
      <w:r w:rsidRPr="00A45211">
        <w:rPr>
          <w:color w:val="000000"/>
          <w:sz w:val="28"/>
          <w:szCs w:val="28"/>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A45211" w:rsidRPr="00A45211" w:rsidRDefault="00A45211" w:rsidP="00A45211">
      <w:pPr>
        <w:pStyle w:val="a4"/>
        <w:numPr>
          <w:ilvl w:val="0"/>
          <w:numId w:val="3"/>
        </w:numPr>
        <w:spacing w:before="0" w:beforeAutospacing="0" w:after="0" w:afterAutospacing="0"/>
        <w:jc w:val="both"/>
        <w:rPr>
          <w:color w:val="000000"/>
          <w:sz w:val="28"/>
          <w:szCs w:val="28"/>
        </w:rPr>
      </w:pPr>
      <w:r w:rsidRPr="00A45211">
        <w:rPr>
          <w:color w:val="000000"/>
          <w:sz w:val="28"/>
          <w:szCs w:val="28"/>
        </w:rPr>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A45211" w:rsidRPr="00A45211" w:rsidRDefault="00A45211" w:rsidP="00A45211">
      <w:pPr>
        <w:pStyle w:val="a4"/>
        <w:numPr>
          <w:ilvl w:val="0"/>
          <w:numId w:val="3"/>
        </w:numPr>
        <w:spacing w:before="0" w:beforeAutospacing="0" w:after="0" w:afterAutospacing="0"/>
        <w:jc w:val="both"/>
        <w:rPr>
          <w:color w:val="000000"/>
          <w:sz w:val="28"/>
          <w:szCs w:val="28"/>
        </w:rPr>
      </w:pPr>
      <w:r w:rsidRPr="00A45211">
        <w:rPr>
          <w:color w:val="000000"/>
          <w:sz w:val="28"/>
          <w:szCs w:val="28"/>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A45211" w:rsidRPr="00A45211" w:rsidRDefault="00A45211" w:rsidP="00A45211">
      <w:pPr>
        <w:pStyle w:val="a4"/>
        <w:spacing w:before="30" w:beforeAutospacing="0" w:after="30" w:afterAutospacing="0"/>
        <w:jc w:val="both"/>
        <w:rPr>
          <w:color w:val="000000"/>
          <w:sz w:val="28"/>
          <w:szCs w:val="28"/>
        </w:rPr>
      </w:pPr>
      <w:r w:rsidRPr="00A45211">
        <w:rPr>
          <w:color w:val="000000"/>
          <w:sz w:val="28"/>
          <w:szCs w:val="28"/>
        </w:rPr>
        <w:t xml:space="preserve">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w:t>
      </w:r>
      <w:r w:rsidRPr="00A45211">
        <w:rPr>
          <w:color w:val="000000"/>
          <w:sz w:val="28"/>
          <w:szCs w:val="28"/>
        </w:rPr>
        <w:lastRenderedPageBreak/>
        <w:t>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A45211" w:rsidRPr="00A45211" w:rsidRDefault="00A45211" w:rsidP="00A45211">
      <w:pPr>
        <w:pStyle w:val="a4"/>
        <w:spacing w:before="30" w:beforeAutospacing="0" w:after="30" w:afterAutospacing="0"/>
        <w:jc w:val="both"/>
        <w:rPr>
          <w:color w:val="000000"/>
          <w:sz w:val="28"/>
          <w:szCs w:val="28"/>
        </w:rPr>
      </w:pPr>
      <w:r w:rsidRPr="00A45211">
        <w:rPr>
          <w:color w:val="000000"/>
          <w:sz w:val="28"/>
          <w:szCs w:val="28"/>
        </w:rPr>
        <w:t> </w:t>
      </w:r>
    </w:p>
    <w:p w:rsidR="00A45211" w:rsidRPr="00A45211" w:rsidRDefault="00A45211" w:rsidP="00A45211">
      <w:pPr>
        <w:pStyle w:val="a4"/>
        <w:spacing w:before="30" w:beforeAutospacing="0" w:after="30" w:afterAutospacing="0"/>
        <w:jc w:val="both"/>
        <w:rPr>
          <w:color w:val="000000"/>
          <w:sz w:val="28"/>
          <w:szCs w:val="28"/>
        </w:rPr>
      </w:pPr>
      <w:r w:rsidRPr="00A45211">
        <w:rPr>
          <w:color w:val="000000"/>
          <w:sz w:val="28"/>
          <w:szCs w:val="28"/>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A45211">
        <w:rPr>
          <w:color w:val="000000"/>
          <w:sz w:val="28"/>
          <w:szCs w:val="28"/>
        </w:rPr>
        <w:t xml:space="preserve"> ?</w:t>
      </w:r>
      <w:proofErr w:type="gramEnd"/>
      <w:r w:rsidRPr="00A45211">
        <w:rPr>
          <w:color w:val="000000"/>
          <w:sz w:val="28"/>
          <w:szCs w:val="28"/>
        </w:rPr>
        <w:t xml:space="preserve"> «они». Также ему присуща неустойчивая психика, легко подверженная внушению и манипулированию. </w:t>
      </w:r>
    </w:p>
    <w:p w:rsidR="00A45211" w:rsidRPr="00A45211" w:rsidRDefault="00A45211" w:rsidP="00A45211">
      <w:pPr>
        <w:pStyle w:val="a4"/>
        <w:spacing w:before="30" w:beforeAutospacing="0" w:after="30" w:afterAutospacing="0"/>
        <w:jc w:val="both"/>
        <w:rPr>
          <w:color w:val="000000"/>
          <w:sz w:val="28"/>
          <w:szCs w:val="28"/>
        </w:rPr>
      </w:pPr>
      <w:r w:rsidRPr="00A45211">
        <w:rPr>
          <w:color w:val="000000"/>
          <w:sz w:val="28"/>
          <w:szCs w:val="28"/>
        </w:rPr>
        <w:t> </w:t>
      </w:r>
    </w:p>
    <w:p w:rsidR="00A45211" w:rsidRPr="00A45211" w:rsidRDefault="00A45211" w:rsidP="00A45211">
      <w:pPr>
        <w:pStyle w:val="a4"/>
        <w:spacing w:before="30" w:beforeAutospacing="0" w:after="30" w:afterAutospacing="0"/>
        <w:jc w:val="both"/>
        <w:rPr>
          <w:color w:val="000000"/>
          <w:sz w:val="28"/>
          <w:szCs w:val="28"/>
        </w:rPr>
      </w:pPr>
      <w:r>
        <w:rPr>
          <w:color w:val="000000"/>
          <w:sz w:val="28"/>
          <w:szCs w:val="28"/>
        </w:rPr>
        <w:t xml:space="preserve">     </w:t>
      </w:r>
      <w:proofErr w:type="gramStart"/>
      <w:r w:rsidRPr="00A45211">
        <w:rPr>
          <w:color w:val="000000"/>
          <w:sz w:val="28"/>
          <w:szCs w:val="28"/>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A45211">
        <w:rPr>
          <w:color w:val="000000"/>
          <w:sz w:val="28"/>
          <w:szCs w:val="28"/>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A45211" w:rsidRPr="00A45211" w:rsidRDefault="00A45211" w:rsidP="00A45211">
      <w:pPr>
        <w:pStyle w:val="a4"/>
        <w:spacing w:before="30" w:beforeAutospacing="0" w:after="30" w:afterAutospacing="0"/>
        <w:jc w:val="both"/>
        <w:rPr>
          <w:color w:val="000000"/>
          <w:sz w:val="28"/>
          <w:szCs w:val="28"/>
        </w:rPr>
      </w:pPr>
      <w:r w:rsidRPr="00A45211">
        <w:rPr>
          <w:color w:val="000000"/>
          <w:sz w:val="28"/>
          <w:szCs w:val="28"/>
        </w:rPr>
        <w:t> </w:t>
      </w:r>
    </w:p>
    <w:p w:rsidR="00A45211" w:rsidRPr="00A45211" w:rsidRDefault="00A45211" w:rsidP="00A45211">
      <w:pPr>
        <w:pStyle w:val="a4"/>
        <w:spacing w:before="30" w:beforeAutospacing="0" w:after="30" w:afterAutospacing="0"/>
        <w:jc w:val="both"/>
        <w:rPr>
          <w:color w:val="000000"/>
          <w:sz w:val="28"/>
          <w:szCs w:val="28"/>
        </w:rPr>
      </w:pPr>
    </w:p>
    <w:p w:rsidR="00A45211" w:rsidRDefault="00A45211" w:rsidP="00A45211">
      <w:pPr>
        <w:pStyle w:val="a4"/>
        <w:spacing w:before="30" w:beforeAutospacing="0" w:after="30" w:afterAutospacing="0"/>
        <w:jc w:val="both"/>
        <w:rPr>
          <w:rFonts w:ascii="Verdana" w:hAnsi="Verdana"/>
          <w:color w:val="000000"/>
          <w:sz w:val="20"/>
          <w:szCs w:val="20"/>
        </w:rPr>
      </w:pPr>
    </w:p>
    <w:p w:rsidR="00A45211" w:rsidRDefault="00A45211" w:rsidP="00A45211">
      <w:pPr>
        <w:pStyle w:val="a4"/>
        <w:spacing w:before="30" w:beforeAutospacing="0" w:after="30" w:afterAutospacing="0"/>
        <w:jc w:val="both"/>
        <w:rPr>
          <w:rFonts w:ascii="Verdana" w:hAnsi="Verdana"/>
          <w:color w:val="000000"/>
          <w:sz w:val="20"/>
          <w:szCs w:val="20"/>
        </w:rPr>
      </w:pPr>
    </w:p>
    <w:p w:rsidR="00A45211" w:rsidRDefault="00A45211" w:rsidP="00A45211">
      <w:pPr>
        <w:pStyle w:val="a4"/>
        <w:spacing w:before="30" w:beforeAutospacing="0" w:after="30" w:afterAutospacing="0"/>
        <w:jc w:val="both"/>
        <w:rPr>
          <w:rFonts w:ascii="Verdana" w:hAnsi="Verdana"/>
          <w:color w:val="000000"/>
          <w:sz w:val="20"/>
          <w:szCs w:val="20"/>
        </w:rPr>
      </w:pPr>
    </w:p>
    <w:p w:rsidR="00A45211" w:rsidRDefault="00A45211" w:rsidP="00A45211">
      <w:pPr>
        <w:pStyle w:val="a4"/>
        <w:spacing w:before="30" w:beforeAutospacing="0" w:after="30" w:afterAutospacing="0"/>
        <w:jc w:val="both"/>
        <w:rPr>
          <w:rFonts w:ascii="Verdana" w:hAnsi="Verdana"/>
          <w:color w:val="000000"/>
          <w:sz w:val="20"/>
          <w:szCs w:val="20"/>
        </w:rPr>
      </w:pPr>
    </w:p>
    <w:p w:rsidR="00A45211" w:rsidRDefault="00A45211" w:rsidP="00A45211">
      <w:pPr>
        <w:pStyle w:val="a4"/>
        <w:spacing w:before="30" w:beforeAutospacing="0" w:after="30" w:afterAutospacing="0"/>
        <w:jc w:val="both"/>
        <w:rPr>
          <w:rFonts w:ascii="Verdana" w:hAnsi="Verdana"/>
          <w:color w:val="000000"/>
          <w:sz w:val="20"/>
          <w:szCs w:val="20"/>
        </w:rPr>
      </w:pPr>
    </w:p>
    <w:p w:rsidR="00A45211" w:rsidRDefault="00A45211" w:rsidP="00A45211">
      <w:pPr>
        <w:pStyle w:val="a4"/>
        <w:spacing w:before="30" w:beforeAutospacing="0" w:after="30" w:afterAutospacing="0"/>
        <w:jc w:val="both"/>
        <w:rPr>
          <w:rFonts w:ascii="Verdana" w:hAnsi="Verdana"/>
          <w:color w:val="000000"/>
          <w:sz w:val="20"/>
          <w:szCs w:val="20"/>
        </w:rPr>
      </w:pPr>
    </w:p>
    <w:p w:rsidR="00A45211" w:rsidRDefault="00A45211" w:rsidP="00A45211">
      <w:pPr>
        <w:pStyle w:val="a4"/>
        <w:spacing w:before="30" w:beforeAutospacing="0" w:after="30" w:afterAutospacing="0"/>
        <w:jc w:val="both"/>
        <w:rPr>
          <w:rFonts w:ascii="Verdana" w:hAnsi="Verdana"/>
          <w:color w:val="000000"/>
          <w:sz w:val="20"/>
          <w:szCs w:val="20"/>
        </w:rPr>
      </w:pPr>
    </w:p>
    <w:p w:rsidR="00A45211" w:rsidRDefault="00A45211" w:rsidP="00A45211">
      <w:pPr>
        <w:pStyle w:val="a4"/>
        <w:spacing w:before="30" w:beforeAutospacing="0" w:after="30" w:afterAutospacing="0"/>
        <w:jc w:val="both"/>
        <w:rPr>
          <w:rFonts w:ascii="Verdana" w:hAnsi="Verdana"/>
          <w:color w:val="000000"/>
          <w:sz w:val="20"/>
          <w:szCs w:val="20"/>
        </w:rPr>
      </w:pPr>
    </w:p>
    <w:p w:rsidR="00A45211" w:rsidRDefault="00A45211" w:rsidP="00A45211">
      <w:pPr>
        <w:pStyle w:val="a4"/>
        <w:spacing w:before="30" w:beforeAutospacing="0" w:after="30" w:afterAutospacing="0"/>
        <w:jc w:val="both"/>
        <w:rPr>
          <w:rFonts w:ascii="Verdana" w:hAnsi="Verdana"/>
          <w:color w:val="000000"/>
          <w:sz w:val="20"/>
          <w:szCs w:val="20"/>
        </w:rPr>
      </w:pPr>
    </w:p>
    <w:p w:rsidR="00A45211" w:rsidRDefault="00A45211" w:rsidP="00A45211">
      <w:pPr>
        <w:jc w:val="both"/>
      </w:pPr>
    </w:p>
    <w:sectPr w:rsidR="00A45211" w:rsidSect="00A45211">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0C23"/>
    <w:multiLevelType w:val="multilevel"/>
    <w:tmpl w:val="9972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6A2958"/>
    <w:multiLevelType w:val="multilevel"/>
    <w:tmpl w:val="83E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63653D"/>
    <w:multiLevelType w:val="multilevel"/>
    <w:tmpl w:val="2440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5211"/>
    <w:rsid w:val="003A2A60"/>
    <w:rsid w:val="006A2F3B"/>
    <w:rsid w:val="00780FF8"/>
    <w:rsid w:val="00A45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F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45211"/>
    <w:rPr>
      <w:b/>
      <w:bCs/>
    </w:rPr>
  </w:style>
  <w:style w:type="paragraph" w:styleId="a4">
    <w:name w:val="Normal (Web)"/>
    <w:basedOn w:val="a"/>
    <w:uiPriority w:val="99"/>
    <w:semiHidden/>
    <w:unhideWhenUsed/>
    <w:rsid w:val="00A452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452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45211"/>
    <w:rPr>
      <w:b/>
      <w:bCs/>
    </w:rPr>
  </w:style>
  <w:style w:type="paragraph" w:styleId="a4">
    <w:name w:val="Normal (Web)"/>
    <w:basedOn w:val="a"/>
    <w:uiPriority w:val="99"/>
    <w:semiHidden/>
    <w:unhideWhenUsed/>
    <w:rsid w:val="00A452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452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50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3шк31</dc:creator>
  <cp:lastModifiedBy>FFF9219</cp:lastModifiedBy>
  <cp:revision>2</cp:revision>
  <dcterms:created xsi:type="dcterms:W3CDTF">2021-10-11T06:08:00Z</dcterms:created>
  <dcterms:modified xsi:type="dcterms:W3CDTF">2021-10-11T06:08:00Z</dcterms:modified>
</cp:coreProperties>
</file>