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09" w:rsidRDefault="005D5431" w:rsidP="00C34F09">
      <w:pPr>
        <w:ind w:left="-993" w:right="-3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5"/>
      <w:r w:rsidRPr="000172E6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5D5431" w:rsidRPr="000172E6" w:rsidRDefault="00790C7C" w:rsidP="00C34F09">
      <w:pPr>
        <w:ind w:left="-993" w:right="-3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№2 города</w:t>
      </w:r>
      <w:r w:rsidR="005D5431" w:rsidRPr="000172E6">
        <w:rPr>
          <w:rFonts w:ascii="Times New Roman" w:hAnsi="Times New Roman" w:cs="Times New Roman"/>
          <w:b/>
          <w:sz w:val="28"/>
          <w:szCs w:val="28"/>
        </w:rPr>
        <w:t xml:space="preserve"> Ельца» </w:t>
      </w:r>
    </w:p>
    <w:p w:rsidR="00C34F09" w:rsidRDefault="00C34F09" w:rsidP="00C34F09">
      <w:pPr>
        <w:ind w:left="-993" w:right="-327" w:firstLine="709"/>
        <w:rPr>
          <w:rFonts w:ascii="Times New Roman" w:hAnsi="Times New Roman" w:cs="Times New Roman"/>
          <w:b/>
          <w:sz w:val="28"/>
          <w:szCs w:val="28"/>
        </w:rPr>
      </w:pPr>
    </w:p>
    <w:p w:rsidR="005F1172" w:rsidRPr="005F1172" w:rsidRDefault="005F1172" w:rsidP="005F1172">
      <w:pPr>
        <w:ind w:left="-284" w:right="-327"/>
        <w:rPr>
          <w:rFonts w:ascii="Times New Roman" w:hAnsi="Times New Roman" w:cs="Times New Roman"/>
          <w:color w:val="auto"/>
          <w:sz w:val="20"/>
          <w:szCs w:val="20"/>
        </w:rPr>
      </w:pPr>
      <w:r w:rsidRPr="005F1172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F1172">
        <w:rPr>
          <w:rFonts w:ascii="Times New Roman" w:hAnsi="Times New Roman" w:cs="Times New Roman"/>
          <w:sz w:val="20"/>
          <w:szCs w:val="20"/>
        </w:rPr>
        <w:t xml:space="preserve"> Директор МБУДО МБУДО «ДШИ №2 г.Ельца»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F1172">
        <w:rPr>
          <w:rFonts w:ascii="Times New Roman" w:hAnsi="Times New Roman" w:cs="Times New Roman"/>
          <w:sz w:val="20"/>
          <w:szCs w:val="20"/>
        </w:rPr>
        <w:t xml:space="preserve"> «ДШИ №2 г.Ельца» Протокол №5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1172">
        <w:rPr>
          <w:rFonts w:ascii="Times New Roman" w:hAnsi="Times New Roman" w:cs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От 3</w:t>
      </w:r>
      <w:r w:rsidR="00F571C1">
        <w:rPr>
          <w:rFonts w:ascii="Times New Roman" w:hAnsi="Times New Roman" w:cs="Times New Roman"/>
          <w:sz w:val="20"/>
          <w:szCs w:val="20"/>
        </w:rPr>
        <w:t>0</w:t>
      </w:r>
      <w:r w:rsidRPr="005F1172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F571C1">
        <w:rPr>
          <w:rFonts w:ascii="Times New Roman" w:hAnsi="Times New Roman" w:cs="Times New Roman"/>
          <w:sz w:val="20"/>
          <w:szCs w:val="20"/>
        </w:rPr>
        <w:t>5</w:t>
      </w:r>
      <w:r w:rsidRPr="005F1172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              3</w:t>
      </w:r>
      <w:r w:rsidR="00F571C1">
        <w:rPr>
          <w:rFonts w:ascii="Times New Roman" w:hAnsi="Times New Roman" w:cs="Times New Roman"/>
          <w:sz w:val="20"/>
          <w:szCs w:val="20"/>
        </w:rPr>
        <w:t>0</w:t>
      </w:r>
      <w:r w:rsidRPr="005F1172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F571C1">
        <w:rPr>
          <w:rFonts w:ascii="Times New Roman" w:hAnsi="Times New Roman" w:cs="Times New Roman"/>
          <w:sz w:val="20"/>
          <w:szCs w:val="20"/>
        </w:rPr>
        <w:t>5</w:t>
      </w:r>
      <w:r w:rsidRPr="005F117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D5431" w:rsidRPr="005D5431" w:rsidRDefault="005D5431" w:rsidP="00BE56E8">
      <w:pPr>
        <w:ind w:left="-284" w:right="-327"/>
        <w:rPr>
          <w:rFonts w:ascii="Times New Roman" w:hAnsi="Times New Roman" w:cs="Times New Roman"/>
          <w:sz w:val="20"/>
          <w:szCs w:val="20"/>
        </w:rPr>
      </w:pPr>
    </w:p>
    <w:p w:rsidR="005D5431" w:rsidRPr="005D5431" w:rsidRDefault="005D5431" w:rsidP="00C34F09">
      <w:pPr>
        <w:ind w:left="-993" w:right="-406" w:firstLine="709"/>
        <w:rPr>
          <w:rFonts w:ascii="Times New Roman" w:hAnsi="Times New Roman" w:cs="Times New Roman"/>
          <w:b/>
          <w:sz w:val="20"/>
          <w:szCs w:val="20"/>
        </w:rPr>
      </w:pPr>
    </w:p>
    <w:p w:rsidR="005D5431" w:rsidRDefault="005D5431" w:rsidP="00C34F09">
      <w:pPr>
        <w:ind w:left="-99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431" w:rsidRPr="00251FFB" w:rsidRDefault="005D5431" w:rsidP="00C34F09">
      <w:pPr>
        <w:spacing w:line="360" w:lineRule="auto"/>
        <w:ind w:left="-993" w:firstLine="709"/>
        <w:jc w:val="center"/>
        <w:rPr>
          <w:rFonts w:ascii="Times New Roman" w:hAnsi="Times New Roman"/>
          <w:sz w:val="28"/>
          <w:szCs w:val="28"/>
        </w:rPr>
      </w:pPr>
    </w:p>
    <w:p w:rsidR="005D5431" w:rsidRPr="00F7373C" w:rsidRDefault="005D5431" w:rsidP="00C34F09">
      <w:pPr>
        <w:shd w:val="clear" w:color="auto" w:fill="FFFFFF"/>
        <w:spacing w:line="322" w:lineRule="exact"/>
        <w:ind w:left="-993" w:right="10" w:firstLine="709"/>
        <w:jc w:val="center"/>
        <w:rPr>
          <w:rFonts w:ascii="Times New Roman" w:hAnsi="Times New Roman"/>
          <w:b/>
          <w:caps/>
          <w:sz w:val="32"/>
        </w:rPr>
      </w:pPr>
      <w:r w:rsidRPr="00905387">
        <w:rPr>
          <w:rFonts w:ascii="Times New Roman" w:hAnsi="Times New Roman"/>
          <w:b/>
          <w:sz w:val="32"/>
        </w:rPr>
        <w:t>Дополнительная предпрофессиональная</w:t>
      </w:r>
      <w:r>
        <w:rPr>
          <w:rFonts w:ascii="Times New Roman" w:hAnsi="Times New Roman"/>
          <w:b/>
          <w:sz w:val="32"/>
        </w:rPr>
        <w:t xml:space="preserve"> </w:t>
      </w:r>
      <w:r w:rsidRPr="00905387">
        <w:rPr>
          <w:rFonts w:ascii="Times New Roman" w:hAnsi="Times New Roman"/>
          <w:b/>
          <w:spacing w:val="-5"/>
          <w:sz w:val="32"/>
        </w:rPr>
        <w:t>программа</w:t>
      </w:r>
      <w:r>
        <w:rPr>
          <w:rFonts w:ascii="Times New Roman" w:hAnsi="Times New Roman"/>
          <w:b/>
          <w:caps/>
          <w:sz w:val="32"/>
        </w:rPr>
        <w:t xml:space="preserve"> </w:t>
      </w:r>
      <w:r>
        <w:rPr>
          <w:rFonts w:ascii="Times New Roman" w:hAnsi="Times New Roman"/>
          <w:b/>
          <w:spacing w:val="-5"/>
          <w:sz w:val="32"/>
        </w:rPr>
        <w:t>в</w:t>
      </w:r>
      <w:r w:rsidRPr="00905387">
        <w:rPr>
          <w:rFonts w:ascii="Times New Roman" w:hAnsi="Times New Roman"/>
          <w:b/>
          <w:spacing w:val="-5"/>
          <w:sz w:val="32"/>
        </w:rPr>
        <w:t xml:space="preserve"> области </w:t>
      </w:r>
      <w:r w:rsidRPr="00905387">
        <w:rPr>
          <w:rFonts w:ascii="Times New Roman" w:hAnsi="Times New Roman"/>
          <w:b/>
          <w:spacing w:val="-3"/>
          <w:sz w:val="32"/>
        </w:rPr>
        <w:t>музыкального искусства</w:t>
      </w:r>
    </w:p>
    <w:p w:rsidR="005D5431" w:rsidRPr="0083056E" w:rsidRDefault="005F22C5" w:rsidP="005F22C5">
      <w:pPr>
        <w:shd w:val="clear" w:color="auto" w:fill="FFFFFF"/>
        <w:ind w:left="-993" w:right="5" w:firstLine="709"/>
        <w:rPr>
          <w:rFonts w:ascii="Times New Roman" w:hAnsi="Times New Roman"/>
          <w:b/>
          <w:caps/>
          <w:spacing w:val="-3"/>
          <w:sz w:val="32"/>
        </w:rPr>
      </w:pPr>
      <w:r>
        <w:rPr>
          <w:rFonts w:ascii="Times New Roman" w:hAnsi="Times New Roman"/>
          <w:b/>
          <w:spacing w:val="-3"/>
          <w:sz w:val="32"/>
          <w:szCs w:val="28"/>
        </w:rPr>
        <w:t xml:space="preserve">                                     </w:t>
      </w:r>
      <w:r w:rsidR="005D5431" w:rsidRPr="00177C78">
        <w:rPr>
          <w:rFonts w:ascii="Times New Roman" w:hAnsi="Times New Roman"/>
          <w:b/>
          <w:spacing w:val="-3"/>
          <w:sz w:val="32"/>
          <w:szCs w:val="28"/>
        </w:rPr>
        <w:t>«</w:t>
      </w:r>
      <w:r w:rsidR="005A4C1A">
        <w:rPr>
          <w:rFonts w:ascii="Times New Roman" w:hAnsi="Times New Roman"/>
          <w:b/>
          <w:sz w:val="32"/>
          <w:szCs w:val="28"/>
        </w:rPr>
        <w:t>Струнные</w:t>
      </w:r>
      <w:r w:rsidR="005D5431" w:rsidRPr="00177C78">
        <w:rPr>
          <w:rFonts w:ascii="Times New Roman" w:hAnsi="Times New Roman"/>
          <w:b/>
          <w:spacing w:val="-3"/>
          <w:sz w:val="32"/>
          <w:szCs w:val="28"/>
        </w:rPr>
        <w:t xml:space="preserve"> инструменты»</w:t>
      </w: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2E0E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Предметная область «Музыкальное исполнительство»</w:t>
      </w:r>
      <w:bookmarkEnd w:id="0"/>
    </w:p>
    <w:p w:rsidR="00C34F09" w:rsidRDefault="00C34F09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Pr="005D5431" w:rsidRDefault="00C34F09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5431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6"/>
      <w:r w:rsidRPr="005D5431">
        <w:rPr>
          <w:rFonts w:ascii="Times New Roman" w:hAnsi="Times New Roman" w:cs="Times New Roman"/>
          <w:sz w:val="28"/>
          <w:szCs w:val="28"/>
        </w:rPr>
        <w:t>Программа по учебному предмету</w:t>
      </w:r>
    </w:p>
    <w:p w:rsidR="005D5431" w:rsidRDefault="005D5431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ПО.01.УП.03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«ФОРТЕПИАНО»</w:t>
      </w:r>
    </w:p>
    <w:p w:rsidR="002D625D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433DD3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</w:t>
      </w:r>
    </w:p>
    <w:bookmarkEnd w:id="1"/>
    <w:p w:rsidR="004E2E0E" w:rsidRPr="005D5431" w:rsidRDefault="004E2E0E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7"/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346CA2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5F1172" w:rsidRDefault="005F1172" w:rsidP="00346CA2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674297" w:rsidRDefault="00674297" w:rsidP="00346CA2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B9750A">
      <w:pPr>
        <w:outlineLvl w:val="1"/>
        <w:rPr>
          <w:rFonts w:ascii="Times New Roman" w:hAnsi="Times New Roman" w:cs="Times New Roman"/>
          <w:sz w:val="28"/>
          <w:szCs w:val="28"/>
        </w:rPr>
      </w:pPr>
    </w:p>
    <w:bookmarkEnd w:id="2"/>
    <w:p w:rsidR="004E2E0E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</w:t>
      </w:r>
    </w:p>
    <w:p w:rsidR="002D625D" w:rsidRPr="005D5431" w:rsidRDefault="002D625D" w:rsidP="00C34F09">
      <w:pPr>
        <w:ind w:left="-99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74297">
        <w:rPr>
          <w:rFonts w:ascii="Times New Roman" w:hAnsi="Times New Roman" w:cs="Times New Roman"/>
          <w:sz w:val="28"/>
          <w:szCs w:val="28"/>
        </w:rPr>
        <w:t>2</w:t>
      </w:r>
      <w:r w:rsidR="00F571C1">
        <w:rPr>
          <w:rFonts w:ascii="Times New Roman" w:hAnsi="Times New Roman" w:cs="Times New Roman"/>
          <w:sz w:val="28"/>
          <w:szCs w:val="28"/>
        </w:rPr>
        <w:t>5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8"/>
      <w:r w:rsidRPr="006B5087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– П</w:t>
      </w:r>
      <w:r w:rsidR="005F1172">
        <w:rPr>
          <w:rFonts w:ascii="Times New Roman" w:hAnsi="Times New Roman" w:cs="Times New Roman"/>
          <w:sz w:val="28"/>
          <w:szCs w:val="28"/>
        </w:rPr>
        <w:t>анова</w:t>
      </w:r>
      <w:bookmarkStart w:id="4" w:name="_GoBack"/>
      <w:bookmarkEnd w:id="4"/>
      <w:r w:rsidRPr="006B5087">
        <w:rPr>
          <w:rFonts w:ascii="Times New Roman" w:hAnsi="Times New Roman" w:cs="Times New Roman"/>
          <w:sz w:val="28"/>
          <w:szCs w:val="28"/>
        </w:rPr>
        <w:t xml:space="preserve"> Н.И., преподаватель класса фортепиано МБУДО «ДШИ №2 г.Ельца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Рецензент – Ивакина Л.И.,заведующая фортепианным отделением МБУДО «ДШИ №2 г.Ельца, преподаватель по классу фортепиано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Рецензент – Шеина Г.М. - заведующая фортепианным отделением МБОУ ДОД «Детская школа искусств №3»</w:t>
      </w: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50A" w:rsidRDefault="00B9750A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50A" w:rsidRPr="006B5087" w:rsidRDefault="00B9750A" w:rsidP="006B50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6B5087">
      <w:pPr>
        <w:ind w:left="-993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  <w:bookmarkEnd w:id="3"/>
    </w:p>
    <w:p w:rsidR="004E2E0E" w:rsidRPr="005D5431" w:rsidRDefault="00433DD3" w:rsidP="00C34F09">
      <w:pPr>
        <w:tabs>
          <w:tab w:val="left" w:pos="3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I.</w:t>
      </w:r>
      <w:r w:rsidRPr="005D5431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Место учебного предмета в структуре образовательной программы.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Обоснование структуры программы учебного предмета.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Методы обучения.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предмета.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СТРУКТУРА И СОДЕРЖАНИЕ УЧЕБНОГО ПРЕДМЕТА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-6 лет (3-8 классы)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III.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IV.</w:t>
      </w:r>
      <w:r w:rsidRPr="005D5431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промежуточной аттестации:</w:t>
      </w:r>
    </w:p>
    <w:p w:rsidR="004E2E0E" w:rsidRPr="005D5431" w:rsidRDefault="00433DD3" w:rsidP="00C34F09">
      <w:pPr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Требования к итоговой аттестации:</w:t>
      </w:r>
    </w:p>
    <w:p w:rsidR="004E2E0E" w:rsidRPr="005D5431" w:rsidRDefault="002D625D" w:rsidP="00C34F09">
      <w:pPr>
        <w:tabs>
          <w:tab w:val="left" w:pos="2357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для 6-го года обучения (8-й класс, срок обучения - 6 лет)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V.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Методические рекомендации педагогическим работникам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Рекомендации по организации самостоятельной работы обучающихся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Примерные репертуарные списки по годам обучения</w:t>
      </w:r>
    </w:p>
    <w:p w:rsidR="004E2E0E" w:rsidRPr="005D5431" w:rsidRDefault="00433DD3" w:rsidP="00C34F09">
      <w:pPr>
        <w:tabs>
          <w:tab w:val="left" w:pos="349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VI.</w:t>
      </w:r>
      <w:r w:rsidRPr="005D5431">
        <w:rPr>
          <w:rFonts w:ascii="Times New Roman" w:hAnsi="Times New Roman" w:cs="Times New Roman"/>
          <w:sz w:val="28"/>
          <w:szCs w:val="28"/>
        </w:rPr>
        <w:tab/>
        <w:t>СПИСКИ РЕКОМЕНДУЕМОЙМЕТОДИЧЕСКОЙ И НОТНОЙ ЛИТЕРАТУРЫ</w:t>
      </w:r>
    </w:p>
    <w:p w:rsidR="004E2E0E" w:rsidRPr="005D5431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Основная учебно-методическая литература</w:t>
      </w:r>
    </w:p>
    <w:p w:rsidR="004E2E0E" w:rsidRDefault="00433DD3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■</w:t>
      </w:r>
      <w:r w:rsidRPr="005D5431">
        <w:rPr>
          <w:rFonts w:ascii="Times New Roman" w:hAnsi="Times New Roman" w:cs="Times New Roman"/>
          <w:sz w:val="28"/>
          <w:szCs w:val="28"/>
        </w:rPr>
        <w:tab/>
        <w:t>Нотная литература</w:t>
      </w: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25D" w:rsidRDefault="002D625D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Default="00C34F09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Default="006B5087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C1A" w:rsidRDefault="005A4C1A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C1A" w:rsidRDefault="005A4C1A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C1A" w:rsidRDefault="005A4C1A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C1A" w:rsidRDefault="005A4C1A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AB" w:rsidRDefault="00267DAB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087" w:rsidRPr="005D5431" w:rsidRDefault="006B5087" w:rsidP="00C34F09">
      <w:pPr>
        <w:tabs>
          <w:tab w:val="left" w:pos="726"/>
        </w:tabs>
        <w:ind w:left="-993" w:right="-4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2D625D" w:rsidP="00C34F09">
      <w:pPr>
        <w:tabs>
          <w:tab w:val="left" w:pos="2865"/>
        </w:tabs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bookmark9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I.</w:t>
      </w:r>
      <w:r w:rsidR="00433DD3" w:rsidRPr="005D5431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End w:id="5"/>
    </w:p>
    <w:p w:rsidR="002D625D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процессе.</w:t>
      </w:r>
      <w:r w:rsidRPr="005D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Программа учебного предмета ПО.01.УП.03 «Фортепиано»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«</w:t>
      </w:r>
      <w:r w:rsidR="005A4C1A">
        <w:rPr>
          <w:rFonts w:ascii="Times New Roman" w:hAnsi="Times New Roman" w:cs="Times New Roman"/>
          <w:sz w:val="28"/>
          <w:szCs w:val="28"/>
        </w:rPr>
        <w:t>Струнные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инструменты».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«Фортепиано» направлен на приобретение обучающимися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bookmark10"/>
      <w:r w:rsidRPr="005D5431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  <w:bookmarkEnd w:id="6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Цель - сформировать у одаренных детей комплекс знаний, умений и навыков, позволяющих в дальнейшем осваивать основные профессиональные образовательные программы в области музыкального искусства.</w:t>
      </w:r>
    </w:p>
    <w:p w:rsidR="004E2E0E" w:rsidRPr="005D5431" w:rsidRDefault="00433DD3" w:rsidP="005F22C5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bookmark11"/>
      <w:r w:rsidRPr="005D5431">
        <w:rPr>
          <w:rFonts w:ascii="Times New Roman" w:hAnsi="Times New Roman" w:cs="Times New Roman"/>
          <w:sz w:val="28"/>
          <w:szCs w:val="28"/>
        </w:rPr>
        <w:t>Задачи</w:t>
      </w:r>
      <w:bookmarkEnd w:id="7"/>
      <w:r w:rsidR="005F22C5">
        <w:rPr>
          <w:rFonts w:ascii="Times New Roman" w:hAnsi="Times New Roman" w:cs="Times New Roman"/>
          <w:sz w:val="28"/>
          <w:szCs w:val="28"/>
        </w:rPr>
        <w:t xml:space="preserve">  </w:t>
      </w:r>
      <w:r w:rsidRPr="005D5431">
        <w:rPr>
          <w:rFonts w:ascii="Times New Roman" w:hAnsi="Times New Roman" w:cs="Times New Roman"/>
          <w:sz w:val="28"/>
          <w:szCs w:val="28"/>
        </w:rPr>
        <w:t>обучающие: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комплекс исполнительских знаний, умений и навыков, позволяющий использовать многообразные возможности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овладеть знаниями в соответствии с программными требованиями фортепианного репертуара, включающего произведения разных форм, стилей и жанров;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обучить навыкам самостоятельной работы с музыкальным материалом, навыкам чтения с листа и аккомпанемента.</w:t>
      </w:r>
    </w:p>
    <w:p w:rsidR="004E2E0E" w:rsidRPr="005D5431" w:rsidRDefault="005F22C5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</w:t>
      </w:r>
      <w:r w:rsidR="00433DD3" w:rsidRPr="005D5431">
        <w:rPr>
          <w:rFonts w:ascii="Times New Roman" w:hAnsi="Times New Roman" w:cs="Times New Roman"/>
          <w:sz w:val="28"/>
          <w:szCs w:val="28"/>
        </w:rPr>
        <w:t>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развить музыкально-творческие способности;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развить полифоническое мышление, исполнительские навыки, эмоциональную сферу ребенка;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развить любознательность и кругозор.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сформировать и развивать правильный художественный вкус к музыкальной культуре.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воспитать и развить у обучающихся личностные качества, позволяющие уважать и принимать духовные и культурные ценности разных народов;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у обучающихся эстетические взгляды, нравственные установки и потребность общения с духовными ценностями;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сформировать высокие этические нормы в отношениях преподавателей с учениками;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воспитать интерес к восприятию музыкального искусства, самостоятельному музыкальному исполнительству.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Место учебного предмета в структуре образовательной программы.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ПО.01.УП.03 «Фортепиано» входит в обязательную часть, в предметную область</w:t>
      </w:r>
      <w:r w:rsidR="002D625D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«Музыкальное исполнительство» дополнительной предпрофессиональной общеобразовательной программы «</w:t>
      </w:r>
      <w:r w:rsidR="005A4C1A">
        <w:rPr>
          <w:rFonts w:ascii="Times New Roman" w:hAnsi="Times New Roman" w:cs="Times New Roman"/>
          <w:sz w:val="28"/>
          <w:szCs w:val="28"/>
        </w:rPr>
        <w:t>Струнные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инструменты».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Учебный предмет направлен на приобретение и формирование у обучающихся следующих знаний, умений и навыков: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знания художественно-эстетических и техническихособенностей, характерных для фортепианного исполнительства;</w:t>
      </w:r>
    </w:p>
    <w:p w:rsidR="002D625D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грамотно исполнять музыкальные произведения на фортепиано;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 </w:t>
      </w:r>
      <w:r w:rsidR="002D625D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 xml:space="preserve"> умения самостоятельно разучивать музыкальные произведения различных жанров и стилей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самостоятельно преодолевать технические трудности при разучивании несложного музыкального произведения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умения создавать художественный образ при исполнении музыкального произведения на фортепиано;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навыков чтения с листа несложных музыкальных произведений на фортепиано;</w:t>
      </w:r>
    </w:p>
    <w:p w:rsidR="004E2E0E" w:rsidRPr="005D5431" w:rsidRDefault="002D625D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навыков публичных выступлений на концертах, академических зачетах, открытых уроках и т.п.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5D5431">
        <w:rPr>
          <w:rFonts w:ascii="Times New Roman" w:hAnsi="Times New Roman" w:cs="Times New Roman"/>
          <w:sz w:val="28"/>
          <w:szCs w:val="28"/>
        </w:rPr>
        <w:t xml:space="preserve"> учебного предмета для детей, поступивших в образовательное учреждение в первый класс в возрасте шести лет шести месяцев до девяти лет составляет 6 лет (3-8 классы).</w:t>
      </w:r>
    </w:p>
    <w:p w:rsidR="004E2E0E" w:rsidRPr="005D5431" w:rsidRDefault="00433DD3" w:rsidP="00C34F09">
      <w:pPr>
        <w:tabs>
          <w:tab w:val="right" w:pos="921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D625D">
        <w:rPr>
          <w:rFonts w:ascii="Times New Roman" w:hAnsi="Times New Roman" w:cs="Times New Roman"/>
          <w:b/>
          <w:sz w:val="28"/>
          <w:szCs w:val="28"/>
        </w:rPr>
        <w:t>Объем учебного времени,</w:t>
      </w:r>
      <w:r w:rsidR="002D625D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предусмотренный учебным планом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образовательного учреждения на реализацию учебного предмета «Фортепиано»:</w:t>
      </w:r>
    </w:p>
    <w:tbl>
      <w:tblPr>
        <w:tblOverlap w:val="never"/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9"/>
        <w:gridCol w:w="5009"/>
        <w:gridCol w:w="3118"/>
      </w:tblGrid>
      <w:tr w:rsidR="005A4C1A" w:rsidRPr="005D5431" w:rsidTr="005A4C1A">
        <w:trPr>
          <w:trHeight w:val="6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  <w:p w:rsidR="005A4C1A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-6 лет</w:t>
            </w:r>
          </w:p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(3-8 классы)</w:t>
            </w:r>
          </w:p>
        </w:tc>
      </w:tr>
      <w:tr w:rsidR="005A4C1A" w:rsidRPr="005D5431" w:rsidTr="005A4C1A">
        <w:trPr>
          <w:trHeight w:val="25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5A4C1A" w:rsidRPr="005D5431" w:rsidTr="005A4C1A">
        <w:trPr>
          <w:trHeight w:val="35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5F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A4C1A" w:rsidRPr="005D5431" w:rsidTr="005A4C1A">
        <w:trPr>
          <w:trHeight w:val="35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(самостоятельную) работу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  <w:p w:rsidR="005A4C1A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E0E" w:rsidRPr="005D5431" w:rsidRDefault="004E2E0E" w:rsidP="005A4C1A">
      <w:pPr>
        <w:ind w:left="-99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- индивидуальная.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предмета. Программа содержит необходимые для организации занятий параметры: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времени, предусмотренного на освоение учебного предмета;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распределение учебного материала погодам обучения;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описание дидактических единиц учебного предмета;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оценок;</w:t>
      </w:r>
    </w:p>
    <w:p w:rsidR="004E2E0E" w:rsidRPr="005D5431" w:rsidRDefault="006B5087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методическое обеспечение учебного процесса.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- «Структура и содержание учебного предмета».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Методы обучения. Для достижения поставленной цели и реализации задач предмета используются следующие методы обучения: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 упражнений и повторений (выработка игровых навыков ученика, работа над художественно-образной сферой произведения);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метод показа (показ педагогом игровых движений, исполнение педагогом пьес с использованием многообразных вариантов показа); объяснительно-иллюстративный (педагог играет произведение ученика и попутно объясняет);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репродуктивный метод (повторение учеником игровых приемов по образцу учителя).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предмета. 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Для реализации программы предмета «Фортепиано» необходимо минимальное материально-техническое обеспечение:</w:t>
      </w:r>
    </w:p>
    <w:p w:rsidR="00C34F09" w:rsidRDefault="00433DD3" w:rsidP="00C34F09">
      <w:pPr>
        <w:tabs>
          <w:tab w:val="left" w:pos="8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учебные аудитории для занятий по учебному предмету «Фортепиано»</w:t>
      </w:r>
    </w:p>
    <w:p w:rsidR="004E2E0E" w:rsidRPr="005D5431" w:rsidRDefault="00433DD3" w:rsidP="00C34F09">
      <w:pPr>
        <w:tabs>
          <w:tab w:val="left" w:pos="84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Виды внеаудиторной работы: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самостоятельные занятия по подготовке учебной программы;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подготовка к контрольным урокам, зачетам и экзаменам;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подготовка к концертным, конкурсным выступления;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посещение учреждений культуры (филармоний, театров, концертных залов, музеев и др.),</w:t>
      </w:r>
    </w:p>
    <w:p w:rsidR="004E2E0E" w:rsidRPr="005D5431" w:rsidRDefault="00433DD3" w:rsidP="00C34F09">
      <w:pPr>
        <w:tabs>
          <w:tab w:val="left" w:pos="1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участие обучающихся в творческих мероприятиях и культурно-просветительской деятельности образовательного учреждения и др.).</w:t>
      </w:r>
    </w:p>
    <w:p w:rsidR="004E2E0E" w:rsidRPr="005D5431" w:rsidRDefault="00433DD3" w:rsidP="00C34F09">
      <w:pPr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12"/>
      <w:r w:rsidRPr="005D5431">
        <w:rPr>
          <w:rFonts w:ascii="Times New Roman" w:hAnsi="Times New Roman" w:cs="Times New Roman"/>
          <w:sz w:val="28"/>
          <w:szCs w:val="28"/>
        </w:rPr>
        <w:t>(площадью не менее 6кв.м. и звукоизоляцию), пианино или рояль;</w:t>
      </w:r>
      <w:bookmarkEnd w:id="8"/>
    </w:p>
    <w:p w:rsidR="004E2E0E" w:rsidRPr="005D5431" w:rsidRDefault="00C34F09" w:rsidP="00C34F09">
      <w:pPr>
        <w:tabs>
          <w:tab w:val="left" w:pos="1066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bookmark1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зал для концертных выступлений;</w:t>
      </w:r>
      <w:bookmarkEnd w:id="9"/>
    </w:p>
    <w:p w:rsidR="004E2E0E" w:rsidRPr="005D5431" w:rsidRDefault="00C34F09" w:rsidP="00C34F09">
      <w:pPr>
        <w:tabs>
          <w:tab w:val="left" w:pos="1066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bookmark1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технические средства: метроном, наличие фоно- и медиатеки, акустической системы для воспроизведения.</w:t>
      </w:r>
      <w:bookmarkEnd w:id="10"/>
    </w:p>
    <w:p w:rsidR="004E2E0E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образовательном учреждении должны быть условия для содержания, своевременного обслуживания и ремонта музыкальных инструментов.</w:t>
      </w:r>
    </w:p>
    <w:p w:rsidR="00C34F09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bookmark15"/>
      <w:r w:rsidRPr="005D5431">
        <w:rPr>
          <w:rFonts w:ascii="Times New Roman" w:hAnsi="Times New Roman" w:cs="Times New Roman"/>
          <w:sz w:val="28"/>
          <w:szCs w:val="28"/>
        </w:rPr>
        <w:t>И. СТРУКТУРА И СОДЕРЖАНИЕ УЧЕБНОГО ПРЕДМЕТА</w:t>
      </w:r>
      <w:bookmarkEnd w:id="11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Сведения о затратах учебного времени,</w:t>
      </w:r>
      <w:r w:rsidR="00C34F09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«Фортепиано» на максимальную, самостоятельную нагрузку обучающихся и аудиторные занятия: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bookmark16"/>
      <w:r w:rsidRPr="005D5431">
        <w:rPr>
          <w:rFonts w:ascii="Times New Roman" w:hAnsi="Times New Roman" w:cs="Times New Roman"/>
          <w:sz w:val="28"/>
          <w:szCs w:val="28"/>
        </w:rPr>
        <w:t>Срок обучения - 6 лет (3-8 классы)</w:t>
      </w:r>
      <w:bookmarkEnd w:id="12"/>
    </w:p>
    <w:p w:rsidR="004E2E0E" w:rsidRPr="005D5431" w:rsidRDefault="00433DD3" w:rsidP="00C34F09">
      <w:pPr>
        <w:tabs>
          <w:tab w:val="left" w:leader="underscore" w:pos="4140"/>
          <w:tab w:val="left" w:leader="underscore" w:pos="833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ab/>
      </w:r>
      <w:r w:rsidRPr="005D5431">
        <w:rPr>
          <w:rFonts w:ascii="Times New Roman" w:hAnsi="Times New Roman" w:cs="Times New Roman"/>
          <w:sz w:val="28"/>
          <w:szCs w:val="28"/>
        </w:rPr>
        <w:tab/>
        <w:t>Таблица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821"/>
        <w:gridCol w:w="816"/>
        <w:gridCol w:w="826"/>
        <w:gridCol w:w="830"/>
        <w:gridCol w:w="816"/>
        <w:gridCol w:w="965"/>
      </w:tblGrid>
      <w:tr w:rsidR="004E2E0E" w:rsidRPr="005D5431">
        <w:trPr>
          <w:trHeight w:val="355"/>
        </w:trPr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4E2E0E" w:rsidRPr="005D5431">
        <w:trPr>
          <w:trHeight w:val="269"/>
        </w:trPr>
        <w:tc>
          <w:tcPr>
            <w:tcW w:w="4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C34F09">
            <w:pPr>
              <w:ind w:left="-99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5A4C1A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5A4C1A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E0E" w:rsidRPr="006B5087">
        <w:trPr>
          <w:trHeight w:val="49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Продолжительность учебных занятий (в неделях)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</w:tr>
      <w:tr w:rsidR="004E2E0E" w:rsidRPr="006B5087">
        <w:trPr>
          <w:trHeight w:val="49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аудиторные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0,5</w:t>
            </w: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16,5</w:t>
            </w:r>
          </w:p>
        </w:tc>
      </w:tr>
      <w:tr w:rsidR="004E2E0E" w:rsidRPr="006B5087">
        <w:trPr>
          <w:trHeight w:val="59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аудиторные занятия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</w:t>
            </w:r>
          </w:p>
        </w:tc>
      </w:tr>
      <w:tr w:rsidR="004E2E0E" w:rsidRPr="006B5087">
        <w:trPr>
          <w:trHeight w:val="49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66</w:t>
            </w:r>
          </w:p>
        </w:tc>
      </w:tr>
      <w:tr w:rsidR="004E2E0E" w:rsidRPr="006B5087">
        <w:trPr>
          <w:trHeight w:val="538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количествочасов на внеаудиторные (самостоятельные) занятия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E0E" w:rsidRPr="006B5087">
        <w:trPr>
          <w:trHeight w:val="50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Максимальное количество часовна занятия в неделю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2,5</w:t>
            </w:r>
          </w:p>
        </w:tc>
      </w:tr>
      <w:tr w:rsidR="004E2E0E" w:rsidRPr="006B5087">
        <w:trPr>
          <w:trHeight w:val="50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по годам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82,5</w:t>
            </w:r>
          </w:p>
        </w:tc>
      </w:tr>
      <w:tr w:rsidR="004E2E0E" w:rsidRPr="006B5087">
        <w:trPr>
          <w:trHeight w:val="62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Общее максимальное количество часов на весь период обучения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352351">
            <w:pPr>
              <w:ind w:left="-993"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2E0E" w:rsidRPr="006B5087" w:rsidRDefault="00433DD3" w:rsidP="006B5087">
      <w:pPr>
        <w:ind w:left="-993" w:firstLine="709"/>
        <w:jc w:val="right"/>
        <w:outlineLvl w:val="0"/>
        <w:rPr>
          <w:rFonts w:ascii="Times New Roman" w:hAnsi="Times New Roman" w:cs="Times New Roman"/>
        </w:rPr>
      </w:pPr>
      <w:bookmarkStart w:id="13" w:name="bookmark18"/>
      <w:r w:rsidRPr="006B5087">
        <w:rPr>
          <w:rFonts w:ascii="Times New Roman" w:hAnsi="Times New Roman" w:cs="Times New Roman"/>
        </w:rPr>
        <w:t>Распределение учебного материала по годам обучения Срок обучения - 6 лет (3-8 классы)</w:t>
      </w:r>
      <w:bookmarkEnd w:id="13"/>
    </w:p>
    <w:p w:rsidR="004E2E0E" w:rsidRPr="006B5087" w:rsidRDefault="00433DD3" w:rsidP="006B5087">
      <w:pPr>
        <w:tabs>
          <w:tab w:val="left" w:leader="underscore" w:pos="1834"/>
          <w:tab w:val="left" w:leader="underscore" w:pos="2201"/>
          <w:tab w:val="left" w:leader="underscore" w:pos="2201"/>
          <w:tab w:val="left" w:leader="underscore" w:pos="5251"/>
          <w:tab w:val="left" w:leader="underscore" w:pos="7723"/>
        </w:tabs>
        <w:ind w:left="-993" w:firstLine="709"/>
        <w:jc w:val="right"/>
        <w:rPr>
          <w:rFonts w:ascii="Times New Roman" w:hAnsi="Times New Roman" w:cs="Times New Roman"/>
        </w:rPr>
      </w:pP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</w:r>
      <w:r w:rsidRPr="006B5087">
        <w:rPr>
          <w:rFonts w:ascii="Times New Roman" w:hAnsi="Times New Roman" w:cs="Times New Roman"/>
        </w:rPr>
        <w:tab/>
        <w:t>Таблица 3</w:t>
      </w:r>
    </w:p>
    <w:tbl>
      <w:tblPr>
        <w:tblOverlap w:val="never"/>
        <w:tblW w:w="11058" w:type="dxa"/>
        <w:tblInd w:w="-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30"/>
        <w:gridCol w:w="40"/>
        <w:gridCol w:w="122"/>
        <w:gridCol w:w="40"/>
        <w:gridCol w:w="39"/>
        <w:gridCol w:w="45"/>
        <w:gridCol w:w="40"/>
        <w:gridCol w:w="40"/>
        <w:gridCol w:w="202"/>
        <w:gridCol w:w="19"/>
        <w:gridCol w:w="21"/>
        <w:gridCol w:w="20"/>
        <w:gridCol w:w="276"/>
        <w:gridCol w:w="4173"/>
        <w:gridCol w:w="17"/>
        <w:gridCol w:w="7"/>
        <w:gridCol w:w="3831"/>
        <w:gridCol w:w="21"/>
        <w:gridCol w:w="1113"/>
        <w:gridCol w:w="22"/>
      </w:tblGrid>
      <w:tr w:rsidR="004E2E0E" w:rsidRPr="006B5087" w:rsidTr="000B069C">
        <w:trPr>
          <w:gridAfter w:val="1"/>
          <w:wAfter w:w="22" w:type="dxa"/>
          <w:trHeight w:val="413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Раздел учебного предмета</w:t>
            </w:r>
          </w:p>
        </w:tc>
        <w:tc>
          <w:tcPr>
            <w:tcW w:w="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Дидактические единицы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Примерное содержание самостоятельной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Формы текущего контроля</w:t>
            </w:r>
          </w:p>
        </w:tc>
      </w:tr>
      <w:tr w:rsidR="004E2E0E" w:rsidRPr="006B5087" w:rsidTr="000B069C">
        <w:trPr>
          <w:gridAfter w:val="1"/>
          <w:wAfter w:w="22" w:type="dxa"/>
          <w:trHeight w:val="25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1-й год обучения (3-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5A4C1A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3DD3" w:rsidRPr="006B5087">
              <w:rPr>
                <w:rFonts w:ascii="Times New Roman" w:hAnsi="Times New Roman" w:cs="Times New Roman"/>
              </w:rPr>
              <w:t>-й класс)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3931"/>
        </w:trPr>
        <w:tc>
          <w:tcPr>
            <w:tcW w:w="1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</w:t>
            </w:r>
            <w:r w:rsidR="007C2717" w:rsidRPr="007C2717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41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C1A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Правильная посадка </w:t>
            </w:r>
          </w:p>
          <w:p w:rsidR="005A4C1A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за инструментом, организация игрового аппарата: </w:t>
            </w:r>
          </w:p>
          <w:p w:rsidR="005A4C1A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навыков звукоизвлечения (</w:t>
            </w:r>
            <w:r w:rsidRPr="006B5087">
              <w:rPr>
                <w:rFonts w:ascii="Times New Roman" w:hAnsi="Times New Roman" w:cs="Times New Roman"/>
                <w:lang w:val="en-US"/>
              </w:rPr>
              <w:t>nonlegato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legato</w:t>
            </w:r>
            <w:r w:rsidRPr="006B5087">
              <w:rPr>
                <w:rFonts w:ascii="Times New Roman" w:hAnsi="Times New Roman" w:cs="Times New Roman"/>
              </w:rPr>
              <w:t xml:space="preserve">, </w:t>
            </w:r>
            <w:r w:rsidRPr="006B5087">
              <w:rPr>
                <w:rFonts w:ascii="Times New Roman" w:hAnsi="Times New Roman" w:cs="Times New Roman"/>
                <w:lang w:val="en-US"/>
              </w:rPr>
              <w:t>staccato</w:t>
            </w:r>
            <w:r w:rsidRPr="006B5087">
              <w:rPr>
                <w:rFonts w:ascii="Times New Roman" w:hAnsi="Times New Roman" w:cs="Times New Roman"/>
              </w:rPr>
              <w:t xml:space="preserve">), переноса рук с </w:t>
            </w:r>
          </w:p>
          <w:p w:rsidR="005A4C1A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освобождением запястья, исполнения приёмов мелкой </w:t>
            </w:r>
          </w:p>
          <w:p w:rsidR="005A4C1A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техники. Подготовительные упражнения. Мажорные гаммы и минорные гаммы каждой рукой </w:t>
            </w:r>
          </w:p>
          <w:p w:rsidR="004E2E0E" w:rsidRPr="006B508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отдельно в одну, две октавы. Аккорды </w:t>
            </w:r>
            <w:r w:rsidR="005A4C1A">
              <w:rPr>
                <w:rFonts w:ascii="Times New Roman" w:hAnsi="Times New Roman" w:cs="Times New Roman"/>
              </w:rPr>
              <w:t>–</w:t>
            </w:r>
            <w:r w:rsidRPr="006B5087">
              <w:rPr>
                <w:rFonts w:ascii="Times New Roman" w:hAnsi="Times New Roman" w:cs="Times New Roman"/>
              </w:rPr>
              <w:t xml:space="preserve"> тонические трезвучия каждой рукой отдельно.</w:t>
            </w:r>
          </w:p>
          <w:p w:rsidR="004E2E0E" w:rsidRPr="006B5087" w:rsidRDefault="00433DD3" w:rsidP="005A4C1A">
            <w:pPr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5-6 легких этюдов.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 за правильной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посадкой за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инструментом,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звукоизвлечением,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штрихами;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постановочные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упражнения.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3202"/>
        </w:trPr>
        <w:tc>
          <w:tcPr>
            <w:tcW w:w="1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пьесами.</w:t>
            </w:r>
          </w:p>
        </w:tc>
        <w:tc>
          <w:tcPr>
            <w:tcW w:w="41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 умения грамотного и осмысленного прочтения нотного текста, выразительного исполнения пьес песенного, танцевального склада различного программного содержания.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звуком, штрихами, нюансами, фразировкой.</w:t>
            </w:r>
          </w:p>
          <w:p w:rsidR="005A4C1A" w:rsidRPr="006B508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игры в ансамбле.</w:t>
            </w:r>
          </w:p>
          <w:p w:rsidR="005A4C1A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Чтение 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 листа. Подбор по слуху. 4-5 пьес.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правильной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посадкой за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инструментом,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звукоизвлечением;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выразительным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интонированием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мелодии, преодолением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технических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трудностей.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слухового контроля.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Исполнение наизусть.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2-й год обучения (4-й класс)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1790"/>
        </w:trPr>
        <w:tc>
          <w:tcPr>
            <w:tcW w:w="1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Формирование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исполнительской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техники.</w:t>
            </w:r>
          </w:p>
        </w:tc>
        <w:tc>
          <w:tcPr>
            <w:tcW w:w="4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C1A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позиционной игры, приёмы соединения позиций</w:t>
            </w:r>
          </w:p>
          <w:p w:rsid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с подкладыванием 1-го пальца,</w:t>
            </w:r>
          </w:p>
          <w:p w:rsidR="00967121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переноса рук с освобождением запястья. Изучение некоторых </w:t>
            </w:r>
          </w:p>
          <w:p w:rsidR="00967121" w:rsidRDefault="00967121" w:rsidP="00967121">
            <w:pPr>
              <w:ind w:left="-993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33DD3" w:rsidRPr="006B5087">
              <w:rPr>
                <w:rFonts w:ascii="Times New Roman" w:hAnsi="Times New Roman" w:cs="Times New Roman"/>
              </w:rPr>
              <w:t>основных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3DD3" w:rsidRPr="006B5087">
              <w:rPr>
                <w:rFonts w:ascii="Times New Roman" w:hAnsi="Times New Roman" w:cs="Times New Roman"/>
              </w:rPr>
              <w:t xml:space="preserve">аппликатурных </w:t>
            </w:r>
          </w:p>
          <w:p w:rsidR="004E2E0E" w:rsidRPr="006B5087" w:rsidRDefault="00967121" w:rsidP="00967121">
            <w:pPr>
              <w:ind w:left="-993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33DD3" w:rsidRPr="006B5087">
              <w:rPr>
                <w:rFonts w:ascii="Times New Roman" w:hAnsi="Times New Roman" w:cs="Times New Roman"/>
              </w:rPr>
              <w:t>принципов.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становлением игрового аппарата, свободным движением рук. Преодоление технических трудностей, поиск</w:t>
            </w:r>
            <w:r w:rsidR="007C2717" w:rsidRPr="006B5087">
              <w:rPr>
                <w:rFonts w:ascii="Times New Roman" w:hAnsi="Times New Roman" w:cs="Times New Roman"/>
              </w:rPr>
              <w:t xml:space="preserve"> решения художественно</w:t>
            </w:r>
            <w:r w:rsidR="007C2717" w:rsidRPr="006B5087">
              <w:rPr>
                <w:rFonts w:ascii="Times New Roman" w:hAnsi="Times New Roman" w:cs="Times New Roman"/>
              </w:rPr>
              <w:softHyphen/>
              <w:t>звуковых задач.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Контрольный урок в 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27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Инструктивные этюды.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Мажорные гаммы и минорные гаммы </w:t>
            </w:r>
            <w:r w:rsidRPr="006B5087">
              <w:rPr>
                <w:rFonts w:ascii="Times New Roman" w:hAnsi="Times New Roman" w:cs="Times New Roman"/>
                <w:lang w:val="en-US"/>
              </w:rPr>
              <w:t>I</w:t>
            </w:r>
            <w:r w:rsidRPr="006B5087">
              <w:rPr>
                <w:rFonts w:ascii="Times New Roman" w:hAnsi="Times New Roman" w:cs="Times New Roman"/>
              </w:rPr>
              <w:t>-ой аппликатурной группы, двумя руками в две октавы. Аккорды - тонические трезвучия с обращениями каждой рукой отдельно и двумя руками, арпеджио по 4 звука каждой рукой отдельно в две октавы.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3-4 этюда.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227"/>
        </w:trPr>
        <w:tc>
          <w:tcPr>
            <w:tcW w:w="153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121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</w:t>
            </w:r>
          </w:p>
          <w:p w:rsidR="00967121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над поли</w:t>
            </w:r>
          </w:p>
          <w:p w:rsidR="004E2E0E" w:rsidRPr="006B5087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фонией.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Первоначальные 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представления о полифонии.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Знакомство с несложными обработками народных песен с элементами полифонии (подголосочной, контрастной).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2-3 полифонических произведения.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Работа над метроритмической устойчивостью, характеристикой 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и артикуляцией каждого голоса отдельно и при сочетании голосов. Исполнение наизусть.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3442"/>
        </w:trPr>
        <w:tc>
          <w:tcPr>
            <w:tcW w:w="153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lastRenderedPageBreak/>
              <w:t>Работа над</w:t>
            </w:r>
          </w:p>
          <w:p w:rsidR="004E2E0E" w:rsidRPr="006B5087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крупной</w:t>
            </w:r>
          </w:p>
          <w:p w:rsidR="004E2E0E" w:rsidRPr="006B5087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формой.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Первоначальные знания о строении произведений крупной формы (вариации, сонатины). Развитие способности мыслить крупными построениями.</w:t>
            </w:r>
          </w:p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Навыки работы над средствами</w:t>
            </w:r>
          </w:p>
          <w:p w:rsidR="007C2717" w:rsidRPr="007C271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музыкальной выразительности, тематическим материалом, 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метроритмической устойчивостью исполнения, образными контрастами.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Начальные приемы педализации.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1 -2 произведения крупной формы.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Работа над точным </w:t>
            </w:r>
          </w:p>
          <w:p w:rsidR="007C2717" w:rsidRPr="007C271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прочтением нотного текста, раскрытием художественного </w:t>
            </w:r>
          </w:p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содержания. Отдельная работа </w:t>
            </w:r>
          </w:p>
          <w:p w:rsidR="004E2E0E" w:rsidRPr="006B508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с фактурой аккомпанемента. Исполнение наизусть. Упражнения на педализацию.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Поурочный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контроль.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Зачет во II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2957"/>
        </w:trPr>
        <w:tc>
          <w:tcPr>
            <w:tcW w:w="1538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121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</w:t>
            </w:r>
          </w:p>
          <w:p w:rsidR="004E2E0E" w:rsidRPr="006B5087" w:rsidRDefault="00433DD3" w:rsidP="00967121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над пьесами.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Развитие навыков выразительного исполнения разнохарактерных произведений: работа над звуком, штрихами, нюансами, фразировкой.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Чтение с листа.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4-5 разнохарактерных пьес.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Закрепление ранее полученных </w:t>
            </w:r>
          </w:p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знаний. Тщательное изучение</w:t>
            </w:r>
          </w:p>
          <w:p w:rsidR="004E2E0E" w:rsidRPr="006B508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нотного текста.</w:t>
            </w:r>
          </w:p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Работа над выразительным интонированием мелодии и</w:t>
            </w:r>
          </w:p>
          <w:p w:rsidR="004E2E0E" w:rsidRPr="006B5087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 xml:space="preserve"> аккомпанементом. Исполнение наизусть и по нотам.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50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3-й год обучения (5-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03769" w:rsidP="00403769">
            <w:pPr>
              <w:ind w:left="-993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33DD3" w:rsidRPr="006B5087">
              <w:rPr>
                <w:rFonts w:ascii="Times New Roman" w:hAnsi="Times New Roman" w:cs="Times New Roman"/>
              </w:rPr>
              <w:t>класс)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467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Формиро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вание</w:t>
            </w:r>
          </w:p>
          <w:p w:rsid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испол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нительской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техники</w:t>
            </w:r>
            <w:r w:rsidRPr="006B50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2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Развитие пианистических навыков владения основными техническими формулами и аппликатурными принципами. Инструктивные и художественные этюды.</w:t>
            </w:r>
          </w:p>
          <w:p w:rsidR="007C2717" w:rsidRPr="005F22C5" w:rsidRDefault="00433DD3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Мажорные и минорные (гармонические, мелодические) гаммы; а</w:t>
            </w:r>
            <w:r w:rsidR="007C2717">
              <w:rPr>
                <w:rFonts w:ascii="Times New Roman" w:hAnsi="Times New Roman" w:cs="Times New Roman"/>
                <w:sz w:val="22"/>
                <w:szCs w:val="22"/>
              </w:rPr>
              <w:t xml:space="preserve">ккорды - тонические </w:t>
            </w:r>
          </w:p>
          <w:p w:rsidR="007C2717" w:rsidRPr="007C2717" w:rsidRDefault="007C2717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трезвучия</w:t>
            </w:r>
            <w:r w:rsidRPr="007C27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3DD3" w:rsidRPr="00967121">
              <w:rPr>
                <w:rFonts w:ascii="Times New Roman" w:hAnsi="Times New Roman" w:cs="Times New Roman"/>
                <w:sz w:val="22"/>
                <w:szCs w:val="22"/>
              </w:rPr>
              <w:t>обращениями двумя</w:t>
            </w: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 xml:space="preserve"> руками, арпеджио короткие </w:t>
            </w:r>
          </w:p>
          <w:p w:rsidR="007C2717" w:rsidRPr="007C2717" w:rsidRDefault="007C2717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 xml:space="preserve">(по 4 звука) </w:t>
            </w:r>
          </w:p>
          <w:p w:rsidR="004E2E0E" w:rsidRPr="00967121" w:rsidRDefault="007C2717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двумя руками в две октавы. Арпеджио длинные -каждой рукой отдельно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967121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Работа над аппликатурой, стройностью звучания аккордов,</w:t>
            </w:r>
          </w:p>
          <w:p w:rsidR="007C2717" w:rsidRPr="005F22C5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крепостью пальцев, незаметным подкладыванием 1-го пальца, художественно</w:t>
            </w:r>
            <w:r w:rsidRPr="00967121">
              <w:rPr>
                <w:rFonts w:ascii="Times New Roman" w:hAnsi="Times New Roman" w:cs="Times New Roman"/>
                <w:sz w:val="22"/>
                <w:szCs w:val="22"/>
              </w:rPr>
              <w:softHyphen/>
              <w:t>звуковыми задачами в более быстром</w:t>
            </w:r>
          </w:p>
          <w:p w:rsidR="004E2E0E" w:rsidRPr="00967121" w:rsidRDefault="00433DD3" w:rsidP="005A4C1A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 xml:space="preserve"> темпе.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Контрольный урок в I полугодии.</w:t>
            </w:r>
          </w:p>
        </w:tc>
      </w:tr>
      <w:tr w:rsidR="004E2E0E" w:rsidRPr="006B5087" w:rsidTr="000B069C">
        <w:trPr>
          <w:trHeight w:val="2035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Хроматические гаммы.</w:t>
            </w:r>
          </w:p>
          <w:p w:rsidR="004E2E0E" w:rsidRPr="00967121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67121">
              <w:rPr>
                <w:rFonts w:ascii="Times New Roman" w:hAnsi="Times New Roman" w:cs="Times New Roman"/>
                <w:sz w:val="22"/>
                <w:szCs w:val="22"/>
              </w:rPr>
              <w:t>3-4 этюда на разные технические задачи.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967121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967121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467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полифонией.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полифонического слуха. Овладение приёмами исполнения имитационной полифонии, </w:t>
            </w:r>
          </w:p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навыков использования музыкально-исполнительских средств выразительности 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во всех проведениях тем и интермедий. 2-3 полифонических произведения.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точным прочтением текста</w:t>
            </w:r>
          </w:p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: фразировкой, тембровой и 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динамической окраской, артикуляцией каждого голоса и при сочетании голосов. Исполнение наизусть.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453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 над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крупной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формой.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Навыки работы по изучению сонатной формы (сонатины) разных эпох и стилей. Знакомство с образным строем и музыкальным языком исполняемого произведения. Работа над средствами музыкальной выразительности.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1 -2 произведения крупной формы.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точным выполнением всех деталей текста, формой, качественным звукоизвлечением. Исполнение наизусть.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Зачет во II полугодии.</w:t>
            </w:r>
          </w:p>
        </w:tc>
      </w:tr>
      <w:tr w:rsidR="004E2E0E" w:rsidRPr="006B5087" w:rsidTr="000B069C">
        <w:trPr>
          <w:trHeight w:val="3446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пьесами.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Формирование умений и навыков выразительного исполнения произведений различного программного содержания. Развитие слухового контроля. Работа над звуком, штрихами, нюансами, фразировкой педализацией.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Чтение с листа.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Игра в ансамбле.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3-5 разнохарактерных пьес (включая ансамблевые переложения).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717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Работа над выразительным интонированием мелодии, её слиянием </w:t>
            </w:r>
          </w:p>
          <w:p w:rsidR="004E2E0E" w:rsidRPr="00403769" w:rsidRDefault="00433DD3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с гармонией.Работа над</w:t>
            </w:r>
            <w:r w:rsidR="007C2717" w:rsidRPr="007C27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преодолением</w:t>
            </w:r>
          </w:p>
          <w:p w:rsidR="004E2E0E" w:rsidRPr="00403769" w:rsidRDefault="00433DD3" w:rsidP="007C271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технических</w:t>
            </w:r>
            <w:r w:rsidR="007C2717" w:rsidRPr="007C27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трудностей.Исполнение наизусть</w:t>
            </w:r>
            <w:r w:rsidR="007C2717"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(кроме ансамблевого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репертуара).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59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6B5087">
              <w:rPr>
                <w:rFonts w:ascii="Times New Roman" w:hAnsi="Times New Roman" w:cs="Times New Roman"/>
              </w:rPr>
              <w:t>4-й год обучения (6-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03769" w:rsidP="00403769">
            <w:pPr>
              <w:ind w:left="-993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33DD3" w:rsidRPr="006B5087">
              <w:rPr>
                <w:rFonts w:ascii="Times New Roman" w:hAnsi="Times New Roman" w:cs="Times New Roman"/>
              </w:rPr>
              <w:t>й класс)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trHeight w:val="2500"/>
        </w:trPr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Форми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рование</w:t>
            </w:r>
          </w:p>
          <w:p w:rsid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исполни</w:t>
            </w:r>
          </w:p>
          <w:p w:rsidR="004E2E0E" w:rsidRPr="00403769" w:rsidRDefault="00433DD3" w:rsidP="00403769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тельской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техники.</w:t>
            </w:r>
          </w:p>
        </w:tc>
        <w:tc>
          <w:tcPr>
            <w:tcW w:w="4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Владение техническими навыками исполнения: беглостью и независимостью пальцев в их непосредственной связи со свободным, пластичным объединяющим движением всей руки.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Мажорные и минорные (гармонические, мелодические) гаммы - в прямом движении двумя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 руками в четыре октавы; аккорды - тонические трезвучия с обращениями, арпеджио короткие, арпеджио длинные - двумя руками</w:t>
            </w:r>
            <w:r w:rsidR="000B069C"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 в четыре октавы.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 xml:space="preserve">Работа над преодолением технических и пианистических трудностей в единстве с </w:t>
            </w:r>
          </w:p>
          <w:p w:rsidR="000B069C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решением художественно</w:t>
            </w:r>
            <w:r w:rsidR="000B06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звуковых 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задач.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Контрольный урок в 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1238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4037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Хроматические гаммы.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3-4 инструктивных и программных этюда.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736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полифонией.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Закрепление ранее приобретенных навыков.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Владение имитационной полифонией.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Использование средств музыкальной выразительности в исполнении двухголосных полифонических произведений.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2-3 полифонических произведения.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ясной артикуляцией, интонацией, метро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softHyphen/>
              <w:t>ритмической ровностью каждого голоса. Достижение темброво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softHyphen/>
              <w:t>динамического различия голосов при их соединении.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Исполнение наизусть.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693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крупной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формой.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Вариации, рондо, сонатины, сонаты, концертино.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Развитие исполнительских навыков.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Сохранение единства темпа при разнообразии тематического материала, передача стилистических особенностей произведения.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1 -2 произведения крупной формы.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 точным выполнением всех деталей текста, звуковыми контрастами, формой, педализацией. Исполнение наизусть.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Зачет во II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3936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 на пьесами.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33DD3" w:rsidP="004037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Развитие навыков исполнения кантиленных пьес.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Умение вслушиваться в протяжённость фортепианного звука и мелодической линии, использовать музыкально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softHyphen/>
              <w:t>исполнительские средства (штрихи, трели, морденты, нюансы, фразировка) и художественно оправданные технические приёмы для раскрытия художественно</w:t>
            </w:r>
            <w:r w:rsidRPr="00403769">
              <w:rPr>
                <w:rFonts w:ascii="Times New Roman" w:hAnsi="Times New Roman" w:cs="Times New Roman"/>
                <w:sz w:val="22"/>
                <w:szCs w:val="22"/>
              </w:rPr>
              <w:softHyphen/>
              <w:t>образного содержания. Освоение навыков педализации. 3-4 разнохарактерные пьесы.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Работа над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интонационной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выразительностью,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гармоническим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сопровождением,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тонкостью нюансировки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 динамики.</w:t>
            </w:r>
          </w:p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Исполнение наизусть.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25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403769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03769">
              <w:rPr>
                <w:rFonts w:ascii="Times New Roman" w:hAnsi="Times New Roman" w:cs="Times New Roman"/>
                <w:sz w:val="22"/>
                <w:szCs w:val="22"/>
              </w:rPr>
              <w:t>5-й год обучения (7-й класс)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403769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gridAfter w:val="1"/>
          <w:wAfter w:w="22" w:type="dxa"/>
          <w:trHeight w:val="3202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Форми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рование</w:t>
            </w:r>
          </w:p>
          <w:p w:rsid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4E2E0E" w:rsidRPr="002031C5" w:rsidRDefault="00433DD3" w:rsidP="002031C5">
            <w:pPr>
              <w:ind w:left="-993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ск</w:t>
            </w:r>
            <w:r w:rsidR="002031C5" w:rsidRPr="002031C5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4E2E0E" w:rsidRPr="006B5087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техники</w:t>
            </w:r>
            <w:r w:rsidRPr="006B50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Владение основными пианистическими приемами, аппликатурными принципами. Изучение этюдов с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более сложными видами техники и в более подвижных темпах. Инструктивные и 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художественные этюды.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Мажорные и минорные (гармонические, мелодические) гаммы; аккорды - тонические </w:t>
            </w:r>
          </w:p>
          <w:p w:rsidR="000B069C" w:rsidRPr="005F22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трезвучия с обращениями, арпеджио короткие, арпеджио</w:t>
            </w:r>
            <w:r w:rsidR="000B069C"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длинные - двумя руками в четыре </w:t>
            </w:r>
          </w:p>
          <w:p w:rsidR="000B069C" w:rsidRPr="002031C5" w:rsidRDefault="000B069C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октавы.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Хроматические гаммы.</w:t>
            </w:r>
          </w:p>
          <w:p w:rsidR="004E2E0E" w:rsidRPr="002031C5" w:rsidRDefault="000B069C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3-4 этюда.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Преодоление</w:t>
            </w:r>
            <w:r w:rsidR="000B069C"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технических и</w:t>
            </w:r>
          </w:p>
          <w:p w:rsidR="004E2E0E" w:rsidRPr="002031C5" w:rsidRDefault="000B069C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33DD3" w:rsidRPr="002031C5">
              <w:rPr>
                <w:rFonts w:ascii="Times New Roman" w:hAnsi="Times New Roman" w:cs="Times New Roman"/>
                <w:sz w:val="22"/>
                <w:szCs w:val="22"/>
              </w:rPr>
              <w:t>ианистических</w:t>
            </w: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3DD3" w:rsidRPr="002031C5">
              <w:rPr>
                <w:rFonts w:ascii="Times New Roman" w:hAnsi="Times New Roman" w:cs="Times New Roman"/>
                <w:sz w:val="22"/>
                <w:szCs w:val="22"/>
              </w:rPr>
              <w:t>трудностей.</w:t>
            </w:r>
          </w:p>
          <w:p w:rsidR="004E2E0E" w:rsidRPr="002031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Использование</w:t>
            </w:r>
            <w:r w:rsidR="000B069C"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различных вариантов</w:t>
            </w:r>
          </w:p>
          <w:p w:rsidR="004E2E0E" w:rsidRPr="002031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(ритмических,</w:t>
            </w:r>
            <w:r w:rsidR="000B069C"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динамических,темповых,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артикуляционных и др.) проработки фактуры.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Контрольный урок в I полугодии.</w:t>
            </w:r>
          </w:p>
        </w:tc>
      </w:tr>
      <w:tr w:rsidR="004E2E0E" w:rsidRPr="006B5087" w:rsidTr="000B069C">
        <w:trPr>
          <w:gridAfter w:val="1"/>
          <w:wAfter w:w="22" w:type="dxa"/>
          <w:trHeight w:val="245"/>
        </w:trPr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2E0E" w:rsidRPr="006B5087" w:rsidTr="000B069C">
        <w:trPr>
          <w:trHeight w:val="133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242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Работа над полифонией.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навыков осмысленного 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голосоведения.</w:t>
            </w:r>
          </w:p>
          <w:p w:rsidR="000B069C" w:rsidRPr="000B069C" w:rsidRDefault="00433DD3" w:rsidP="000B069C">
            <w:pPr>
              <w:ind w:left="-993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средств музыкальной выразительности в исполнении </w:t>
            </w:r>
          </w:p>
          <w:p w:rsidR="004E2E0E" w:rsidRPr="002031C5" w:rsidRDefault="00433DD3" w:rsidP="000B069C">
            <w:pPr>
              <w:ind w:left="-993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полифонических произведений.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2-3 полифонических произведения.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Работа над передачей артикуляционных, тембро-динамических характеристик </w:t>
            </w:r>
          </w:p>
          <w:p w:rsidR="000B069C" w:rsidRPr="000B069C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каждого голоса отдельно и при </w:t>
            </w:r>
          </w:p>
          <w:p w:rsid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сочетании голосов. Исполнение </w:t>
            </w:r>
          </w:p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наизусть.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213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Работа над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крупной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формой.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умения мыслить крупными 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построениями, сочетать контрастные образы, свободно переключаться на разные виды фактуры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и соответствующее звучание.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1-2 произведения крупной формы.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Работа над поиском звуковых решений 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для передачи образных характеристик</w:t>
            </w:r>
          </w:p>
          <w:p w:rsidR="000B069C" w:rsidRPr="000B069C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тем и эпизодов, точным выполнением</w:t>
            </w:r>
          </w:p>
          <w:p w:rsidR="000B069C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всех деталей текста. Исполнение 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наизусть 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Зачет во II полугодии.</w:t>
            </w:r>
          </w:p>
        </w:tc>
      </w:tr>
      <w:tr w:rsidR="004E2E0E" w:rsidRPr="006B5087" w:rsidTr="000B069C">
        <w:trPr>
          <w:trHeight w:val="3446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 над пьесами.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Исполнение более сложных разнохарактерных музыкальных произведений с предельной выразительностью и в полном соответствии с их художественными и техническими задачами.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Владение педализацией.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3-5 разнохарактерных пьес.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Работа над интонационной выразительностью, логикой 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гармонического сопровождения, соотношением звучности слоев фактуры.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Знакомство с 2-3 разнохарактерными пьесами (по нотам).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3(2) пьесы - исполнение наизусть.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2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6-й год обучения (8-й класс)</w:t>
            </w:r>
          </w:p>
        </w:tc>
      </w:tr>
      <w:tr w:rsidR="004E2E0E" w:rsidRPr="006B5087" w:rsidTr="000B069C">
        <w:trPr>
          <w:trHeight w:val="2688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Формирование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исполнительской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техники.</w:t>
            </w:r>
          </w:p>
        </w:tc>
        <w:tc>
          <w:tcPr>
            <w:tcW w:w="479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Укрепление пианистического аппарата на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более сложном этюдном материале.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Мажорные и минорные гаммы аккорды, арпеджио короткие и длинные - двумя руками в</w:t>
            </w:r>
          </w:p>
          <w:p w:rsidR="004E2E0E" w:rsidRPr="005F22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 xml:space="preserve"> четыре октавы.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Хроматические гаммы.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Этюды на разные технические задачи.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Совершенствование технических и пианистических навыков.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Поурочный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контроль.</w:t>
            </w:r>
          </w:p>
          <w:p w:rsidR="000B069C" w:rsidRPr="005F22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Прослуши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ван ие к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итоговому зачету в I полугодии.</w:t>
            </w:r>
          </w:p>
        </w:tc>
      </w:tr>
      <w:tr w:rsidR="004E2E0E" w:rsidRPr="006B5087" w:rsidTr="000B069C">
        <w:trPr>
          <w:trHeight w:val="1973"/>
        </w:trPr>
        <w:tc>
          <w:tcPr>
            <w:tcW w:w="125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Работа над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пьесами,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полифонией,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крупной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формой.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Исполнение более сложных разнохарактерных музыкальных произведений с предельной выразительностью и в полном соответствии с их художественными и техническими задачами.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Владение педализацией.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Совершенствование технических и пианистических навыков.</w:t>
            </w:r>
          </w:p>
          <w:p w:rsidR="004E2E0E" w:rsidRPr="002031C5" w:rsidRDefault="00433DD3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31C5">
              <w:rPr>
                <w:rFonts w:ascii="Times New Roman" w:hAnsi="Times New Roman" w:cs="Times New Roman"/>
                <w:sz w:val="22"/>
                <w:szCs w:val="22"/>
              </w:rPr>
              <w:t>Исполнение всей программы наизусть.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2031C5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E0E" w:rsidRPr="006B5087" w:rsidTr="000B069C">
        <w:trPr>
          <w:trHeight w:val="264"/>
        </w:trPr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4E2E0E" w:rsidRPr="006B5087" w:rsidRDefault="004E2E0E" w:rsidP="006B5087">
            <w:pPr>
              <w:ind w:left="-993"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Контрольные уроки направлены на выявление знаний, умений и навыков учащихся в классе фортепиано.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 и степени готовности учащихся выпускных классов к итоговой аттестации.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Контрольные уроки проводятся в счет аудиторного времени, предусмотренного на учебный предмет.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Зачеты проводятся на завершающих учебную четверть или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Итоговая аттестация (итоговый зачет) определяет уровень и качество освоения образовательной программы. Зачет проводится по завершении реализации учебной программы по утвержденному директором школы расписанию.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Критерии оценки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1234"/>
        <w:gridCol w:w="6566"/>
      </w:tblGrid>
      <w:tr w:rsidR="004E2E0E" w:rsidRPr="000B069C" w:rsidTr="000B069C">
        <w:trPr>
          <w:trHeight w:val="1003"/>
          <w:jc w:val="right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Оценка 5(«ОТЛИЧНО»)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исполнения</w:t>
            </w:r>
          </w:p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4E2E0E" w:rsidRPr="000B069C" w:rsidTr="000B069C">
        <w:trPr>
          <w:trHeight w:val="557"/>
          <w:jc w:val="right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4 («хорошо»)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Грамотное исполнение с небольшими недочетами как в техническом, так и в художественном плане.</w:t>
            </w:r>
          </w:p>
        </w:tc>
      </w:tr>
      <w:tr w:rsidR="004E2E0E" w:rsidRPr="000B069C" w:rsidTr="000B069C">
        <w:trPr>
          <w:trHeight w:val="758"/>
          <w:jc w:val="right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3(«удовлетворительно»)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Исполнение с большим количеством недочетов (недоученный текст, слабая техническая подготовка, низкий художественный уровень, отсутствие свободы игрового аппарата и т.п )</w:t>
            </w:r>
          </w:p>
        </w:tc>
      </w:tr>
      <w:tr w:rsidR="004E2E0E" w:rsidRPr="000B069C" w:rsidTr="000B069C">
        <w:trPr>
          <w:trHeight w:val="744"/>
          <w:jc w:val="right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2(«неудовлетворительно»)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69C" w:rsidRPr="005F22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недостатков, являющийся следствием регулярного невыполнения домашнего задания, а также плохой посещаемости </w:t>
            </w:r>
          </w:p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аудиторных занятий.</w:t>
            </w:r>
          </w:p>
        </w:tc>
      </w:tr>
      <w:tr w:rsidR="004E2E0E" w:rsidRPr="000B069C" w:rsidTr="000B069C">
        <w:trPr>
          <w:trHeight w:val="811"/>
          <w:jc w:val="right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Зачёт (без</w:t>
            </w:r>
            <w:r w:rsidR="000B069C"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 оценки)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0B069C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9C" w:rsidRPr="005F22C5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</w:t>
            </w:r>
          </w:p>
          <w:p w:rsidR="004E2E0E" w:rsidRPr="000B069C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69C">
              <w:rPr>
                <w:rFonts w:ascii="Times New Roman" w:hAnsi="Times New Roman" w:cs="Times New Roman"/>
                <w:sz w:val="22"/>
                <w:szCs w:val="22"/>
              </w:rPr>
              <w:t>музыкального текста.</w:t>
            </w:r>
          </w:p>
        </w:tc>
      </w:tr>
    </w:tbl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оценить выступление учащегося.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оценка годовой работы учащегося;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другие выступления учащегося в течение учебного года.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При выведении оценки за итоговый зачет должны быть учтены следующие параметры:</w:t>
      </w:r>
    </w:p>
    <w:p w:rsidR="004E2E0E" w:rsidRPr="005D5431" w:rsidRDefault="00433DD3" w:rsidP="00C34F09">
      <w:pPr>
        <w:tabs>
          <w:tab w:val="left" w:pos="103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демонстрация учащимся должного уровня владения инструментом;</w:t>
      </w:r>
    </w:p>
    <w:p w:rsidR="004E2E0E" w:rsidRPr="005D5431" w:rsidRDefault="00433DD3" w:rsidP="00C34F09">
      <w:pPr>
        <w:tabs>
          <w:tab w:val="left" w:pos="120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полнота и убедительность в раскрытии художественного образаисполняемого музыкального произведения;</w:t>
      </w:r>
    </w:p>
    <w:p w:rsidR="004E2E0E" w:rsidRPr="005D5431" w:rsidRDefault="00433DD3" w:rsidP="00C34F09">
      <w:pPr>
        <w:tabs>
          <w:tab w:val="left" w:pos="120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понимание и отражение в исполнительской интерпретации стиля исполняемого произведения.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Оценка ставится по пятибалльной системе («отлично», «хорошо», «удовлетворительно», «неудовлетворительно»), выставляются по окончании четвертей и полугодий учебного года.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учитываются прослушивания. Текущий контроль успеваемости обучающихся проводится в счет аудиторного времени, предусмотренного на учебный предмет.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 и зачетов.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Требования к промежуточной аттестации Срок обучения - 6 лет (3-8 классы)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494"/>
        <w:gridCol w:w="1954"/>
        <w:gridCol w:w="34"/>
        <w:gridCol w:w="5736"/>
        <w:gridCol w:w="82"/>
      </w:tblGrid>
      <w:tr w:rsidR="004E2E0E" w:rsidRPr="005D5431">
        <w:trPr>
          <w:gridAfter w:val="1"/>
          <w:wAfter w:w="77" w:type="dxa"/>
          <w:trHeight w:val="432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аттестации/ Требования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промежуточной аттестации</w:t>
            </w:r>
          </w:p>
        </w:tc>
      </w:tr>
      <w:tr w:rsidR="004E2E0E" w:rsidRPr="005D5431">
        <w:trPr>
          <w:gridAfter w:val="1"/>
          <w:wAfter w:w="77" w:type="dxa"/>
          <w:trHeight w:val="31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1-й год обучения (3-й класс)</w:t>
            </w:r>
          </w:p>
        </w:tc>
      </w:tr>
      <w:tr w:rsidR="004E2E0E" w:rsidRPr="005D5431">
        <w:trPr>
          <w:gridAfter w:val="1"/>
          <w:wAfter w:w="77" w:type="dxa"/>
          <w:trHeight w:val="2213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- две разнохар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урок: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&gt;актерные пьесы.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49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Берлин И.«ПониЗведочка» Сароян С. «Кукле»</w:t>
            </w:r>
          </w:p>
          <w:p w:rsidR="004E2E0E" w:rsidRPr="005D5431" w:rsidRDefault="00433DD3" w:rsidP="000B069C">
            <w:pPr>
              <w:tabs>
                <w:tab w:val="left" w:pos="163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Гумберт Г. 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Филипп И. «Колыбельная»</w:t>
            </w:r>
          </w:p>
        </w:tc>
      </w:tr>
      <w:tr w:rsidR="004E2E0E" w:rsidRPr="005D5431">
        <w:trPr>
          <w:gridAfter w:val="1"/>
          <w:wAfter w:w="77" w:type="dxa"/>
          <w:trHeight w:val="2227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две разнохарактерные пьесы.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Руббах А. «Воробей»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Степаненко М. «Обидели»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Любарский Н. «Курочка» Лонгшамп-ДрушкевичоваК.«На катке»</w:t>
            </w:r>
          </w:p>
        </w:tc>
      </w:tr>
      <w:tr w:rsidR="004E2E0E" w:rsidRPr="005D5431">
        <w:trPr>
          <w:gridAfter w:val="1"/>
          <w:wAfter w:w="77" w:type="dxa"/>
          <w:trHeight w:val="30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2-й год обучения (4-й класс)</w:t>
            </w:r>
          </w:p>
        </w:tc>
      </w:tr>
      <w:tr w:rsidR="004E2E0E" w:rsidRPr="005D5431">
        <w:trPr>
          <w:gridAfter w:val="1"/>
          <w:wAfter w:w="77" w:type="dxa"/>
          <w:trHeight w:val="2270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  <w:p w:rsidR="004E2E0E" w:rsidRPr="005D5431" w:rsidRDefault="00433DD3" w:rsidP="000B069C">
            <w:pPr>
              <w:tabs>
                <w:tab w:val="left" w:pos="11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 с элеме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урок: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нтами полифонии,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54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Майкапар С. «В садике»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Гедике А. Этюд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4E2E0E" w:rsidRPr="005D5431" w:rsidRDefault="00433DD3" w:rsidP="000B069C">
            <w:pPr>
              <w:tabs>
                <w:tab w:val="left" w:pos="163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Тюрк Д.«Охотничьи рога и эхо» Томпсон Р.Этюд</w:t>
            </w:r>
          </w:p>
        </w:tc>
      </w:tr>
      <w:tr w:rsidR="004E2E0E" w:rsidRPr="005D5431">
        <w:trPr>
          <w:trHeight w:val="258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 произведение крупной формы (можно заменить пьесой), -пьеса.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54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Дункомб В.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КоровицинВ.«Осенние листья»</w:t>
            </w:r>
          </w:p>
          <w:p w:rsidR="004E2E0E" w:rsidRPr="005D5431" w:rsidRDefault="00433DD3" w:rsidP="000B069C">
            <w:pPr>
              <w:tabs>
                <w:tab w:val="left" w:pos="163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Беркович И. «Вариации на грузинскую народную мелодию «Светлячок»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Гаджибеков У. «Вечер настал»</w:t>
            </w:r>
          </w:p>
        </w:tc>
      </w:tr>
      <w:tr w:rsidR="004E2E0E" w:rsidRPr="005D5431">
        <w:trPr>
          <w:trHeight w:val="254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3-й год обучения (5-й класс)</w:t>
            </w:r>
          </w:p>
        </w:tc>
      </w:tr>
      <w:tr w:rsidR="004E2E0E" w:rsidRPr="005D5431">
        <w:trPr>
          <w:trHeight w:val="221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283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 Бём Г.Менуэт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Черни К. Этюд №21 (тетр. 1, ред. Г. Гермера)</w:t>
            </w:r>
          </w:p>
          <w:p w:rsidR="004E2E0E" w:rsidRPr="005D5431" w:rsidRDefault="00433DD3" w:rsidP="000B069C">
            <w:pPr>
              <w:tabs>
                <w:tab w:val="left" w:pos="16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(№2) Бургмюллер Ф.«Простодушие» (ор. 100)</w:t>
            </w:r>
          </w:p>
        </w:tc>
      </w:tr>
      <w:tr w:rsidR="004E2E0E" w:rsidRPr="005D5431">
        <w:trPr>
          <w:trHeight w:val="221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27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 Перселл Г. Ария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Чайковский П. «Полька»(«Детский альбом»)</w:t>
            </w:r>
          </w:p>
          <w:p w:rsidR="004E2E0E" w:rsidRPr="005D5431" w:rsidRDefault="00433DD3" w:rsidP="000B069C">
            <w:pPr>
              <w:tabs>
                <w:tab w:val="left" w:pos="163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Моцарт В. Вариации на тему из оперы «Волшебная флейта» Шуман Р. «Смелый наезднию&gt;(«Альбом для юношества»)</w:t>
            </w:r>
          </w:p>
        </w:tc>
      </w:tr>
      <w:tr w:rsidR="004E2E0E" w:rsidRPr="005D5431">
        <w:trPr>
          <w:trHeight w:val="264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4-й год обучения (6-й класс)</w:t>
            </w:r>
          </w:p>
        </w:tc>
      </w:tr>
      <w:tr w:rsidR="004E2E0E" w:rsidRPr="005D5431">
        <w:trPr>
          <w:trHeight w:val="221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54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(№12) Лемуан А. Этюд, соч. 37 №10</w:t>
            </w:r>
          </w:p>
          <w:p w:rsidR="004E2E0E" w:rsidRPr="005D5431" w:rsidRDefault="00433DD3" w:rsidP="000B069C">
            <w:pPr>
              <w:tabs>
                <w:tab w:val="left" w:pos="16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ЦиполиД. ®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yreTrad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Лешгорн А. Этюд, соч. 65 №15</w:t>
            </w:r>
          </w:p>
        </w:tc>
      </w:tr>
      <w:tr w:rsidR="004E2E0E" w:rsidRPr="005D5431">
        <w:trPr>
          <w:trHeight w:val="221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54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Бетховен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, I ч. Алябьев А. Пьеса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4E2E0E" w:rsidRPr="005D5431" w:rsidRDefault="00433DD3" w:rsidP="000B069C">
            <w:pPr>
              <w:tabs>
                <w:tab w:val="left" w:pos="16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Моцарт В.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Майкапар С. «Романс» («Бирюльки»)</w:t>
            </w:r>
          </w:p>
        </w:tc>
      </w:tr>
      <w:tr w:rsidR="004E2E0E" w:rsidRPr="005D5431">
        <w:trPr>
          <w:trHeight w:val="370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5-й год обучения (7-й класс)</w:t>
            </w:r>
          </w:p>
        </w:tc>
      </w:tr>
      <w:tr w:rsidR="004E2E0E" w:rsidRPr="005D5431">
        <w:trPr>
          <w:trHeight w:val="18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Контрольный урок: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5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Циполи Д. Менуэт из Сюиты №4 Гедике А. Этюд, соч. 47 №15</w:t>
            </w:r>
          </w:p>
          <w:p w:rsidR="004E2E0E" w:rsidRPr="005D5431" w:rsidRDefault="00433DD3" w:rsidP="000B069C">
            <w:pPr>
              <w:tabs>
                <w:tab w:val="left" w:pos="168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Циполи Д. Сарабанда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</w:tr>
      <w:tr w:rsidR="004E2E0E" w:rsidRPr="005D5431">
        <w:trPr>
          <w:gridAfter w:val="1"/>
          <w:wAfter w:w="82" w:type="dxa"/>
          <w:trHeight w:val="547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E2E0E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Бургмголлер Ф.«Тарантелла»(ор. 100)</w:t>
            </w:r>
          </w:p>
        </w:tc>
      </w:tr>
      <w:tr w:rsidR="004E2E0E" w:rsidRPr="005D5431">
        <w:trPr>
          <w:gridAfter w:val="1"/>
          <w:wAfter w:w="82" w:type="dxa"/>
          <w:trHeight w:val="2304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Зачет: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Шпиндлер Ф.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,1ч.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Амиров Ф. «Баллада»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2вариант</w:t>
            </w:r>
          </w:p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Гайдн И. «Пасторальная сонатина», рондо Дебюсси К, «Маленький негритенок»</w:t>
            </w:r>
          </w:p>
        </w:tc>
      </w:tr>
    </w:tbl>
    <w:p w:rsidR="004E2E0E" w:rsidRPr="005D5431" w:rsidRDefault="00433DD3" w:rsidP="000B069C">
      <w:pPr>
        <w:ind w:left="-993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bookmark22"/>
      <w:r w:rsidRPr="005D5431">
        <w:rPr>
          <w:rFonts w:ascii="Times New Roman" w:hAnsi="Times New Roman" w:cs="Times New Roman"/>
          <w:sz w:val="28"/>
          <w:szCs w:val="28"/>
        </w:rPr>
        <w:t>Требования к итоговой аттестации для 6-гогода обучения (8-й класс, срок обучения - 6 лет)</w:t>
      </w:r>
      <w:bookmarkEnd w:id="14"/>
    </w:p>
    <w:p w:rsidR="004E2E0E" w:rsidRPr="005D5431" w:rsidRDefault="00433DD3" w:rsidP="000B069C">
      <w:pPr>
        <w:ind w:left="-99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9"/>
        <w:gridCol w:w="5578"/>
      </w:tblGrid>
      <w:tr w:rsidR="004E2E0E" w:rsidRPr="005D5431">
        <w:trPr>
          <w:trHeight w:val="41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аттестации/ Требования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Содержание итоговой аттестации</w:t>
            </w:r>
          </w:p>
        </w:tc>
      </w:tr>
      <w:tr w:rsidR="004E2E0E" w:rsidRPr="005D5431">
        <w:trPr>
          <w:trHeight w:val="345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Итоговый зачет (II полугодие):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полифония,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этюд,</w:t>
            </w:r>
          </w:p>
          <w:p w:rsidR="004E2E0E" w:rsidRPr="005D5431" w:rsidRDefault="00433DD3" w:rsidP="000B069C">
            <w:pPr>
              <w:tabs>
                <w:tab w:val="left" w:pos="125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произведение крупной формы,</w:t>
            </w:r>
          </w:p>
          <w:p w:rsidR="004E2E0E" w:rsidRPr="005D5431" w:rsidRDefault="00433DD3" w:rsidP="000B069C">
            <w:pPr>
              <w:tabs>
                <w:tab w:val="left" w:pos="120"/>
              </w:tabs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пьеса.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E0E" w:rsidRPr="005D5431" w:rsidRDefault="00433DD3" w:rsidP="000B069C">
            <w:pPr>
              <w:ind w:left="-993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Примерная программа:</w:t>
            </w:r>
          </w:p>
          <w:p w:rsidR="004E2E0E" w:rsidRPr="005D5431" w:rsidRDefault="00433DD3" w:rsidP="000B069C">
            <w:pPr>
              <w:tabs>
                <w:tab w:val="left" w:pos="149"/>
              </w:tabs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0B069C" w:rsidRPr="000B069C" w:rsidRDefault="000B069C" w:rsidP="000B069C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Бах И.С. Маленькая прелюдия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0B069C" w:rsidRPr="000B069C" w:rsidRDefault="000B069C" w:rsidP="000B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>Геллер С. Этюд,ор. 45 №1</w:t>
            </w:r>
          </w:p>
          <w:p w:rsidR="000B069C" w:rsidRPr="000B069C" w:rsidRDefault="00433DD3" w:rsidP="000B069C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Чимароза Д. Сонатина 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E0E" w:rsidRPr="005D5431" w:rsidRDefault="00433DD3" w:rsidP="000B069C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Александров А. «Утешение»</w:t>
            </w:r>
          </w:p>
          <w:p w:rsidR="004E2E0E" w:rsidRPr="005D5431" w:rsidRDefault="00433DD3" w:rsidP="000B069C">
            <w:pPr>
              <w:tabs>
                <w:tab w:val="left" w:pos="163"/>
              </w:tabs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ab/>
              <w:t>вариант</w:t>
            </w:r>
          </w:p>
          <w:p w:rsidR="000B069C" w:rsidRPr="00C9121D" w:rsidRDefault="00433DD3" w:rsidP="00C9121D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431">
              <w:rPr>
                <w:rFonts w:ascii="Times New Roman" w:hAnsi="Times New Roman" w:cs="Times New Roman"/>
                <w:sz w:val="28"/>
                <w:szCs w:val="28"/>
              </w:rPr>
              <w:t>Кариссими Д. Фугеттаа-</w:t>
            </w:r>
            <w:r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C9121D" w:rsidRPr="00C9121D" w:rsidRDefault="00C9121D" w:rsidP="00C9121D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21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Майкапар С. Этюд «У моря ночью» </w:t>
            </w:r>
          </w:p>
          <w:p w:rsidR="004E2E0E" w:rsidRPr="005D5431" w:rsidRDefault="00C9121D" w:rsidP="00C9121D">
            <w:pPr>
              <w:ind w:left="-9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2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Гайдн Й. Сонатина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 xml:space="preserve">, Шч. </w:t>
            </w:r>
            <w:r w:rsidRPr="00C9121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33DD3" w:rsidRPr="005D5431">
              <w:rPr>
                <w:rFonts w:ascii="Times New Roman" w:hAnsi="Times New Roman" w:cs="Times New Roman"/>
                <w:sz w:val="28"/>
                <w:szCs w:val="28"/>
              </w:rPr>
              <w:t>РыбицкийФ.«Фокстрот»</w:t>
            </w:r>
          </w:p>
        </w:tc>
      </w:tr>
    </w:tbl>
    <w:p w:rsidR="004E2E0E" w:rsidRPr="005D5431" w:rsidRDefault="00433DD3" w:rsidP="00C34F09">
      <w:pPr>
        <w:tabs>
          <w:tab w:val="left" w:pos="11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V.</w:t>
      </w:r>
      <w:r w:rsidRPr="005D5431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 течение всех лет обучения педагог должен: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придерживаться основных принципов обучения последовательности, постепенности, доступности, наглядности в изучении предмета;</w:t>
      </w:r>
    </w:p>
    <w:p w:rsidR="004E2E0E" w:rsidRPr="005D5431" w:rsidRDefault="00C34F09" w:rsidP="00C34F09">
      <w:pPr>
        <w:tabs>
          <w:tab w:val="left" w:pos="119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учитывать индивидуальные особенности учащегося, степень его музыкальных способностей и уровень его подготовки на данном этапе;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использовать произведения различных эпох, форм, жанров, направлений для расширения музыкального кругозора обучающегося и воспитания в нем интереса к музыкальному творчеству;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сочетать словесное объяснение материала с показом на инструменте фрагментов изучаемого музыкального произведения;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 составлении индивидуального плана учитывать задачи комплексного воспитания. Помимо основных произведений годовой программы - полифонических, крупной формы, пьес и этюдов, в план должны быть включены ансамбли, аккомпанементы, пьесы для самостоятельного изучения, чтения с листа и транспозиции, гаммы и упражнения для развития техники;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сложность изучаемых произведений не должна превышать возможности </w:t>
      </w:r>
      <w:r w:rsidR="00433DD3" w:rsidRPr="005D5431">
        <w:rPr>
          <w:rFonts w:ascii="Times New Roman" w:hAnsi="Times New Roman" w:cs="Times New Roman"/>
          <w:sz w:val="28"/>
          <w:szCs w:val="28"/>
        </w:rPr>
        <w:lastRenderedPageBreak/>
        <w:t>обучающегося;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систематически вести работу над упражнениями, гаммами и этюдами. При работе над техникой необходимо давать четкие индивидуальные задания и регулярно проверять их выполнение;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постоянно вести работу над важнейшими средствами музыкальной</w:t>
      </w:r>
    </w:p>
    <w:p w:rsidR="004E2E0E" w:rsidRPr="005D5431" w:rsidRDefault="00433DD3" w:rsidP="00C34F09">
      <w:pPr>
        <w:tabs>
          <w:tab w:val="left" w:pos="327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выразительности:</w:t>
      </w:r>
      <w:r w:rsidRPr="005D5431">
        <w:rPr>
          <w:rFonts w:ascii="Times New Roman" w:hAnsi="Times New Roman" w:cs="Times New Roman"/>
          <w:sz w:val="28"/>
          <w:szCs w:val="28"/>
        </w:rPr>
        <w:tab/>
        <w:t>качеством звука, фразировкой, ритмическим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рисунком, нюансировкой, приёмами педализации;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в работе над музыкальными произведениями прослеживать связь между художественной и технической сторонами изучаемого произведения;</w:t>
      </w:r>
    </w:p>
    <w:p w:rsidR="004E2E0E" w:rsidRPr="005D5431" w:rsidRDefault="00C34F09" w:rsidP="00C34F09">
      <w:pPr>
        <w:tabs>
          <w:tab w:val="left" w:pos="89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ab/>
        <w:t>знакомить учащихся с творчеством выдающихся композиторов, чьи произведения изучаются в классах фортепиано; наиболее употребляемыми терминами;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развивать умение учащихся словесно охарактеризовать исполняемые в классе музыкальные произведения;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DD3" w:rsidRPr="005D5431">
        <w:rPr>
          <w:rFonts w:ascii="Times New Roman" w:hAnsi="Times New Roman" w:cs="Times New Roman"/>
          <w:sz w:val="28"/>
          <w:szCs w:val="28"/>
        </w:rPr>
        <w:t>не перегружать учащихся информацией; задания должны быть понятными, конкретными и доступными;</w:t>
      </w:r>
    </w:p>
    <w:p w:rsidR="004E2E0E" w:rsidRPr="005D5431" w:rsidRDefault="00C34F09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3DD3" w:rsidRPr="005D5431">
        <w:rPr>
          <w:rFonts w:ascii="Times New Roman" w:hAnsi="Times New Roman" w:cs="Times New Roman"/>
          <w:sz w:val="28"/>
          <w:szCs w:val="28"/>
        </w:rPr>
        <w:t xml:space="preserve"> прививать навыки грамотной самостоятельной работы.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5" w:name="bookmark24"/>
      <w:r w:rsidRPr="005D5431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 работы обучающихся</w:t>
      </w:r>
      <w:bookmarkEnd w:id="15"/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1.</w:t>
      </w:r>
      <w:r w:rsidRPr="005D5431">
        <w:rPr>
          <w:rFonts w:ascii="Times New Roman" w:hAnsi="Times New Roman" w:cs="Times New Roman"/>
          <w:sz w:val="28"/>
          <w:szCs w:val="28"/>
        </w:rPr>
        <w:tab/>
        <w:t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среднего образования), а также с учетом сложившихся педагогических традиций в учебном заведении и методической целесообразности.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2.</w:t>
      </w:r>
      <w:r w:rsidRPr="005D5431">
        <w:rPr>
          <w:rFonts w:ascii="Times New Roman" w:hAnsi="Times New Roman" w:cs="Times New Roman"/>
          <w:sz w:val="28"/>
          <w:szCs w:val="28"/>
        </w:rPr>
        <w:tab/>
        <w:t>Самостоятельные занятия должны быть регулярными и продуктивными. Для организации домашних занятий обязательным является наличие дома у ученика музыкального инструмента (фортепиано), нотного материала.</w:t>
      </w:r>
    </w:p>
    <w:p w:rsidR="004E2E0E" w:rsidRPr="005D5431" w:rsidRDefault="00433DD3" w:rsidP="00C34F09">
      <w:pPr>
        <w:tabs>
          <w:tab w:val="center" w:pos="5003"/>
          <w:tab w:val="left" w:pos="5805"/>
          <w:tab w:val="right" w:pos="914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 Самостоятельные домашние</w:t>
      </w:r>
      <w:r w:rsidRPr="005D5431">
        <w:rPr>
          <w:rFonts w:ascii="Times New Roman" w:hAnsi="Times New Roman" w:cs="Times New Roman"/>
          <w:sz w:val="28"/>
          <w:szCs w:val="28"/>
        </w:rPr>
        <w:tab/>
        <w:t>занятия</w:t>
      </w:r>
      <w:r w:rsidRPr="005D5431">
        <w:rPr>
          <w:rFonts w:ascii="Times New Roman" w:hAnsi="Times New Roman" w:cs="Times New Roman"/>
          <w:sz w:val="28"/>
          <w:szCs w:val="28"/>
        </w:rPr>
        <w:tab/>
        <w:t>учащегося</w:t>
      </w:r>
      <w:r w:rsidRPr="005D5431">
        <w:rPr>
          <w:rFonts w:ascii="Times New Roman" w:hAnsi="Times New Roman" w:cs="Times New Roman"/>
          <w:sz w:val="28"/>
          <w:szCs w:val="28"/>
        </w:rPr>
        <w:tab/>
        <w:t>предполагают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продолжение работы над освоением произведения, которая была начата в классе под руководством педагога (работа над звуком, техническими трудностями, педализацией, динамикой, нюансировкой, артикуляцией, а также запоминание и исполнение произведений наизусть).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4.</w:t>
      </w:r>
      <w:r w:rsidRPr="005D5431">
        <w:rPr>
          <w:rFonts w:ascii="Times New Roman" w:hAnsi="Times New Roman" w:cs="Times New Roman"/>
          <w:sz w:val="28"/>
          <w:szCs w:val="28"/>
        </w:rPr>
        <w:tab/>
        <w:t>Индивидуальная домашняя работа может проходить в несколько приемов и должна строиться в соответствии с рекомендациями преподавателя по распределению работы над разучиваемыми произведениями - по времени, очередности работы, выделению наиболее проблемных мест в данных произведениях, способами их отработки. Ученик должен уйти с урока с ясным представлением, над чем ему работать дома. Задачи должны быть кратко и ясно сформулированы в дневнике: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упражнения на различные приемы звукоизвлечения;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работа над развитием техники (гаммы, упражнения, этюды);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работа над художественным материалом (пьесы, полифония,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произведение крупной формы);</w:t>
      </w:r>
    </w:p>
    <w:p w:rsidR="004E2E0E" w:rsidRPr="005D5431" w:rsidRDefault="00433DD3" w:rsidP="00C34F09">
      <w:pPr>
        <w:tabs>
          <w:tab w:val="left" w:pos="130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чтение нот с листа.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5.</w:t>
      </w:r>
      <w:r w:rsidRPr="005D5431">
        <w:rPr>
          <w:rFonts w:ascii="Times New Roman" w:hAnsi="Times New Roman" w:cs="Times New Roman"/>
          <w:sz w:val="28"/>
          <w:szCs w:val="28"/>
        </w:rPr>
        <w:tab/>
        <w:t>Периодически следует проводить контрольные уроки, имитирующие домашнюю работу ученика.</w:t>
      </w:r>
    </w:p>
    <w:p w:rsidR="004E2E0E" w:rsidRPr="005D5431" w:rsidRDefault="00433DD3" w:rsidP="00C34F09">
      <w:pPr>
        <w:tabs>
          <w:tab w:val="left" w:pos="44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6.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Проверка результатов самостоятельной работы учащегося должна проводиться педагогом регулярно.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bookmark25"/>
      <w:r w:rsidRPr="005D5431">
        <w:rPr>
          <w:rFonts w:ascii="Times New Roman" w:hAnsi="Times New Roman" w:cs="Times New Roman"/>
          <w:sz w:val="28"/>
          <w:szCs w:val="28"/>
        </w:rPr>
        <w:t>Примерные репертуарные списки по годам обучения</w:t>
      </w:r>
      <w:bookmarkEnd w:id="16"/>
    </w:p>
    <w:p w:rsidR="004E2E0E" w:rsidRPr="005D5431" w:rsidRDefault="00433DD3" w:rsidP="00C34F09">
      <w:pPr>
        <w:tabs>
          <w:tab w:val="left" w:pos="435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1-й год обучения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полифонических пьес. Тетр.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Русские народные песни «Ночка тёмная», «Не кукуй, кукушечка», «Как во городе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царевна»;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Украинские народные песни «У Маруси хата», «Ой, летает сокол»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«Маленький пианист» (сост. А. Соколов):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«Дровосек»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«Пошла 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Клехневска «Песенка горцев»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Леденев «Маленький канон»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3-й вып. (сост. С. Барсукова):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Гардорф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«Песенка»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Гольденвейзер «Маленький канон»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Грузинская народная песня «Песня пахаря» (обр. Д. Аракишвили)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«За окном дождь»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1 класс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«Диалог»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Затаевич «Степь»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Гнесина «Фортепианная азбука»: №№1-28;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«Маленькие этюды для начинающих»: №№ 1-3, 7, 9-13, 15, 19 К. Черни Избранные фортепианные этюды. Ред. Г. Гермера. Ч. 1: №№1-6 А. Шитте Соч. 108 «25 маленьких этюдов»: 1-15 Соч. 160: «25 лёгких этюдов»: №№ 1-20 Избранные этюды иностранных композиторов для фортепиано. Ч. 1 (сост. С. Ляховицкая, Л. Баренбойм)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музыканта для фортепиано» (сост. М. Андреева,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Е. Чернявская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Гозенпуд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Черни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Этюды. Младшие классы (сост. А. Бакулов):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Ж. Дандло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«Первые шаги маленького пианиста» (сост. Г. 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Гюнтем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60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Николаев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Ляховицкая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1-1Укл., 2 ч.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Гумберт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Шитте Этюды соч. 160 №№1, 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Барсукова):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</w:t>
      </w:r>
      <w:r w:rsidRPr="005D5431">
        <w:rPr>
          <w:rFonts w:ascii="Times New Roman" w:hAnsi="Times New Roman" w:cs="Times New Roman"/>
          <w:sz w:val="28"/>
          <w:szCs w:val="28"/>
        </w:rPr>
        <w:tab/>
        <w:t>Боррис «Песенка плутишки»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Кикта «Звоны»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Сараян «Кукла 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Гофе «Канарейка»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«Малыш за роялем» (сост. И. Лещинская, 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Салютринская «Палочка-выручалочка»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«Шуточка»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Зейдман «На заводе»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Степаненко «Обидели»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Жилинский «Старинный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Лепин «Лошадка»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Барсукова):</w:t>
      </w:r>
    </w:p>
    <w:p w:rsidR="004E2E0E" w:rsidRPr="005D5431" w:rsidRDefault="00433DD3" w:rsidP="00C34F09">
      <w:pPr>
        <w:tabs>
          <w:tab w:val="left" w:pos="163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Рюигрок «Кукольный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Берлин «Спящий котенок»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Орф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Б. Кравченко «Упрямый козлик»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Уотт «Три поросенка»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«Ребенок за роялем»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Белорусская народная песня «Сел комарик на дубочек»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«Ручей»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Литовко «Веселые лягушата»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Милич«Маленькому пианисту»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«Как при лужку, при лужку» (обр. А. Сотникова)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«Во сыром бору тропина»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«Школа игры на фортепиано» (ред. А. Николаева):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Иорданский«Песенка про чибиса»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Кабалевский«Про Петю»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Латвийский народный танец «Рыбачок»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«Журавель»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«Юный пианист». Вып. 1 (сост. и ред. Л. Ройзман, В. Натансон):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Калинников «Тень-тень»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«Здравствуй, гостья-зима!»</w:t>
      </w:r>
    </w:p>
    <w:p w:rsidR="004E2E0E" w:rsidRPr="005D5431" w:rsidRDefault="00433DD3" w:rsidP="00C34F09">
      <w:pPr>
        <w:tabs>
          <w:tab w:val="left" w:pos="435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bookmark26"/>
      <w:r w:rsidRPr="005D5431">
        <w:rPr>
          <w:rFonts w:ascii="Times New Roman" w:hAnsi="Times New Roman" w:cs="Times New Roman"/>
          <w:sz w:val="28"/>
          <w:szCs w:val="28"/>
        </w:rPr>
        <w:t>2-й год обучения</w:t>
      </w:r>
      <w:bookmarkEnd w:id="17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«Ай, во поле липонька»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«Ивушка»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Гесслер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Фейер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«Малыш за роялем» (сост. И. Лещинская, 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Ильин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Леденев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1 класс (сост. А. Бакулов,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Виттхауэр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Моцарт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Бурре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Кригер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Гуммель Пьесы: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«Пьесы для детей»: «Полифоническая 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с радостью» (сост. О. Геталова, 1999):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Сперонтес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И.С. Бах «Нотная тетрадь Анны Магдалены Бах»: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Глинка Полифоническая пьеса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И.Х.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 Каттинг Куранта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Избранные этюды, I ч.: №№5-7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музыканта для фортепиано» (сост. М. Андреева,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Гедике Этюд соч. 36 №8 Этюды. Младшие классы (сост. А. Бакулов, 1981):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Нурымов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Пирумов Два этюда К. Сорокин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Хрестоматия педагогического репертуара для фортепиано. ЫУклассы. 2 ч. (1996): Е. Гнесина Два этюда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Николаев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Гедике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«Нотная папка пианиста №1».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(сост.В. Кравцова,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Два этюда К. Черни Этюд соч. 599 №19 «Первые шаги маленького пианиста» (Г. 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Раухвергер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 соч. 139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Гурлит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РейнекеСоч. 136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Соч. 127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2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AllegroB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Салютринская Сонатина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Вариации на тему русской народной песни «Во саду ли, в огороде девица гуляла»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Литкова Вариации на тему белорусской народной песни «Савка и Гришка сделали дуду»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Штебельт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Назарова Вариации на тему русской народной песни «Пойду ль я, выйду ль 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Тюрк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Александров «6 маленьких пьес для фортепиано»: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«Дождик накрапывает», «Когда я был маленьким»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О.</w:t>
      </w:r>
      <w:r w:rsidRPr="005D5431">
        <w:rPr>
          <w:rFonts w:ascii="Times New Roman" w:hAnsi="Times New Roman" w:cs="Times New Roman"/>
          <w:sz w:val="28"/>
          <w:szCs w:val="28"/>
        </w:rPr>
        <w:tab/>
        <w:t>Бер«Кукушка»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«25 лёгких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«Украинская мелодия», «Осень в лесу», «Вальс», «Сказка»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«Детский альбом», соч. 98: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«Маленькая сказка», «Скучный рассказ», «В разлуке», «Мазурка»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Кабалевский«Избранные пьесы для детей», соч. 27: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«Ночью на реке», «Вроде вальса»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12 пьес из Нотной тетради Вольфганга Моцарта: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Англэз, Бурлеска, Ария,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Сборник пьес. 3-й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Кросс «Моя овечка»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Власова «Метелица»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пианиста»:</w:t>
      </w:r>
    </w:p>
    <w:p w:rsidR="004E2E0E" w:rsidRPr="005D5431" w:rsidRDefault="00433DD3" w:rsidP="00C34F09">
      <w:pPr>
        <w:tabs>
          <w:tab w:val="left" w:pos="165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Курочкин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«Маленький балет»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Некрасов «Козел»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2-й вып.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Хагагортян «Игра в лошадки»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Балтин «Дождь танцует»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Игнатьева «Грустная 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Мюллер «Пьеса»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Читчян «Прыгалка»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пианиста». 1 вып. (сост. К. Сорокин, 1993):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Челкаускас «Восходит солнышко», «Маленькая полька»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«Три русских напева»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Фрид «Ночью 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«На зелёном лугу», соч. 99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Майкапар «Ансамбли для одного фортепиано в 4 руки», соч. 29 Т.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Вилькорейская «Скакалочка»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Корещенко «Майская ночь»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Ц. Кюи «Слети к нам, тихий вечер»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Народные песни и лёгкие ансамбли. Вып. 1 (перел. и обр.</w:t>
      </w:r>
    </w:p>
    <w:p w:rsidR="004E2E0E" w:rsidRPr="005D5431" w:rsidRDefault="00433DD3" w:rsidP="00C34F09">
      <w:pPr>
        <w:tabs>
          <w:tab w:val="left" w:pos="97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Кузнецовой):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Американская народная песня Польская народная песня «На охоту»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Чешская народная песня «Брат и сестра». Народные песни и танцы. Вып. 2 (сост. и ред. В.Натансон): Китайская народная песня «Огоньки»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Латышская народная песенка «Библиотека юного пианиста». Избранные ансамбли. Вып. 1 (сост. В. Натансон): Белорусский народный танец «Бульба»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Красев «Колыбельная»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Лобачев «Кот Васька»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«Украинская 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мелодия «Птичка»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Украинский народный танец «Казачок»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Шуберт «Швейцарская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 «Наш край»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«Ехал казак за Дунай»</w:t>
      </w:r>
    </w:p>
    <w:p w:rsidR="004E2E0E" w:rsidRPr="005D5431" w:rsidRDefault="00433DD3" w:rsidP="00C34F09">
      <w:pPr>
        <w:tabs>
          <w:tab w:val="left" w:pos="95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Артоболевская «Первая встреча с музыкой» (1996):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«Болтунья» (отрывок)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«Пирожки», «Первый снег»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Милич«Маленькому пианисту»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Филиппенко «По малину в сад пойдем»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«Рыбачок» (латвийский танец)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- с радостью» (сост. О. Геталова,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Куперен «Кукушка»</w:t>
      </w:r>
    </w:p>
    <w:p w:rsidR="004E2E0E" w:rsidRPr="005D5431" w:rsidRDefault="00433DD3" w:rsidP="00C34F09">
      <w:pPr>
        <w:tabs>
          <w:tab w:val="left" w:pos="43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18" w:name="bookmark27"/>
      <w:r w:rsidRPr="005D5431">
        <w:rPr>
          <w:rFonts w:ascii="Times New Roman" w:hAnsi="Times New Roman" w:cs="Times New Roman"/>
          <w:sz w:val="28"/>
          <w:szCs w:val="28"/>
        </w:rPr>
        <w:t>3-й год обучения</w:t>
      </w:r>
      <w:bookmarkEnd w:id="18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19" w:name="bookmark28"/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  <w:bookmarkEnd w:id="19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И.С. Бах «Нотная тетрадь Анны Магдалены Бах»: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, «Волынка», Полонез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№2 Г. Гендель Две сарабанды: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5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Павлюченко Фугетта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Свиридов «Альбом пьес для детей»: «Колыбельная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«Пьесы для детей»: «Прелюдия»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полифонических пьес. Тетр.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Бём Менуэт Ф. Бданджини Ариетта Г. Гендель Менуэт</w:t>
      </w:r>
    </w:p>
    <w:p w:rsidR="004E2E0E" w:rsidRPr="005D5431" w:rsidRDefault="00433DD3" w:rsidP="00C34F09">
      <w:pPr>
        <w:tabs>
          <w:tab w:val="left" w:pos="164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Корелли Сарабанда И. Кригер Менуэт «Маленький пианист» (сост. В. Соколов, 1991):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Денисов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Я. Ханус «С горки вниз»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«Приятное настроение»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«Балет»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Экклз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Шишов «Песня»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Кригер «Бурре»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Ш. Дьепар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Бенда «Менуэт»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«Сарабанда»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Моцарт «Бурлеска»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Русская народная песня «Сидел Ваня»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Беренс«50маленьких фортепианных пьес без октав», соч. 70: №№ 31, 33, 43, 44, 47, 48 А. Шитте«25 маленьких этюдов», соч. 108: №№ 16, 21-23 «25 лёгких этюдов», соч. 160: №№ 23, 24 Е. Гнесина «Фортепианная азбука»: №№ 26, 27, 30, 34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«Ежедневная разминка юного пианиста» (сост. А. Бакулов, 1992): №№1, 2,4 Этюды. Младшие классы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Родионова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Черни Этюды, соч. 599: №№ 1, 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«Избранные этюды», I ч.: №№9, 11, 15, 16, 44 Хрестоматия педагогического репертуара для фортепиано. ЫУклассы. 2 ч. (1996):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Лекуппе Этюд соч. 17 №6 А. Гедике Этюд соч. 36 №26 А. Гедике «50 лёгких пьес для фортепиано», соч. 46. Тетр. 2: № 27 А. Гедике «30 лёгких этюдов», соч. 47: №№ 2,1, 15 А. Гедике Этюд № 14, соч. 59 К. Черни Этюд соч. 599 №45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Избранные фортепианные этюды (п/ред. Г. Гермера). Ч. I: №№ 10, 11, 13-18, 20, 21, 23-29,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2 класс (сост. Н.Любомудрова,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Этюд соч. 123 №3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Кабалевский «Маленькая арфистка» соч. 89 №24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Сонаты, сонатины, рондо, вариации для фортепиано. Ч. 1 (сост. С. Ляховицкая):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Андрэ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А. Гедике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Гедике Тема с вариациями, соч. 46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Кабалевский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51 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Вариации на тему из оперы «Волшебная флейта»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Меркель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Ванхаль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чч1, II Ф. Шпиндлер Сонатина, соч. 157 №4,1 ч.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Бейль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188 №2,1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Лукомский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К. Рейнеке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III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Сонатина для мандолины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157 №2,1 ч.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Пирумов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Н. Раков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Т. Хаслингер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Д. Штейбельт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«Детям». Тетр. 1: №№ 1-3, 5-7 Б. Барток «Микрокосмос». Тетр. 1, 2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Экосезы: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Гайдн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Гречанинов «Детский альбом», соч. 98 (пьесы по выбору)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Гречанинов «Бусинки», соч. 123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Дварионас «Маленькая сюита»: «Прелюдия»</w:t>
      </w:r>
    </w:p>
    <w:p w:rsidR="004E2E0E" w:rsidRPr="005D5431" w:rsidRDefault="00433DD3" w:rsidP="00C34F09">
      <w:pPr>
        <w:tabs>
          <w:tab w:val="left" w:pos="98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 «Бирюльки», соч. 28: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«Маленький командир», «Мотылёк», «Мимолётное видение»</w:t>
      </w:r>
    </w:p>
    <w:p w:rsidR="004E2E0E" w:rsidRPr="005D5431" w:rsidRDefault="00433DD3" w:rsidP="00C34F09">
      <w:pPr>
        <w:tabs>
          <w:tab w:val="left" w:pos="95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Allegro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«24 пьесы в разных тональностях»: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«Утренний урок», «Песенка», «Потанцуем», «Ку-ку», «Колыбельная»а-шо11 П. Чайковский «Детский альбом», соч. 39: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«Болезнь куклы», «Старинная французская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Шостакович «Альбом фортепианных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«Вальс», «Грустная сказка»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юношества», соч. 68: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«Мелодия», «Марш», «Первая потеря»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с радостью»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Скалецкий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Иордан «Охота за бабочкой»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Хосровян «Кочари»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Хрестоматия. 2 класс (1989):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Балтии «Владимирские рожечники»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Эшпай «Французская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2-й вып.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Ю. Слонов «Прелюдия», «Утренняя прогулка»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«Мазурка»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3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X. Нефе «Шутка»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Мюллер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Andantino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«Забытые мелодии». Вып. 1 (сост. Н.Михалевская, 1996):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Невин «Нарцисс»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Шпиндлер «Колыбельная»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юного пианиста». Вып. 1 (сост. К. Сорокин, 1993):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Дьяченко «Мотыльки», «Эхо», «Рассказ дедушки», «Шествие»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«Фортепианные ансамбли», соч. 30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«50 русских народных песен» (для фортепиано в 4 руки)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Лёгкие ансамбли. Вып. 1. Для фортепиано в 4 руки (перел. и обр. С. Кузнецовой):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Немецкая народная песня «Соловей и лягушка»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Румынская народная песня «Перед зеркалом»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Украинская народная песня «Ой, в саду, в садочке»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Французская народная песня «Большой олень»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Волков «Огуречик»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Цагарейшвили «Пестрая бабочка»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«Первые шаги маленького пианиста» (1997):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Витлин «Дед Мороз»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Чешская народная песня «Братья»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 Левина «Тик-так»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фортепианного ансамбля (сост. О. Анастасьева, 1987):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Ф.Шуберт «Швейцарская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«Песня»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«Четыре танца» (четвертый)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«Нарисую кошкин дом», «Осень»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«Краковяк» («Иван Сусанин»)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«Танец маленьких лебедей» («Лебединое озеро»)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«Жаворонок»</w:t>
      </w:r>
    </w:p>
    <w:p w:rsidR="004E2E0E" w:rsidRPr="005D5431" w:rsidRDefault="00433DD3" w:rsidP="00C34F09">
      <w:pPr>
        <w:tabs>
          <w:tab w:val="left" w:pos="435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bookmark29"/>
      <w:r w:rsidRPr="005D5431">
        <w:rPr>
          <w:rFonts w:ascii="Times New Roman" w:hAnsi="Times New Roman" w:cs="Times New Roman"/>
          <w:sz w:val="28"/>
          <w:szCs w:val="28"/>
        </w:rPr>
        <w:t>4-й год обучения</w:t>
      </w:r>
      <w:bookmarkEnd w:id="20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Александров «Пять лёгких пьес»: «Кума»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«Нотная тетрадь Анны Магдалены Бах»: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(№3),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(№12), Марш (№16), Полонез (№19)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«Маленькие прелюдии и фуги». Тетр. I: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20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B.Ф.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Бах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И.Х.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Pr="005D5431">
        <w:rPr>
          <w:rFonts w:ascii="Times New Roman" w:hAnsi="Times New Roman" w:cs="Times New Roman"/>
          <w:sz w:val="28"/>
          <w:szCs w:val="28"/>
        </w:rPr>
        <w:t xml:space="preserve"> Ф.Э. Бах Менуэт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Гендель Аллеманда, Чакона И. Кунау Сарабанда И. Кригер Сарабанда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Лядов «Четыре русские народные песни»: «Подблюдная»</w:t>
      </w:r>
    </w:p>
    <w:p w:rsidR="004E2E0E" w:rsidRPr="005D5431" w:rsidRDefault="00433DD3" w:rsidP="00C34F09">
      <w:pPr>
        <w:tabs>
          <w:tab w:val="left" w:pos="120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Майкапар «Бирюльки», соч. 28: Прелюдия и фугеттааз-тоП Л. Моцарт Бурре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Сарабанда, Жига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ГольденвейзерФугетта №13, соч. 15 Д. СкарлаттиЬа^еЦо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Г. Телеман Ригодон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Рамо Менуэт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«Золотая библиотека педагогического репертуара» (2001):</w:t>
      </w:r>
    </w:p>
    <w:p w:rsidR="004E2E0E" w:rsidRPr="005D5431" w:rsidRDefault="00433DD3" w:rsidP="00C34F09">
      <w:pPr>
        <w:tabs>
          <w:tab w:val="left" w:pos="166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Павлюченко Фугетта А. Корелли Сарабанда Д. Букстехуде Сарабанда И. Фробергер Куранта, Сарабанда Д. ЦиполиФугеттае-тоН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Гнесина «Фортепианная азбука»: №№ 37, 38, 39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«Ежедневная разминка юного пианиста» (сост. А. Бакулов, 1992): №№ 5, 8, 9, 11,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Этюды. Младшие классы (сост.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3. Фибих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right" w:pos="863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1" w:name="bookmark30"/>
      <w:r w:rsidRPr="005D5431">
        <w:rPr>
          <w:rFonts w:ascii="Times New Roman" w:hAnsi="Times New Roman" w:cs="Times New Roman"/>
          <w:sz w:val="28"/>
          <w:szCs w:val="28"/>
        </w:rPr>
        <w:t>А. Лемуан «50 характерных прогрессивных этюдов», соч.37: №№ 4 5 9 11 12 15 16 20</w:t>
      </w:r>
      <w:r w:rsidRPr="005D5431">
        <w:rPr>
          <w:rFonts w:ascii="Times New Roman" w:hAnsi="Times New Roman" w:cs="Times New Roman"/>
          <w:sz w:val="28"/>
          <w:szCs w:val="28"/>
        </w:rPr>
        <w:softHyphen/>
        <w:t>23,35,39</w:t>
      </w:r>
      <w:r w:rsidRPr="005D5431">
        <w:rPr>
          <w:rFonts w:ascii="Times New Roman" w:hAnsi="Times New Roman" w:cs="Times New Roman"/>
          <w:sz w:val="28"/>
          <w:szCs w:val="28"/>
        </w:rPr>
        <w:tab/>
        <w:t>......</w:t>
      </w:r>
      <w:bookmarkEnd w:id="21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Гречанинов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- Г. Гермер «Избранные этюды», 1 часть: №№17, 18, 21-23, 25, 26 28 30-32 34</w:t>
      </w:r>
      <w:r w:rsidRPr="005D5431">
        <w:rPr>
          <w:rFonts w:ascii="Times New Roman" w:hAnsi="Times New Roman" w:cs="Times New Roman"/>
          <w:sz w:val="28"/>
          <w:szCs w:val="28"/>
        </w:rPr>
        <w:softHyphen/>
        <w:t xml:space="preserve">36,38,41-43,45,46 А. Гедике Этюды соч. 32, №№11,16 Г. Беренс Этюд соч.70 №33 А. Иванов Маленький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Лешгорн Этюд соч.65 №40 М. Фогель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Шитте «25 этюдов», соч. 68: №№ 2, 3, 6, 9 К. Черни Этюды, соч. 821: №№ 5, 7, 24, 26, 33, 35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Андрэ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34 И. Беркович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Рондо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Кабалевский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соч. 27</w:t>
      </w:r>
    </w:p>
    <w:p w:rsidR="004E2E0E" w:rsidRPr="005D5431" w:rsidRDefault="00433DD3" w:rsidP="00C34F09">
      <w:pPr>
        <w:tabs>
          <w:tab w:val="left" w:pos="100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соч. 151, Рондо 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36, чч. II, III;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Клементи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чч. I, II Ф. Кулау Вариации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Кулау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55 №1, чч.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 xml:space="preserve">, II Э. Мелартин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Прач «Тема и вариация»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Шпиндлер Сонатина соч. 157 №3,1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соч. 188 №6,1 ч.;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tabs>
          <w:tab w:val="left" w:pos="97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Бейль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Хаслингер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Штейбельт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Рейнеке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127,1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Чимароза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7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Рондо Я. Ванхаль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tabs>
          <w:tab w:val="left" w:pos="1195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В.Ф. Бах Сонатина «Каролина»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 Избранные пьесы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Барток«Детям»: Тетр.1: №№ 13-15; Тетр. II: №№23, 26-28 Б. Барток «Микрокосмос». Тетр. 2, 3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Бетховен «Пять шотландских народных песен»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Вилла-Лобос Избранные нетрудные пьесы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Гайдн «Две пьесы»: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И. Гайдн «Двенадцать лёгких пьес»: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Г. Гендель «Три менуэта»: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М. Глинка «Полька», «Чувство», «Простодушие»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«День ребёнка», соч. 109: «Сломанная игрушка»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Гречанинов «Восточный напев», соч. 118 А. Гречанинов «Бусинки», соч. 123: «Грустная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«Мечтатель»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Борисов «Белые цапли»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Тюрк «Приятное настроение»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«Начинающему пианисту» (сост. В. Бунин, 1985):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Е. Ботяров «Народный 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2 (сост. С. Барсукова, 2003):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Виеру «Ночь»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Беркович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Кассерн «Пьеса»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Разоренов «Вальс»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детей», вып. 2 (1978):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Чайковский «Осенний день»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«Детский альбом», соч. 39: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«Марш деревянных солдатиков», «Новая кукла», «Мазурка», «Итальянская песенка», «Немецкая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Свиридов «Перед сном»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Д. Шостакович «Танец кукол»: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«Шарманка», «Гавот»,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юношества», соч. 68: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«Сицилийская песенка», «Весёлый крестьянин»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фортепианных пьес» (перел. в 4 руки В. Федоровой;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«Венгерская народная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для начинающих пианистов» (1994):</w:t>
      </w:r>
    </w:p>
    <w:p w:rsidR="004E2E0E" w:rsidRPr="005D5431" w:rsidRDefault="00433DD3" w:rsidP="00C34F09">
      <w:pPr>
        <w:tabs>
          <w:tab w:val="left" w:pos="16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Гурилев «Домик-крошечка»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Металлиди «Ариэтта»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Пьесы, сонатины, вариации и ансамбли. Вып. 2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Раков «Маленький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 музыку - с радостью» (сост. О. Геталова,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Э. Градески «Мороженое»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«Альбом начинающего пианиста» (1986):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Меерович «Песенка обезьянки Чичи»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«Вальс цветов»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Соколова «Ребенок за роялем» (1997):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«Холодно сегодня 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2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«Менуэт быка»</w:t>
      </w:r>
    </w:p>
    <w:p w:rsidR="004E2E0E" w:rsidRPr="005D5431" w:rsidRDefault="00433DD3" w:rsidP="00C34F09">
      <w:pPr>
        <w:tabs>
          <w:tab w:val="left" w:pos="1634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«Ария Дон-Жуана» («Дон Жуан»)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Римский-Корсаков «Величальная песня» («Царская невеста») «Брат и сестра». Вып. 3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Бизе «Болеро» («Кармен»)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 Г риг «В лесу»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Морозов «Танец ласточки» из балета «Доктор Айболит»</w:t>
      </w:r>
    </w:p>
    <w:p w:rsidR="004E2E0E" w:rsidRPr="005D5431" w:rsidRDefault="00433DD3" w:rsidP="00C34F09">
      <w:pPr>
        <w:tabs>
          <w:tab w:val="left" w:pos="435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22" w:name="bookmark31"/>
      <w:r w:rsidRPr="005D5431">
        <w:rPr>
          <w:rFonts w:ascii="Times New Roman" w:hAnsi="Times New Roman" w:cs="Times New Roman"/>
          <w:sz w:val="28"/>
          <w:szCs w:val="28"/>
        </w:rPr>
        <w:t>5-й год обучения</w:t>
      </w:r>
      <w:bookmarkEnd w:id="22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Бах «Маленькие прелюдии и фуги». Тетр. 1: №№1, №. 5-8, 11, 12;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Тетр. 2: №№ 1, 2, 3, 6 Ф.Э. Бах Фантазия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Ю. Болдырев «Русская»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Гендель «12 лёгких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Сарабанда с вариациями, Куранта М. Глинка «Четыре двухголосные фуги»: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Фуга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 Мясковский«Элегическое настроение», «Охотничья перекличка»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Кирнбергер«Шалун»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Ж. Люлли Гавот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Жига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 западноевропейских композиторов (сост. В. Григоренко,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Мударра «Тьенто»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«Две песни»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«Фроттола»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«Бранль»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«Плотничья аллеманда»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«Танец»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Старинная клавирная музыка (сост. О. Радвилович,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Пахельбель «Жига»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Телеман «Два ригодона»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Беренс 32 избранных этюда, соч. 61: №№ 1-3, 24 Г. Беренс Этюды, соч. 88: №3, 5, 7 А. Бертини 28 избранных этюдов, соч. 29, 32: №№ 4, 5, 9 А. Гедике«10 миниатюр в форме этюдов», соч. 8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Гедике«40 мелодических этюдов для начинающих», соч. 32: «Марево» А. Гедике«30 лёгких этюдов», соч. 47: №№ 20, 26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Гедике«16 небольших пьес для фортепиано», соч. 60: № 2 Т. Лак Этюды, соч. 172: №№ 4, 5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Лемуан Этюды, соч. 37: №№ 16, 28-30, 32, 33, 36, 37, 41, 44, 50</w:t>
      </w:r>
    </w:p>
    <w:p w:rsidR="004E2E0E" w:rsidRPr="005D5431" w:rsidRDefault="00433DD3" w:rsidP="00C34F09">
      <w:pPr>
        <w:tabs>
          <w:tab w:val="left" w:pos="962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Лешгорн Этюды, соч. 65: Этюд №40; соч. 66: Этюды: №№ 1-4 «Маленький пианист» (ред. М.Соколов):</w:t>
      </w:r>
    </w:p>
    <w:p w:rsidR="004E2E0E" w:rsidRPr="005D5431" w:rsidRDefault="00433DD3" w:rsidP="00C34F09">
      <w:pPr>
        <w:tabs>
          <w:tab w:val="left" w:pos="163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Волков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«Первые шаги маленького пианиста» (сост. Г.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Баранова, 1997):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Н. Голубовская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Этюды. Младшие классы (сост. и ред. А. Бакулов, 1981):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Фрике «Ручеек» (Этюд)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Этюды. 1-3 классы (ред. В. Григоренко):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Черни Этюд соч. 599, №45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- Г. Гермер «Избранные этюды», ч. 2: №№ 6, 8, 12 «Нотная папка пианиста №1».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(сост.В. Кравцова,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Бертини Этюд, соч. 29 №8 Г. Шмит Этюд, соч. 3 №2 А. Лешгорн Этюд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Бетховен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II К. Вебер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1 И. Гуммель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ч. I И. Гуммель Вариации на тирольскую тему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Диабелли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151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Клементи Сонатины соч. 36: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(№3),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(№4),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(№5),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(№6)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Кулау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55 №1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ч. II и Рондо Ф. Сабо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Д. Чимароза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Эшпай «Перепелочка»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И. Беркович Вариации на тему русской песни 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соч. 157 №7, ч. I Р. Вагнер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Е. Данильян «Рондино»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Рожавская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III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Гурлит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соч. 54 №1, ч I.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Т. Салютринская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ч I.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Лукомский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Моцарт Шесть сонатин: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Д. Чимароза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, Соната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Р. Шуман «Детская сонатина», соч. 118, ч. I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Александров «12 лёгких пьес по бетховенским обработкам шотландских народных песен»: №№ 11, 12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Ф. Амиров«12 миниатюр для фортепиано»: «Ноктюрн»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Барток«Вечер у секейев»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Барток«Детям».Тетр. 2: №№ 32-37 И. Бах «Весна»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Ф.Э. Бах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5D5431">
        <w:rPr>
          <w:rFonts w:ascii="Times New Roman" w:hAnsi="Times New Roman" w:cs="Times New Roman"/>
          <w:sz w:val="28"/>
          <w:szCs w:val="28"/>
        </w:rPr>
        <w:t xml:space="preserve">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Л. Бетховен Аллеманда, «Элегия»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Избранные пьесы для фортепиано: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Аллегро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Менуэт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VivaceD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Маленькая пьеса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5D5431">
        <w:rPr>
          <w:rFonts w:ascii="Times New Roman" w:hAnsi="Times New Roman" w:cs="Times New Roman"/>
          <w:sz w:val="28"/>
          <w:szCs w:val="28"/>
        </w:rPr>
        <w:t xml:space="preserve"> Э. Григ «Лирические пьесы», соч. 12: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«Вальс», «Песня сторожа», «Танец эльфов», «Песня родины»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«Альбом фортепианных пьес»: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31: «Колыбельная», «Листок из альбома» соч. 34: «Русская песня»; соч. 35: «Арлекин»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43: «Мазурка», «Утро», «Ариетта» соч. №47: «Эскиз»</w:t>
      </w:r>
    </w:p>
    <w:p w:rsidR="004E2E0E" w:rsidRPr="005D5431" w:rsidRDefault="00433DD3" w:rsidP="00C34F09">
      <w:pPr>
        <w:tabs>
          <w:tab w:val="left" w:pos="960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Даргомыжский «Вальс» («Табакерка»)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Зиринг соч. 8: «В лесу», «Русская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19 «Полька» соч. 33 «Сказочка»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Лядов«Танец комара»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Майкапар«Маленькие новеллетты», соч. 8: «Мелодия»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соч. 33. «Элегия»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«Детская музыка», соч. 65: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«Сказочка», «Прогулка», «Шествие кузнечиков»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Ж. Рамо «Менуэт в форме рондо»С-с!иг Э. Сигмейстер«Фортепианные пьесы для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детей»: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«Еж», «Весёлый клоун», «Новый Лондон», «Шотландский народный танец» П. Чайковский «Детский альбом»: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«Шарманщик поёт», «Камаринская», «Песня жаворонка», «Полька», «Вальс» Д. Шостакович «Танцы кукол»: «Лирический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«Детская тетрадь»: «Заводная кукла»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Шуман «Альбом для юношества»: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«Деревенская песня», «народная песенка», «Маленький романс», «Смелый наездник», «песенка жнецов», «Охотничья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Дремлюга«Лирическая песня»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мозаика». Вып. 5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Дмитриев «Механическая кукла», «Карусель»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Флярковский «Пони»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Росин «Сказочка»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пьес. Вып. 3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Морис «Вальс голубого перса»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 для детей». Вып. 2: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К. Сорокин «Грустная песенка»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А. Эшпай Прелюдия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«Французская фортепианная музыка для детей». Вып. 1 (2002):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Дюбуа 5 пьес из цикла «Нянины сказки»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мозаика». Вып. 4 (сост. С. Барсукова, 2003):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Билаш «Реквием»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Кирнбергер «Лютня»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Парцхаладзе «Размышление»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Аренский «Шесть детских пьес (для фортепиано в 4 руки)», соч. 34: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«Сказка», «Вальс», Фуга на тему «Журавель»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А.Аренский «Скерцино», «Прелюдия», «Ария» (соч. 65, для фортепиано в 4 руки)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Балакирев «14 избранных русских народных песен»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«Вальс» из оперы «Иван Сусанин» (для двух фортепиано в 8 рук)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Р. Глиэр «Песня», соч. 41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Ц. Кюи «Десять пятиклавишных пьес», соч. 74 (по выбору)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Лядов «Протяжная», «Колыбельная»</w:t>
      </w:r>
    </w:p>
    <w:p w:rsidR="004E2E0E" w:rsidRPr="005D5431" w:rsidRDefault="00433DD3" w:rsidP="00C34F09">
      <w:pPr>
        <w:tabs>
          <w:tab w:val="left" w:pos="973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«Сцена», соч. 64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«Вставайте, люди русские», соч. 78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«Въезд Александра Невского во Псков» («Александр Невский»)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Чайковский «Пять русских народных песен»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2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Асафьев «Вальс» из балета «Бахчисарайский фонтан»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Гайдн Ария Симона («Времена года»)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«Вальс-фантазия»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Ария Керубино («Свадьба Фигаро»)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«Брат и сестра». Вып. 3 (сост. В. Натансон)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«Сомнение»</w:t>
      </w:r>
    </w:p>
    <w:p w:rsidR="004E2E0E" w:rsidRPr="005D5431" w:rsidRDefault="00433DD3" w:rsidP="00C34F09">
      <w:pPr>
        <w:tabs>
          <w:tab w:val="left" w:pos="1656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В.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Ария Фигаро («Свадьба Фигаро»)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Избранные ансамбли. Для фортепиано в 4 руки. Вып. 2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«Урок танца» (гавот), «Отъезд Золушки на бал» (вальс) («Золушка») Н. Римский-Корсаков «Шествие царя Берендея» («Снегурочка»)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Лёгкие переложения произведений русских композиторов (сост. В. Натансон):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Варламов «Красный сарафан»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Рубинштейн «Горные вершины»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 Серов Варяжская баллада «Застонало сине море» («Рогнеда»)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Итальянская народная песня «Санта-Лючия»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для начинающих пианистов» (1994):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Ж. Металлиди «Сорочьи новости»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Пьесы, сонатины, вариации и ансамбли. Вып. 2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Зив «Обида»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«Нотная папка пианиста» (2001):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Равель «Павана спящей красавицы»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Бетховен «Три немецких танца»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Популярная музыка XIX века (сост. Л. Кравчук):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Б. Годар «Песня пастушков»</w:t>
      </w:r>
    </w:p>
    <w:p w:rsidR="004E2E0E" w:rsidRPr="005D5431" w:rsidRDefault="00433DD3" w:rsidP="00C34F09">
      <w:pPr>
        <w:tabs>
          <w:tab w:val="left" w:pos="4367"/>
        </w:tabs>
        <w:ind w:left="-993"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bookmark32"/>
      <w:r w:rsidRPr="005D5431">
        <w:rPr>
          <w:rFonts w:ascii="Times New Roman" w:hAnsi="Times New Roman" w:cs="Times New Roman"/>
          <w:sz w:val="28"/>
          <w:szCs w:val="28"/>
        </w:rPr>
        <w:t>6-й год обучения</w:t>
      </w:r>
      <w:bookmarkEnd w:id="23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Полифония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для фортепиано. 5 класс. Полифонические пьесы (1994):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Г. Перселл Прелюдия И. Пахельбель Чакона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«Старинная клавирная музыка» (сост. О. Радвилович, 1999):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«Венецианская 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Л. Нарваэс «Четыре вариации»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«Пьесы западноевропейских композиторов» (сост. В. Григоренко, 2001):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Коттер Обработка хорала А. Керкхофен «Двухголосный стих»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«Маскарада»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Неизвестный автор «Павана и Гальярда»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- Г. Гермер «Избранные этюды», 1 часть: №№ 35, 36, 38, 42 Этюды.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 (ред.В. Григоренко):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Этюд, ор. 599 №63 К. Черни Этюд, ор. 139 №19 Ф. Лекуппе Этюд, ор. 24 №3 Д. Скарлатти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«Нотная папка пианиста» №2.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D5431">
        <w:rPr>
          <w:rFonts w:ascii="Times New Roman" w:hAnsi="Times New Roman" w:cs="Times New Roman"/>
          <w:sz w:val="28"/>
          <w:szCs w:val="28"/>
        </w:rPr>
        <w:t xml:space="preserve"> классы, тетр. №1 «Этюды и виртуозные пьесы» (2001): Г. Беренс Этюд, ор. 88 №10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Бертини Этюд, ор. 29 №17 Р. Щедрин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Майкапар Стаккато-прелюдия, ор. 31 №6 «Первые шаги маленького пианиста» (сост. Г. Баранова, 1997):</w:t>
      </w:r>
    </w:p>
    <w:p w:rsidR="004E2E0E" w:rsidRPr="005D5431" w:rsidRDefault="00433DD3" w:rsidP="00C34F09">
      <w:pPr>
        <w:tabs>
          <w:tab w:val="left" w:pos="163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 xml:space="preserve">Тигранян Этюд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К. Черни Этюды ор. 139: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ор. 157 №6,1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Л. Келер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Е. Коласинский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Ванхаль Рондо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Я. Дуссек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>, ор. 20 №5,1 ч.</w:t>
      </w:r>
    </w:p>
    <w:p w:rsidR="004E2E0E" w:rsidRPr="005D5431" w:rsidRDefault="00433DD3" w:rsidP="00C34F09">
      <w:pPr>
        <w:tabs>
          <w:tab w:val="left" w:pos="969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А.</w:t>
      </w:r>
      <w:r w:rsidRPr="005D5431">
        <w:rPr>
          <w:rFonts w:ascii="Times New Roman" w:hAnsi="Times New Roman" w:cs="Times New Roman"/>
          <w:sz w:val="28"/>
          <w:szCs w:val="28"/>
        </w:rPr>
        <w:tab/>
        <w:t>Роули Сонатина «Зима», I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Ф. Шпиндлер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ор. 157 №8,1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Ю. Весняк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>. 2 №1,1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  <w:lang w:val="en-US"/>
        </w:rPr>
        <w:t>Jl</w:t>
      </w:r>
      <w:r w:rsidRPr="005D5431">
        <w:rPr>
          <w:rFonts w:ascii="Times New Roman" w:hAnsi="Times New Roman" w:cs="Times New Roman"/>
          <w:sz w:val="28"/>
          <w:szCs w:val="28"/>
        </w:rPr>
        <w:t xml:space="preserve">. Шитте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 xml:space="preserve">. 76 №3 А. Жилинский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 xml:space="preserve"> Я. Дуссек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,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5431">
        <w:rPr>
          <w:rFonts w:ascii="Times New Roman" w:hAnsi="Times New Roman" w:cs="Times New Roman"/>
          <w:sz w:val="28"/>
          <w:szCs w:val="28"/>
        </w:rPr>
        <w:t>. 20 №4,1 ч.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Венто Дивертисмент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Д. Скарлатти Сонатина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Пьесы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lastRenderedPageBreak/>
        <w:t>Пособие по общему курсу фортепиано (сост. Т. Ахдамович, 1998):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Глазунов «Испанский танец» («Раймонда»)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И. Николаев «Маленькая страна»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Г. Уоррен «Чатануга чу-чу»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«Народная музыка для детей»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Э.</w:t>
      </w:r>
      <w:r w:rsidRPr="005D5431">
        <w:rPr>
          <w:rFonts w:ascii="Times New Roman" w:hAnsi="Times New Roman" w:cs="Times New Roman"/>
          <w:sz w:val="28"/>
          <w:szCs w:val="28"/>
        </w:rPr>
        <w:tab/>
        <w:t>Григ «Песня героя», ор. 17.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Луппов «Дремучий лес»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«Французская фортепианная музыка для детей» (2002):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П. Санкан «Принцесса Греза»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Альбом популярных пьес для фортепиано (сост. В. Катанский, 1998):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C.</w:t>
      </w:r>
      <w:r w:rsidRPr="005D5431">
        <w:rPr>
          <w:rFonts w:ascii="Times New Roman" w:hAnsi="Times New Roman" w:cs="Times New Roman"/>
          <w:sz w:val="28"/>
          <w:szCs w:val="28"/>
        </w:rPr>
        <w:tab/>
        <w:t>Прокофьев «Песня без слов»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«Музыкальная мозаика», 5-й вып.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Парцхаладзе «Осень»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«Русский альбом», 2-й вып. (1993):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М. Глинка «Мазурка»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5431">
        <w:rPr>
          <w:rFonts w:ascii="Times New Roman" w:hAnsi="Times New Roman" w:cs="Times New Roman"/>
          <w:sz w:val="28"/>
          <w:szCs w:val="28"/>
        </w:rPr>
        <w:t xml:space="preserve"> А. Даргомыжский «Казачок»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«Музицирование», 3-й вып. (сост. С. Голованова, 1995):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A.</w:t>
      </w:r>
      <w:r w:rsidRPr="005D5431">
        <w:rPr>
          <w:rFonts w:ascii="Times New Roman" w:hAnsi="Times New Roman" w:cs="Times New Roman"/>
          <w:sz w:val="28"/>
          <w:szCs w:val="28"/>
        </w:rPr>
        <w:tab/>
        <w:t>Даргомыжский «Меланхолический вальс»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Ансамбли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Учебно-методическое пособие (сост. С. Барсукова, 2003):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Зив «Обида»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«Ребенок за роялем» (1997):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Н.</w:t>
      </w:r>
      <w:r w:rsidRPr="005D5431">
        <w:rPr>
          <w:rFonts w:ascii="Times New Roman" w:hAnsi="Times New Roman" w:cs="Times New Roman"/>
          <w:sz w:val="28"/>
          <w:szCs w:val="28"/>
        </w:rPr>
        <w:tab/>
        <w:t>Соколова « Меховые сапоги»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Испанская пляска «Качуча»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Диабелли «Ансамбли», ор. 149: Романс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5431">
        <w:rPr>
          <w:rFonts w:ascii="Times New Roman" w:hAnsi="Times New Roman" w:cs="Times New Roman"/>
          <w:sz w:val="28"/>
          <w:szCs w:val="28"/>
        </w:rPr>
        <w:t>, Полонез и трио А. Хачатурян «На бульваре Гоголя»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фортепианного ансамбля (сост. И. Анастасьева, 1987):</w:t>
      </w:r>
    </w:p>
    <w:p w:rsidR="004E2E0E" w:rsidRPr="005D5431" w:rsidRDefault="00433DD3" w:rsidP="00C34F09">
      <w:pPr>
        <w:tabs>
          <w:tab w:val="left" w:pos="167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B.</w:t>
      </w:r>
      <w:r w:rsidRPr="005D5431">
        <w:rPr>
          <w:rFonts w:ascii="Times New Roman" w:hAnsi="Times New Roman" w:cs="Times New Roman"/>
          <w:sz w:val="28"/>
          <w:szCs w:val="28"/>
        </w:rPr>
        <w:tab/>
        <w:t>Моцарт «Четыре танца» (по выбору)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«Вместе весело играть» (сост. Е. Алешина, 2000):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М. Глинка «Вальс-фантазия» (отрывок)</w:t>
      </w:r>
    </w:p>
    <w:p w:rsidR="004E2E0E" w:rsidRPr="005D5431" w:rsidRDefault="00433DD3" w:rsidP="00C34F09">
      <w:pPr>
        <w:tabs>
          <w:tab w:val="left" w:pos="1755"/>
        </w:tabs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bookmark33"/>
      <w:r w:rsidRPr="005D5431">
        <w:rPr>
          <w:rFonts w:ascii="Times New Roman" w:hAnsi="Times New Roman" w:cs="Times New Roman"/>
          <w:sz w:val="28"/>
          <w:szCs w:val="28"/>
        </w:rPr>
        <w:t>VI.</w:t>
      </w:r>
      <w:r w:rsidRPr="005D5431">
        <w:rPr>
          <w:rFonts w:ascii="Times New Roman" w:hAnsi="Times New Roman" w:cs="Times New Roman"/>
          <w:sz w:val="28"/>
          <w:szCs w:val="28"/>
        </w:rPr>
        <w:tab/>
        <w:t>СПИСКИ РЕКОМЕНДУЕМОЙМЕТОДИЧЕСКОЙ И НОТНОЙ ЛИТЕРАТУРЫ</w:t>
      </w:r>
      <w:bookmarkEnd w:id="24"/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5" w:name="bookmark34"/>
      <w:r w:rsidRPr="005D5431">
        <w:rPr>
          <w:rFonts w:ascii="Times New Roman" w:hAnsi="Times New Roman" w:cs="Times New Roman"/>
          <w:sz w:val="28"/>
          <w:szCs w:val="28"/>
        </w:rPr>
        <w:t>Основная учебно-методическая литература</w:t>
      </w:r>
      <w:bookmarkEnd w:id="25"/>
    </w:p>
    <w:p w:rsidR="004E2E0E" w:rsidRPr="005D5431" w:rsidRDefault="00433DD3" w:rsidP="00C34F09">
      <w:pPr>
        <w:tabs>
          <w:tab w:val="left" w:pos="391"/>
          <w:tab w:val="right" w:pos="6198"/>
          <w:tab w:val="right" w:pos="708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1.</w:t>
      </w:r>
      <w:r w:rsidRPr="005D5431">
        <w:rPr>
          <w:rFonts w:ascii="Times New Roman" w:hAnsi="Times New Roman" w:cs="Times New Roman"/>
          <w:sz w:val="28"/>
          <w:szCs w:val="28"/>
        </w:rPr>
        <w:tab/>
        <w:t>Алексеев А. Методика обучения игре на фортепиано. 3-е изд.</w:t>
      </w:r>
      <w:r w:rsidRPr="005D5431">
        <w:rPr>
          <w:rFonts w:ascii="Times New Roman" w:hAnsi="Times New Roman" w:cs="Times New Roman"/>
          <w:sz w:val="28"/>
          <w:szCs w:val="28"/>
        </w:rPr>
        <w:tab/>
        <w:t>-</w:t>
      </w:r>
      <w:r w:rsidRPr="005D5431">
        <w:rPr>
          <w:rFonts w:ascii="Times New Roman" w:hAnsi="Times New Roman" w:cs="Times New Roman"/>
          <w:sz w:val="28"/>
          <w:szCs w:val="28"/>
        </w:rPr>
        <w:tab/>
        <w:t>М., 1978.</w:t>
      </w:r>
    </w:p>
    <w:p w:rsidR="004E2E0E" w:rsidRPr="005D5431" w:rsidRDefault="00433DD3" w:rsidP="00C34F09">
      <w:pPr>
        <w:tabs>
          <w:tab w:val="left" w:pos="391"/>
          <w:tab w:val="right" w:pos="6198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2.</w:t>
      </w:r>
      <w:r w:rsidRPr="005D5431">
        <w:rPr>
          <w:rFonts w:ascii="Times New Roman" w:hAnsi="Times New Roman" w:cs="Times New Roman"/>
          <w:sz w:val="28"/>
          <w:szCs w:val="28"/>
        </w:rPr>
        <w:tab/>
        <w:t>Гинзбург Л. О работе над музыкальным произведением. - М.,</w:t>
      </w:r>
      <w:r w:rsidRPr="005D5431">
        <w:rPr>
          <w:rFonts w:ascii="Times New Roman" w:hAnsi="Times New Roman" w:cs="Times New Roman"/>
          <w:sz w:val="28"/>
          <w:szCs w:val="28"/>
        </w:rPr>
        <w:tab/>
        <w:t>1953.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3. Иващенко Ф. Психология воспитания школьников. - Минск, 1999.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4. Методические записки по вопросам музыкального образования / Сост. А.Лагутин. - М., 1991.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5.</w:t>
      </w:r>
      <w:r w:rsidRPr="005D5431">
        <w:rPr>
          <w:rFonts w:ascii="Times New Roman" w:hAnsi="Times New Roman" w:cs="Times New Roman"/>
          <w:sz w:val="28"/>
          <w:szCs w:val="28"/>
        </w:rPr>
        <w:tab/>
        <w:t>Милич Б. Воспитание ученика-пианиста. - Киев, 1979.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6.</w:t>
      </w:r>
      <w:r w:rsidRPr="005D5431">
        <w:rPr>
          <w:rFonts w:ascii="Times New Roman" w:hAnsi="Times New Roman" w:cs="Times New Roman"/>
          <w:sz w:val="28"/>
          <w:szCs w:val="28"/>
        </w:rPr>
        <w:tab/>
        <w:t>Милич Б. Воспитание ученика-пианиста. - М.: Кифара,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7. Мндоянц А. Очерки о фортепианном исполнительстве и педагогике. - М., 2005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8.</w:t>
      </w:r>
      <w:r w:rsidRPr="005D5431">
        <w:rPr>
          <w:rFonts w:ascii="Times New Roman" w:hAnsi="Times New Roman" w:cs="Times New Roman"/>
          <w:sz w:val="28"/>
          <w:szCs w:val="28"/>
        </w:rPr>
        <w:tab/>
        <w:t>Мухина В. Возрастная психология. - М., 1998.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9.</w:t>
      </w:r>
      <w:r w:rsidRPr="005D5431">
        <w:rPr>
          <w:rFonts w:ascii="Times New Roman" w:hAnsi="Times New Roman" w:cs="Times New Roman"/>
          <w:sz w:val="28"/>
          <w:szCs w:val="28"/>
        </w:rPr>
        <w:tab/>
        <w:t>Наумов Л. Под знаком Нейгауза. - М.: РИФ Антиква, 2002.</w:t>
      </w:r>
    </w:p>
    <w:p w:rsidR="004E2E0E" w:rsidRPr="005D5431" w:rsidRDefault="00433DD3" w:rsidP="00C34F09">
      <w:pPr>
        <w:tabs>
          <w:tab w:val="left" w:pos="391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10.</w:t>
      </w:r>
      <w:r w:rsidRPr="005D5431">
        <w:rPr>
          <w:rFonts w:ascii="Times New Roman" w:hAnsi="Times New Roman" w:cs="Times New Roman"/>
          <w:sz w:val="28"/>
          <w:szCs w:val="28"/>
        </w:rPr>
        <w:tab/>
        <w:t>Нейгауз Г. Об искусстве фортепианной игры. Записки педагога. - М., 1982.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11.</w:t>
      </w:r>
      <w:r w:rsidRPr="005D5431">
        <w:rPr>
          <w:rFonts w:ascii="Times New Roman" w:hAnsi="Times New Roman" w:cs="Times New Roman"/>
          <w:sz w:val="28"/>
          <w:szCs w:val="28"/>
        </w:rPr>
        <w:tab/>
        <w:t>Смирнова Т. Беседы о музыкальной педагогике и многом другом. - М., 1997.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12.</w:t>
      </w:r>
      <w:r w:rsidRPr="005D5431">
        <w:rPr>
          <w:rFonts w:ascii="Times New Roman" w:hAnsi="Times New Roman" w:cs="Times New Roman"/>
          <w:sz w:val="28"/>
          <w:szCs w:val="28"/>
        </w:rPr>
        <w:tab/>
        <w:t>Станкин М. Психология общения. - М., 1996.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13.</w:t>
      </w:r>
      <w:r w:rsidRPr="005D5431">
        <w:rPr>
          <w:rFonts w:ascii="Times New Roman" w:hAnsi="Times New Roman" w:cs="Times New Roman"/>
          <w:sz w:val="28"/>
          <w:szCs w:val="28"/>
        </w:rPr>
        <w:tab/>
        <w:t>Теплов Б. Избранные труды. - М., 1985.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14.</w:t>
      </w:r>
      <w:r w:rsidRPr="005D5431">
        <w:rPr>
          <w:rFonts w:ascii="Times New Roman" w:hAnsi="Times New Roman" w:cs="Times New Roman"/>
          <w:sz w:val="28"/>
          <w:szCs w:val="28"/>
        </w:rPr>
        <w:tab/>
        <w:t>Шмидт-Шкловская А. О воспитании пианистических навыков. - Л., 1985.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15.</w:t>
      </w:r>
      <w:r w:rsidRPr="005D5431">
        <w:rPr>
          <w:rFonts w:ascii="Times New Roman" w:hAnsi="Times New Roman" w:cs="Times New Roman"/>
          <w:sz w:val="28"/>
          <w:szCs w:val="28"/>
        </w:rPr>
        <w:tab/>
        <w:t>Шуман Р. О музыке и музыкантах. Сб. статей. - М.: Музыка,1975.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16.</w:t>
      </w:r>
      <w:r w:rsidRPr="005D5431">
        <w:rPr>
          <w:rFonts w:ascii="Times New Roman" w:hAnsi="Times New Roman" w:cs="Times New Roman"/>
          <w:sz w:val="28"/>
          <w:szCs w:val="28"/>
        </w:rPr>
        <w:tab/>
        <w:t>Шуман Р. Жизненные правила для музыкантов. - М., 1959.</w:t>
      </w:r>
    </w:p>
    <w:p w:rsidR="004E2E0E" w:rsidRPr="005D5431" w:rsidRDefault="00433DD3" w:rsidP="00C34F09">
      <w:pPr>
        <w:ind w:left="-993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26" w:name="bookmark35"/>
      <w:r w:rsidRPr="005D5431">
        <w:rPr>
          <w:rFonts w:ascii="Times New Roman" w:hAnsi="Times New Roman" w:cs="Times New Roman"/>
          <w:sz w:val="28"/>
          <w:szCs w:val="28"/>
        </w:rPr>
        <w:lastRenderedPageBreak/>
        <w:t>Нотная литература</w:t>
      </w:r>
      <w:bookmarkEnd w:id="26"/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Альбом классического репертуара. Пособие для подготовительного и 1-го класса / Сост.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Бах И. Маленькие прелюдии и фугетты для фортепиано. - М.: Музыка, 2010.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Бах И. Нотная тетрадь Анны Магдалены Бах. - М.: Музыка, 2012.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Гаммы и арпеджио для фортепиано. В двух частях / Сост. Н. Ширинская. - М.: Музыка, 2011. Данильян Е. Сборник фортепианных пьес. Тетр. № 1-3. - М.,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Когда не хватает техники. Фортепианные ансамбли для детей / Сост. Е. Медведовский. - М., 2007. Металлиди Ж. Дом с колокольчиком. - СПб.,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Маленькому пианисту. - М.: Кифара, 2012.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Фортепиано. 1-3 классы. - М.: Кифара, 2006.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Милич Б. Фортепиано 4 класс. - М.: Кифара, 2001.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Моцарт В. Шесть сонатин.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Музыкальный альбом для фортепиано. Вып. 1 / Сост. Л. Руббах. - М., 1972.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Педагогический репертуар ДМШ: Итальянская клавирнаямузыкадляфортепиано. Вып. 3 / Ред.- сост. О. Брыкова, А. Парасаднова. - Л., М.,1973.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Педагогический репертуар ДМШ: Младшие классы. Пьесы в форме старинных танцев / Сост. М. Соколов. - М., 1972.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Полифонические пьесы / Ред.-сост. П. Лобанов. - М., 1995.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фортепианных пьес, этюдов и ансамблей для начинающих. Ч. 1. - Изд. 17 / Сост. С. Ляховицкая, Л. Баренбойм. - Л., 1976.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Сборник фортепианных пьес, этюдов и ансамблей. Ч. 2 / Сост. С. Ляховицкая. - Л.,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Современный пианист. Учебное пособие для начинающих. - Изд. 2 / Ред.-сост. Н. Копчевский, В. Натансон, М. Соколов; общ.ред. М. Соколова.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Сонатины для маленьких и самых маленьких / Сост. Л. Костромитина. - СПб.: Союз Художников 2001.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Т. Директоренко, О. Мечетина. - М.: Композитор, 2003.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На рояле вокруг света. Фортепианная музыка XX века. 2 класс, 3 класс / Сост. С. Чернышков. - М.: Классика-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D5431">
        <w:rPr>
          <w:rFonts w:ascii="Times New Roman" w:hAnsi="Times New Roman" w:cs="Times New Roman"/>
          <w:sz w:val="28"/>
          <w:szCs w:val="28"/>
        </w:rPr>
        <w:t>, 2003.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Таривердиев М. Настроения: 24 простые пьесы для фортепиано. - М., 2002.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для ф-но. 3-4 классы / Сост. А. Четверухина, Т. Верижникова. - М.: Музыка, 2010. Хрестоматия для ф-но. Младшие, средние и старшие классы ДМШ / Сост. Е. Гудова, В. Смирнов,</w:t>
      </w:r>
    </w:p>
    <w:p w:rsidR="004E2E0E" w:rsidRPr="005D5431" w:rsidRDefault="00433DD3" w:rsidP="00C34F09">
      <w:pPr>
        <w:tabs>
          <w:tab w:val="left" w:pos="387"/>
        </w:tabs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С.</w:t>
      </w:r>
      <w:r w:rsidRPr="005D5431">
        <w:rPr>
          <w:rFonts w:ascii="Times New Roman" w:hAnsi="Times New Roman" w:cs="Times New Roman"/>
          <w:sz w:val="28"/>
          <w:szCs w:val="28"/>
        </w:rPr>
        <w:tab/>
        <w:t>Чернышков.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/ Сост. Н. Копчевский. - М.: Музыка, 2011. Хрестоматия педагогического репертуара для фортепиано. 1 класс ДМШ. - Вып. 1. Тетр. 1/ Ред.-сост. Н. Любомудрова, К. Сорокин, А. Туманян.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2 класс ДМШ. - Вып. 1. Тетр. 2 / Ред.-сост. Н. Любомудрова, К. Сорокин, А. Туманян.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ЗА классы ДМШ. - Вып. 2 / Сост. Н. Любомудрова, К. Сорокин, А. Туманян. - М., 1997.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Вариации, сонатины, сонаты. 7 класс ДМШ / Ред.-сост. Н. Любомудрова. - М., 1998.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Полифонические пьесы. 5 класс ДМШ. - Вып. 2 / Ред. Н. Копчевского. - М., 1978.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Хрестоматия педагогического репертуара для фортепиано. Произведения крупной формы. 5 класс ДМШ. - Вып. 1 /Ред. Н. Копчевского. - М., 1997.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Хрестоматия по камерному ансамблю / Сост. Е. Гудова, С. Чернышков. - Вып.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431">
        <w:rPr>
          <w:rFonts w:ascii="Times New Roman" w:hAnsi="Times New Roman" w:cs="Times New Roman"/>
          <w:sz w:val="28"/>
          <w:szCs w:val="28"/>
        </w:rPr>
        <w:t>-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431">
        <w:rPr>
          <w:rFonts w:ascii="Times New Roman" w:hAnsi="Times New Roman" w:cs="Times New Roman"/>
          <w:sz w:val="28"/>
          <w:szCs w:val="28"/>
        </w:rPr>
        <w:t xml:space="preserve">. - </w:t>
      </w:r>
      <w:r w:rsidRPr="005D5431">
        <w:rPr>
          <w:rFonts w:ascii="Times New Roman" w:hAnsi="Times New Roman" w:cs="Times New Roman"/>
          <w:sz w:val="28"/>
          <w:szCs w:val="28"/>
        </w:rPr>
        <w:lastRenderedPageBreak/>
        <w:t>М.: Классика - XXI, 2004.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Хромушин О. Джазовые композиции в репертуаре ДМШ. - СПб.,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Чайковский П. Детский альбом. - М., 1994.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40 ежедневных упражнений для фортепиано. - М., 1996.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Избранные фортепианные этюды (ред. Г.Гермера). Ч. 1, 2. - М.: Музыка, 2011.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Черни К. Этюды для фортепиано. - М., 1996.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 xml:space="preserve">Чимароза Д. Избранные сонаты для фортепиано. Тетр. 2 / Ред.-сост. </w:t>
      </w:r>
      <w:r w:rsidRPr="005D543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D5431">
        <w:rPr>
          <w:rFonts w:ascii="Times New Roman" w:hAnsi="Times New Roman" w:cs="Times New Roman"/>
          <w:sz w:val="28"/>
          <w:szCs w:val="28"/>
        </w:rPr>
        <w:t>1. Лукомский.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Шитте Л. 25 этюдов для фортепиано. - М., 1987.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Шостакович Д. Нетрудные пьесы / Сост. Л. Атовмян.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3 класс ДМШ / Ред.-сост. Р. Гиндин, М. Карафинка. - Киев, 1971.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4 класс ДМШ / Ред.-сост. Р. Г индин, М. Карафинка. - Киев, 1971.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Этюды для фортепиано на разные виды техники. 5 класс ДМШ / Ред.-сост. Р. Гиндин, М. Карафинка. - Киев,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Юный пианист. Песни, пьесы, этюды, ансамбли для начальных классов ДМШ (1-2 классы). - Вып. 1 / Ред.-сост. Л. Ройзман, В. Натансон. - М., 1989.</w:t>
      </w:r>
    </w:p>
    <w:p w:rsidR="004E2E0E" w:rsidRPr="005D5431" w:rsidRDefault="00433DD3" w:rsidP="00C34F09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5D5431">
        <w:rPr>
          <w:rFonts w:ascii="Times New Roman" w:hAnsi="Times New Roman" w:cs="Times New Roman"/>
          <w:sz w:val="28"/>
          <w:szCs w:val="28"/>
        </w:rPr>
        <w:t>Юный пианист. Пьесы, этюды, ансамбли для средних классов ДМШ. - Вып. 2 / Ред.-сост. Л. Ройзман, В. Натансон. - М., 1989.</w:t>
      </w:r>
    </w:p>
    <w:sectPr w:rsidR="004E2E0E" w:rsidRPr="005D5431" w:rsidSect="006B5087">
      <w:type w:val="continuous"/>
      <w:pgSz w:w="11909" w:h="16834"/>
      <w:pgMar w:top="709" w:right="427" w:bottom="28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04" w:rsidRDefault="00E47E04">
      <w:r>
        <w:separator/>
      </w:r>
    </w:p>
  </w:endnote>
  <w:endnote w:type="continuationSeparator" w:id="0">
    <w:p w:rsidR="00E47E04" w:rsidRDefault="00E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04" w:rsidRDefault="00E47E04"/>
  </w:footnote>
  <w:footnote w:type="continuationSeparator" w:id="0">
    <w:p w:rsidR="00E47E04" w:rsidRDefault="00E47E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0E"/>
    <w:rsid w:val="000729C5"/>
    <w:rsid w:val="000B069C"/>
    <w:rsid w:val="0011032D"/>
    <w:rsid w:val="00144DCB"/>
    <w:rsid w:val="002031C5"/>
    <w:rsid w:val="00205882"/>
    <w:rsid w:val="00267DAB"/>
    <w:rsid w:val="002A1F30"/>
    <w:rsid w:val="002D625D"/>
    <w:rsid w:val="00346CA2"/>
    <w:rsid w:val="00352351"/>
    <w:rsid w:val="00403769"/>
    <w:rsid w:val="00433DD3"/>
    <w:rsid w:val="004B7674"/>
    <w:rsid w:val="004E2E0E"/>
    <w:rsid w:val="005A4C1A"/>
    <w:rsid w:val="005D5431"/>
    <w:rsid w:val="005F1172"/>
    <w:rsid w:val="005F22C5"/>
    <w:rsid w:val="00674297"/>
    <w:rsid w:val="006B2FCF"/>
    <w:rsid w:val="006B5087"/>
    <w:rsid w:val="00790C7C"/>
    <w:rsid w:val="007C2717"/>
    <w:rsid w:val="007C39F1"/>
    <w:rsid w:val="00967121"/>
    <w:rsid w:val="009F2E9F"/>
    <w:rsid w:val="00A8086B"/>
    <w:rsid w:val="00B24817"/>
    <w:rsid w:val="00B9750A"/>
    <w:rsid w:val="00BE56E8"/>
    <w:rsid w:val="00C34F09"/>
    <w:rsid w:val="00C9121D"/>
    <w:rsid w:val="00E47E04"/>
    <w:rsid w:val="00E513D1"/>
    <w:rsid w:val="00ED3D8D"/>
    <w:rsid w:val="00F04273"/>
    <w:rsid w:val="00F571C1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167F7-54D7-41CD-8787-A1F7FDAF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qFormat/>
    <w:rsid w:val="005D5431"/>
    <w:rPr>
      <w:rFonts w:eastAsia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75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274A-4504-4BBE-A782-7690F3C5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9181</Words>
  <Characters>52338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6</cp:revision>
  <cp:lastPrinted>2024-10-15T08:26:00Z</cp:lastPrinted>
  <dcterms:created xsi:type="dcterms:W3CDTF">2024-10-15T08:25:00Z</dcterms:created>
  <dcterms:modified xsi:type="dcterms:W3CDTF">2025-08-12T08:01:00Z</dcterms:modified>
</cp:coreProperties>
</file>