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07" w:rsidRPr="001A1472" w:rsidRDefault="00A00807" w:rsidP="00160B8E">
      <w:pPr>
        <w:jc w:val="center"/>
        <w:outlineLvl w:val="0"/>
        <w:rPr>
          <w:rFonts w:ascii="Times New Roman" w:hAnsi="Times New Roman"/>
          <w:b/>
          <w:sz w:val="28"/>
          <w:szCs w:val="28"/>
        </w:rPr>
      </w:pPr>
      <w:r w:rsidRPr="001A1472">
        <w:rPr>
          <w:rFonts w:ascii="Times New Roman" w:hAnsi="Times New Roman"/>
          <w:b/>
          <w:sz w:val="28"/>
          <w:szCs w:val="28"/>
        </w:rPr>
        <w:t xml:space="preserve">Муниципальное  бюджетное учреждение дополнительного образования «Детская школа искусств №2 г. Ельца» </w:t>
      </w:r>
    </w:p>
    <w:p w:rsidR="00A00807" w:rsidRPr="001A1472" w:rsidRDefault="00A00807" w:rsidP="001A1472">
      <w:pPr>
        <w:jc w:val="center"/>
        <w:rPr>
          <w:rFonts w:ascii="Times New Roman" w:hAnsi="Times New Roman"/>
          <w:b/>
          <w:sz w:val="28"/>
          <w:szCs w:val="28"/>
        </w:rPr>
      </w:pPr>
    </w:p>
    <w:p w:rsidR="00A00807" w:rsidRDefault="00A00807" w:rsidP="00BD1E7E">
      <w:pPr>
        <w:ind w:left="-284" w:right="-327"/>
        <w:jc w:val="center"/>
        <w:rPr>
          <w:b/>
          <w:sz w:val="28"/>
          <w:szCs w:val="28"/>
        </w:rPr>
      </w:pPr>
    </w:p>
    <w:p w:rsidR="002844FC" w:rsidRPr="002844FC" w:rsidRDefault="002844FC" w:rsidP="002844FC">
      <w:pPr>
        <w:ind w:left="-284" w:right="-327"/>
        <w:rPr>
          <w:rFonts w:ascii="Times New Roman" w:hAnsi="Times New Roman"/>
        </w:rPr>
      </w:pPr>
      <w:r w:rsidRPr="002844FC">
        <w:rPr>
          <w:rFonts w:ascii="Times New Roman" w:hAnsi="Times New Roman"/>
        </w:rPr>
        <w:t xml:space="preserve">«Согласовано»                                                                                                            </w:t>
      </w:r>
      <w:r>
        <w:rPr>
          <w:rFonts w:ascii="Times New Roman" w:hAnsi="Times New Roman"/>
        </w:rPr>
        <w:t xml:space="preserve">                                                                                                               </w:t>
      </w:r>
      <w:r w:rsidRPr="002844FC">
        <w:rPr>
          <w:rFonts w:ascii="Times New Roman" w:hAnsi="Times New Roman"/>
        </w:rPr>
        <w:t xml:space="preserve">  «Утверждаю»                                                                                                                                                                                                                                                                                                                                                                                                                                                                                                                                                                      Педагогический совет                                                                                                </w:t>
      </w:r>
      <w:r>
        <w:rPr>
          <w:rFonts w:ascii="Times New Roman" w:hAnsi="Times New Roman"/>
        </w:rPr>
        <w:t xml:space="preserve">                                                                                                            Директор МБУДО                  </w:t>
      </w:r>
      <w:r w:rsidRPr="002844FC">
        <w:rPr>
          <w:rFonts w:ascii="Times New Roman" w:hAnsi="Times New Roman"/>
        </w:rPr>
        <w:t xml:space="preserve">МБУДО «ДШИ №2 г. Ельца»                                                                                   </w:t>
      </w:r>
      <w:r>
        <w:rPr>
          <w:rFonts w:ascii="Times New Roman" w:hAnsi="Times New Roman"/>
        </w:rPr>
        <w:t xml:space="preserve">                                                                                                       </w:t>
      </w:r>
      <w:r w:rsidRPr="002844FC">
        <w:rPr>
          <w:rFonts w:ascii="Times New Roman" w:hAnsi="Times New Roman"/>
        </w:rPr>
        <w:t xml:space="preserve"> «ДШИ №2 г. Ельца»                                                                                                                                                                            Протокол № 5                                                                                                          </w:t>
      </w:r>
      <w:r>
        <w:rPr>
          <w:rFonts w:ascii="Times New Roman" w:hAnsi="Times New Roman"/>
        </w:rPr>
        <w:t xml:space="preserve">                                                                                                </w:t>
      </w:r>
      <w:r w:rsidRPr="002844FC">
        <w:rPr>
          <w:rFonts w:ascii="Times New Roman" w:hAnsi="Times New Roman"/>
        </w:rPr>
        <w:t xml:space="preserve">  ____________Попов А.А.                                                                                                                                                                                              От 3</w:t>
      </w:r>
      <w:r w:rsidR="00F822C2">
        <w:rPr>
          <w:rFonts w:ascii="Times New Roman" w:hAnsi="Times New Roman"/>
        </w:rPr>
        <w:t>0</w:t>
      </w:r>
      <w:r w:rsidRPr="002844FC">
        <w:rPr>
          <w:rFonts w:ascii="Times New Roman" w:hAnsi="Times New Roman"/>
        </w:rPr>
        <w:t xml:space="preserve"> мая 202</w:t>
      </w:r>
      <w:r w:rsidR="00F822C2">
        <w:rPr>
          <w:rFonts w:ascii="Times New Roman" w:hAnsi="Times New Roman"/>
        </w:rPr>
        <w:t>5</w:t>
      </w:r>
      <w:r w:rsidRPr="002844FC">
        <w:rPr>
          <w:rFonts w:ascii="Times New Roman" w:hAnsi="Times New Roman"/>
        </w:rPr>
        <w:t xml:space="preserve"> г.                                                                                                                   </w:t>
      </w:r>
      <w:r>
        <w:rPr>
          <w:rFonts w:ascii="Times New Roman" w:hAnsi="Times New Roman"/>
        </w:rPr>
        <w:t xml:space="preserve">                                                                                                  </w:t>
      </w:r>
      <w:r w:rsidRPr="002844FC">
        <w:rPr>
          <w:rFonts w:ascii="Times New Roman" w:hAnsi="Times New Roman"/>
        </w:rPr>
        <w:t>3</w:t>
      </w:r>
      <w:r w:rsidR="00F822C2">
        <w:rPr>
          <w:rFonts w:ascii="Times New Roman" w:hAnsi="Times New Roman"/>
        </w:rPr>
        <w:t>0</w:t>
      </w:r>
      <w:r w:rsidRPr="002844FC">
        <w:rPr>
          <w:rFonts w:ascii="Times New Roman" w:hAnsi="Times New Roman"/>
        </w:rPr>
        <w:t xml:space="preserve"> мая 202</w:t>
      </w:r>
      <w:r w:rsidR="00F822C2">
        <w:rPr>
          <w:rFonts w:ascii="Times New Roman" w:hAnsi="Times New Roman"/>
        </w:rPr>
        <w:t>5</w:t>
      </w:r>
      <w:bookmarkStart w:id="0" w:name="_GoBack"/>
      <w:bookmarkEnd w:id="0"/>
      <w:r w:rsidRPr="002844FC">
        <w:rPr>
          <w:rFonts w:ascii="Times New Roman" w:hAnsi="Times New Roman"/>
        </w:rPr>
        <w:t xml:space="preserve"> г.                                          </w:t>
      </w:r>
    </w:p>
    <w:p w:rsidR="002844FC" w:rsidRDefault="002844FC" w:rsidP="002844FC">
      <w:pPr>
        <w:jc w:val="center"/>
        <w:outlineLvl w:val="0"/>
      </w:pPr>
    </w:p>
    <w:p w:rsidR="00A00807" w:rsidRPr="0011584D" w:rsidRDefault="00A00807" w:rsidP="002844FC">
      <w:pPr>
        <w:jc w:val="center"/>
        <w:outlineLvl w:val="0"/>
        <w:rPr>
          <w:rFonts w:ascii="Times New Roman" w:hAnsi="Times New Roman"/>
          <w:b/>
          <w:sz w:val="28"/>
          <w:szCs w:val="28"/>
        </w:rPr>
      </w:pPr>
      <w:r w:rsidRPr="0011584D">
        <w:rPr>
          <w:rFonts w:ascii="Times New Roman" w:hAnsi="Times New Roman"/>
          <w:b/>
          <w:sz w:val="28"/>
          <w:szCs w:val="28"/>
        </w:rPr>
        <w:t>АННОТАЦИЯ</w:t>
      </w:r>
    </w:p>
    <w:p w:rsidR="00A00807" w:rsidRDefault="00A00807" w:rsidP="0011584D">
      <w:pPr>
        <w:jc w:val="center"/>
        <w:rPr>
          <w:rFonts w:ascii="Times New Roman" w:hAnsi="Times New Roman"/>
          <w:b/>
          <w:sz w:val="28"/>
          <w:szCs w:val="28"/>
        </w:rPr>
      </w:pPr>
      <w:r>
        <w:rPr>
          <w:rFonts w:ascii="Times New Roman" w:hAnsi="Times New Roman"/>
          <w:b/>
          <w:sz w:val="28"/>
          <w:szCs w:val="28"/>
        </w:rPr>
        <w:t xml:space="preserve">К </w:t>
      </w:r>
      <w:r w:rsidRPr="001A1472">
        <w:rPr>
          <w:rFonts w:ascii="Times New Roman" w:hAnsi="Times New Roman"/>
          <w:b/>
          <w:sz w:val="28"/>
          <w:szCs w:val="28"/>
        </w:rPr>
        <w:t>ДОПОЛНИТЕЛЬН</w:t>
      </w:r>
      <w:r>
        <w:rPr>
          <w:rFonts w:ascii="Times New Roman" w:hAnsi="Times New Roman"/>
          <w:b/>
          <w:sz w:val="28"/>
          <w:szCs w:val="28"/>
        </w:rPr>
        <w:t>ОЙ</w:t>
      </w:r>
      <w:r w:rsidRPr="001A1472">
        <w:rPr>
          <w:rFonts w:ascii="Times New Roman" w:hAnsi="Times New Roman"/>
          <w:b/>
          <w:sz w:val="28"/>
          <w:szCs w:val="28"/>
        </w:rPr>
        <w:t xml:space="preserve"> ПРЕДПРОФЕССИОНАЛЬН</w:t>
      </w:r>
      <w:r>
        <w:rPr>
          <w:rFonts w:ascii="Times New Roman" w:hAnsi="Times New Roman"/>
          <w:b/>
          <w:sz w:val="28"/>
          <w:szCs w:val="28"/>
        </w:rPr>
        <w:t xml:space="preserve">ОЙ </w:t>
      </w:r>
      <w:r w:rsidRPr="001A1472">
        <w:rPr>
          <w:rFonts w:ascii="Times New Roman" w:hAnsi="Times New Roman"/>
          <w:b/>
          <w:sz w:val="28"/>
          <w:szCs w:val="28"/>
        </w:rPr>
        <w:t>ПРОГРАММ</w:t>
      </w:r>
      <w:r>
        <w:rPr>
          <w:rFonts w:ascii="Times New Roman" w:hAnsi="Times New Roman"/>
          <w:b/>
          <w:sz w:val="28"/>
          <w:szCs w:val="28"/>
        </w:rPr>
        <w:t>Е</w:t>
      </w:r>
    </w:p>
    <w:p w:rsidR="00A00807" w:rsidRDefault="00A00807" w:rsidP="0011584D">
      <w:pPr>
        <w:jc w:val="center"/>
        <w:rPr>
          <w:rFonts w:ascii="Times New Roman" w:hAnsi="Times New Roman"/>
          <w:b/>
          <w:sz w:val="28"/>
          <w:szCs w:val="28"/>
        </w:rPr>
      </w:pPr>
      <w:r w:rsidRPr="001A1472">
        <w:rPr>
          <w:rFonts w:ascii="Times New Roman" w:hAnsi="Times New Roman"/>
          <w:b/>
          <w:sz w:val="28"/>
          <w:szCs w:val="28"/>
        </w:rPr>
        <w:t xml:space="preserve"> В ОБЛАСТИ</w:t>
      </w:r>
      <w:r>
        <w:rPr>
          <w:rFonts w:ascii="Times New Roman" w:hAnsi="Times New Roman"/>
          <w:b/>
          <w:sz w:val="28"/>
          <w:szCs w:val="28"/>
        </w:rPr>
        <w:t xml:space="preserve"> </w:t>
      </w:r>
      <w:r w:rsidRPr="001A1472">
        <w:rPr>
          <w:rFonts w:ascii="Times New Roman" w:hAnsi="Times New Roman"/>
          <w:b/>
          <w:sz w:val="28"/>
          <w:szCs w:val="28"/>
        </w:rPr>
        <w:t>МУЗЫКАЛЬНОГО ИСКУССТВА</w:t>
      </w:r>
    </w:p>
    <w:p w:rsidR="00A00807" w:rsidRPr="001A1472" w:rsidRDefault="00A00807" w:rsidP="0011584D">
      <w:pPr>
        <w:jc w:val="center"/>
        <w:rPr>
          <w:rFonts w:ascii="Times New Roman" w:hAnsi="Times New Roman"/>
          <w:b/>
          <w:sz w:val="28"/>
          <w:szCs w:val="28"/>
        </w:rPr>
      </w:pPr>
      <w:r w:rsidRPr="001A1472">
        <w:rPr>
          <w:rFonts w:ascii="Times New Roman" w:hAnsi="Times New Roman"/>
          <w:b/>
          <w:sz w:val="28"/>
          <w:szCs w:val="28"/>
        </w:rPr>
        <w:t xml:space="preserve"> «ФОРТЕПИАНО»</w:t>
      </w:r>
    </w:p>
    <w:p w:rsidR="00A00807" w:rsidRPr="001A1472" w:rsidRDefault="00A00807" w:rsidP="001A1472">
      <w:pPr>
        <w:pStyle w:val="ab"/>
        <w:spacing w:line="360" w:lineRule="auto"/>
        <w:jc w:val="center"/>
        <w:rPr>
          <w:b/>
          <w:sz w:val="28"/>
          <w:szCs w:val="28"/>
        </w:rPr>
      </w:pPr>
      <w:r w:rsidRPr="001A1472">
        <w:rPr>
          <w:b/>
          <w:sz w:val="28"/>
          <w:szCs w:val="28"/>
        </w:rPr>
        <w:t xml:space="preserve">Для учащихся 1 – 8 (9) классов </w:t>
      </w:r>
    </w:p>
    <w:p w:rsidR="00A00807" w:rsidRPr="001A1472" w:rsidRDefault="00A00807" w:rsidP="001A1472">
      <w:pPr>
        <w:jc w:val="both"/>
        <w:rPr>
          <w:rFonts w:ascii="Times New Roman" w:hAnsi="Times New Roman"/>
          <w:sz w:val="28"/>
          <w:szCs w:val="28"/>
        </w:rPr>
      </w:pPr>
    </w:p>
    <w:p w:rsidR="00A00807" w:rsidRPr="002E7B89" w:rsidRDefault="00A00807" w:rsidP="001A1472">
      <w:pPr>
        <w:jc w:val="both"/>
        <w:rPr>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785992" w:rsidRDefault="00785992">
      <w:pPr>
        <w:rPr>
          <w:rFonts w:ascii="Times New Roman" w:hAnsi="Times New Roman"/>
          <w:sz w:val="28"/>
          <w:szCs w:val="28"/>
        </w:rPr>
      </w:pPr>
    </w:p>
    <w:p w:rsidR="00A00807" w:rsidRDefault="00A00807" w:rsidP="00160B8E">
      <w:pPr>
        <w:jc w:val="center"/>
        <w:outlineLvl w:val="0"/>
        <w:rPr>
          <w:rFonts w:ascii="Times New Roman" w:hAnsi="Times New Roman"/>
          <w:sz w:val="28"/>
          <w:szCs w:val="28"/>
        </w:rPr>
      </w:pPr>
      <w:r w:rsidRPr="003B38B0">
        <w:rPr>
          <w:rFonts w:ascii="Times New Roman" w:hAnsi="Times New Roman"/>
          <w:sz w:val="28"/>
          <w:szCs w:val="28"/>
        </w:rPr>
        <w:t>СОДЕРЖАНИЕ</w:t>
      </w:r>
    </w:p>
    <w:p w:rsidR="00A00807" w:rsidRDefault="00A00807">
      <w:pPr>
        <w:rPr>
          <w:rFonts w:ascii="Times New Roman" w:hAnsi="Times New Roman"/>
          <w:sz w:val="28"/>
          <w:szCs w:val="28"/>
        </w:rPr>
      </w:pPr>
      <w:r w:rsidRPr="003B38B0">
        <w:rPr>
          <w:rFonts w:ascii="Times New Roman" w:hAnsi="Times New Roman"/>
          <w:sz w:val="28"/>
          <w:szCs w:val="28"/>
        </w:rPr>
        <w:t xml:space="preserve">1. Пояснительная записка </w:t>
      </w:r>
    </w:p>
    <w:p w:rsidR="00A00807" w:rsidRDefault="00A00807">
      <w:pPr>
        <w:rPr>
          <w:rFonts w:ascii="Times New Roman" w:hAnsi="Times New Roman"/>
          <w:sz w:val="28"/>
          <w:szCs w:val="28"/>
        </w:rPr>
      </w:pPr>
      <w:r w:rsidRPr="003B38B0">
        <w:rPr>
          <w:rFonts w:ascii="Times New Roman" w:hAnsi="Times New Roman"/>
          <w:sz w:val="28"/>
          <w:szCs w:val="28"/>
        </w:rPr>
        <w:t xml:space="preserve">2. Планируемые результаты освоения учащимися дополнительной предпрофессиональной программы в области музыкального искусства «Фортепиано» </w:t>
      </w:r>
    </w:p>
    <w:p w:rsidR="00A00807" w:rsidRDefault="00A00807">
      <w:pPr>
        <w:rPr>
          <w:rFonts w:ascii="Times New Roman" w:hAnsi="Times New Roman"/>
          <w:sz w:val="28"/>
          <w:szCs w:val="28"/>
        </w:rPr>
      </w:pPr>
      <w:r w:rsidRPr="003B38B0">
        <w:rPr>
          <w:rFonts w:ascii="Times New Roman" w:hAnsi="Times New Roman"/>
          <w:sz w:val="28"/>
          <w:szCs w:val="28"/>
        </w:rPr>
        <w:t xml:space="preserve">3. Учебный план </w:t>
      </w:r>
    </w:p>
    <w:p w:rsidR="00A00807" w:rsidRDefault="00A00807">
      <w:pPr>
        <w:rPr>
          <w:rFonts w:ascii="Times New Roman" w:hAnsi="Times New Roman"/>
          <w:sz w:val="28"/>
          <w:szCs w:val="28"/>
        </w:rPr>
      </w:pPr>
      <w:r w:rsidRPr="003B38B0">
        <w:rPr>
          <w:rFonts w:ascii="Times New Roman" w:hAnsi="Times New Roman"/>
          <w:sz w:val="28"/>
          <w:szCs w:val="28"/>
        </w:rPr>
        <w:t xml:space="preserve">4. График образовательного процесса </w:t>
      </w:r>
    </w:p>
    <w:p w:rsidR="00A00807" w:rsidRDefault="00A00807">
      <w:pPr>
        <w:rPr>
          <w:rFonts w:ascii="Times New Roman" w:hAnsi="Times New Roman"/>
          <w:sz w:val="28"/>
          <w:szCs w:val="28"/>
        </w:rPr>
      </w:pPr>
      <w:r w:rsidRPr="003B38B0">
        <w:rPr>
          <w:rFonts w:ascii="Times New Roman" w:hAnsi="Times New Roman"/>
          <w:sz w:val="28"/>
          <w:szCs w:val="28"/>
        </w:rPr>
        <w:t xml:space="preserve">5. Программы по учебным предметам </w:t>
      </w:r>
    </w:p>
    <w:p w:rsidR="00A00807" w:rsidRDefault="00A00807">
      <w:pPr>
        <w:rPr>
          <w:rFonts w:ascii="Times New Roman" w:hAnsi="Times New Roman"/>
          <w:sz w:val="28"/>
          <w:szCs w:val="28"/>
        </w:rPr>
      </w:pPr>
      <w:r w:rsidRPr="003B38B0">
        <w:rPr>
          <w:rFonts w:ascii="Times New Roman" w:hAnsi="Times New Roman"/>
          <w:sz w:val="28"/>
          <w:szCs w:val="28"/>
        </w:rPr>
        <w:t xml:space="preserve">6. Система и критерии оценок </w:t>
      </w:r>
    </w:p>
    <w:p w:rsidR="00A00807" w:rsidRDefault="00A00807">
      <w:pPr>
        <w:rPr>
          <w:rFonts w:ascii="Times New Roman" w:hAnsi="Times New Roman"/>
          <w:sz w:val="28"/>
          <w:szCs w:val="28"/>
        </w:rPr>
      </w:pPr>
      <w:r w:rsidRPr="003B38B0">
        <w:rPr>
          <w:rFonts w:ascii="Times New Roman" w:hAnsi="Times New Roman"/>
          <w:sz w:val="28"/>
          <w:szCs w:val="28"/>
        </w:rPr>
        <w:t xml:space="preserve">7. Программа творческой, методической и культурно-просветительской деятельности </w:t>
      </w:r>
      <w:r w:rsidRPr="00925A10">
        <w:rPr>
          <w:rFonts w:ascii="Times New Roman" w:hAnsi="Times New Roman"/>
          <w:sz w:val="28"/>
          <w:szCs w:val="28"/>
        </w:rPr>
        <w:t>МБУДО «ДШИ №2 г.Ельца»</w:t>
      </w: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pPr>
        <w:rPr>
          <w:rFonts w:ascii="Times New Roman" w:hAnsi="Times New Roman"/>
          <w:sz w:val="28"/>
          <w:szCs w:val="28"/>
        </w:rPr>
      </w:pPr>
    </w:p>
    <w:p w:rsidR="00A00807" w:rsidRDefault="00A00807" w:rsidP="00160B8E">
      <w:pPr>
        <w:jc w:val="center"/>
        <w:outlineLvl w:val="0"/>
        <w:rPr>
          <w:rFonts w:ascii="Times New Roman" w:hAnsi="Times New Roman"/>
          <w:sz w:val="28"/>
          <w:szCs w:val="28"/>
        </w:rPr>
      </w:pPr>
      <w:r w:rsidRPr="003B38B0">
        <w:rPr>
          <w:rFonts w:ascii="Times New Roman" w:hAnsi="Times New Roman"/>
          <w:sz w:val="28"/>
          <w:szCs w:val="28"/>
        </w:rPr>
        <w:t>ПОЯСНИТЕЛЬНАЯ ЗАПИСКА</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Современное общество переживает такой этап, когда назрела необходимость пересмотра одной из важнейших социальных сфер – образования. Система образования в сфере культуры и искусства является не просто частью общей системы отечественного образования – она как лакмусовая бумага выявляет особенности развития общества в тот или иной исторический период. Детские музыкальные школы, школы искусств являясь звеном в системе профессионального образования, практически решают задачи эстетического воспитания, формирования мировоззрения. Данная общеобразовательная программа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соответствует федеральным государственным требованиям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утвержденных Приказом № 163 Министерства культуры РФ от 12.03.2012 г. (далее ФГТ), которые разработаны с учетом 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сохранения единства образовательного пространства Российской Федерации в сфере культуры и искусства. </w:t>
      </w:r>
    </w:p>
    <w:p w:rsidR="00A00807" w:rsidRDefault="00A00807" w:rsidP="007523BB">
      <w:pPr>
        <w:ind w:firstLine="709"/>
        <w:jc w:val="both"/>
        <w:rPr>
          <w:rFonts w:ascii="Times New Roman" w:hAnsi="Times New Roman"/>
          <w:sz w:val="28"/>
          <w:szCs w:val="28"/>
        </w:rPr>
      </w:pPr>
      <w:r w:rsidRPr="0011584D">
        <w:rPr>
          <w:rFonts w:ascii="Times New Roman" w:hAnsi="Times New Roman"/>
          <w:b/>
          <w:sz w:val="28"/>
          <w:szCs w:val="28"/>
        </w:rPr>
        <w:t>Цель</w:t>
      </w:r>
      <w:r>
        <w:rPr>
          <w:rFonts w:ascii="Times New Roman" w:hAnsi="Times New Roman"/>
          <w:sz w:val="28"/>
          <w:szCs w:val="28"/>
        </w:rPr>
        <w:t xml:space="preserve"> д</w:t>
      </w:r>
      <w:r w:rsidRPr="003B38B0">
        <w:rPr>
          <w:rFonts w:ascii="Times New Roman" w:hAnsi="Times New Roman"/>
          <w:sz w:val="28"/>
          <w:szCs w:val="28"/>
        </w:rPr>
        <w:t>анн</w:t>
      </w:r>
      <w:r>
        <w:rPr>
          <w:rFonts w:ascii="Times New Roman" w:hAnsi="Times New Roman"/>
          <w:sz w:val="28"/>
          <w:szCs w:val="28"/>
        </w:rPr>
        <w:t>ой</w:t>
      </w:r>
      <w:r w:rsidRPr="003B38B0">
        <w:rPr>
          <w:rFonts w:ascii="Times New Roman" w:hAnsi="Times New Roman"/>
          <w:sz w:val="28"/>
          <w:szCs w:val="28"/>
        </w:rPr>
        <w:t xml:space="preserve"> программ</w:t>
      </w:r>
      <w:r>
        <w:rPr>
          <w:rFonts w:ascii="Times New Roman" w:hAnsi="Times New Roman"/>
          <w:sz w:val="28"/>
          <w:szCs w:val="28"/>
        </w:rPr>
        <w:t xml:space="preserve">ы </w:t>
      </w:r>
      <w:r w:rsidRPr="003B38B0">
        <w:rPr>
          <w:rFonts w:ascii="Times New Roman" w:hAnsi="Times New Roman"/>
          <w:sz w:val="28"/>
          <w:szCs w:val="28"/>
        </w:rPr>
        <w:t xml:space="preserve">направлена на  выявление одаренных детей в области музыкального искусства в раннем детском возрасте;  создание условий для художественного образования, эстетического воспитания, духовно-нравственного развития детей;  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  воспитание у детей культуры сольного и ансамблевого музицирования;  приобретение детьми опыта творческой деятельности;  овладение детьми духовными и культурными ценностями народов мира;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A00807" w:rsidRDefault="00A00807" w:rsidP="007523BB">
      <w:pPr>
        <w:ind w:firstLine="709"/>
        <w:jc w:val="both"/>
        <w:rPr>
          <w:rFonts w:ascii="Times New Roman" w:hAnsi="Times New Roman"/>
          <w:sz w:val="28"/>
          <w:szCs w:val="28"/>
        </w:rPr>
      </w:pPr>
      <w:r w:rsidRPr="0011584D">
        <w:rPr>
          <w:rFonts w:ascii="Times New Roman" w:hAnsi="Times New Roman"/>
          <w:b/>
          <w:sz w:val="28"/>
          <w:szCs w:val="28"/>
        </w:rPr>
        <w:lastRenderedPageBreak/>
        <w:t>Задачи</w:t>
      </w:r>
      <w:r>
        <w:rPr>
          <w:rFonts w:ascii="Times New Roman" w:hAnsi="Times New Roman"/>
          <w:sz w:val="28"/>
          <w:szCs w:val="28"/>
        </w:rPr>
        <w:t xml:space="preserve"> </w:t>
      </w:r>
      <w:r w:rsidRPr="003B38B0">
        <w:rPr>
          <w:rFonts w:ascii="Times New Roman" w:hAnsi="Times New Roman"/>
          <w:sz w:val="28"/>
          <w:szCs w:val="28"/>
        </w:rPr>
        <w:t xml:space="preserve"> программ</w:t>
      </w:r>
      <w:r>
        <w:rPr>
          <w:rFonts w:ascii="Times New Roman" w:hAnsi="Times New Roman"/>
          <w:sz w:val="28"/>
          <w:szCs w:val="28"/>
        </w:rPr>
        <w:t>ы</w:t>
      </w:r>
      <w:r w:rsidRPr="003B38B0">
        <w:rPr>
          <w:rFonts w:ascii="Times New Roman" w:hAnsi="Times New Roman"/>
          <w:sz w:val="28"/>
          <w:szCs w:val="28"/>
        </w:rPr>
        <w:t xml:space="preserve"> ориентирован</w:t>
      </w:r>
      <w:r>
        <w:rPr>
          <w:rFonts w:ascii="Times New Roman" w:hAnsi="Times New Roman"/>
          <w:sz w:val="28"/>
          <w:szCs w:val="28"/>
        </w:rPr>
        <w:t>ы на</w:t>
      </w:r>
      <w:r w:rsidRPr="003B38B0">
        <w:rPr>
          <w:rFonts w:ascii="Times New Roman" w:hAnsi="Times New Roman"/>
          <w:sz w:val="28"/>
          <w:szCs w:val="28"/>
        </w:rPr>
        <w:t xml:space="preserve"> воспитание и развитие у учащихся личностных качеств, позволяющих уважать и принимать духовные и культурные ценности разных народов;  формирование у учащихся эстетических взглядов, нравственных установок и потребности общения с духовными ценностями;  формирование умения у учащихся самостоятельно воспринимать и оценивать культурные ценности;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  выработку у учащихся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учащимися в образовательном процессе, уважительного отношения к иному мнению и художественно</w:t>
      </w:r>
      <w:r>
        <w:rPr>
          <w:rFonts w:ascii="Times New Roman" w:hAnsi="Times New Roman"/>
          <w:sz w:val="28"/>
          <w:szCs w:val="28"/>
        </w:rPr>
        <w:t xml:space="preserve"> </w:t>
      </w:r>
      <w:r w:rsidRPr="003B38B0">
        <w:rPr>
          <w:rFonts w:ascii="Times New Roman" w:hAnsi="Times New Roman"/>
          <w:sz w:val="28"/>
          <w:szCs w:val="28"/>
        </w:rPr>
        <w:t xml:space="preserve">- 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Срок освоения программы «Фортепиано» для детей, </w:t>
      </w:r>
      <w:r>
        <w:rPr>
          <w:rFonts w:ascii="Times New Roman" w:hAnsi="Times New Roman"/>
          <w:sz w:val="28"/>
          <w:szCs w:val="28"/>
        </w:rPr>
        <w:t xml:space="preserve">поступивших в </w:t>
      </w:r>
      <w:r w:rsidRPr="00925A10">
        <w:rPr>
          <w:rFonts w:ascii="Times New Roman" w:hAnsi="Times New Roman"/>
          <w:sz w:val="28"/>
          <w:szCs w:val="28"/>
        </w:rPr>
        <w:t>МБУДО «ДШИ №2 г.Ельца»</w:t>
      </w:r>
      <w:r w:rsidRPr="003B38B0">
        <w:rPr>
          <w:rFonts w:ascii="Times New Roman" w:hAnsi="Times New Roman"/>
          <w:sz w:val="28"/>
          <w:szCs w:val="28"/>
        </w:rPr>
        <w:t xml:space="preserve"> в возрасте с шести лет шести месяцев до девяти лет, составляет 8 лет. Срок освоения программы «Фортепиано» для детей, не закончивших освоение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программы в области музыкального искусства, может быть увеличен на один год. Освоение учащимися программы «Фортепиано» завершается</w:t>
      </w:r>
      <w:r>
        <w:rPr>
          <w:rFonts w:ascii="Times New Roman" w:hAnsi="Times New Roman"/>
          <w:sz w:val="28"/>
          <w:szCs w:val="28"/>
        </w:rPr>
        <w:t xml:space="preserve"> итоговой аттестацией учащихся. </w:t>
      </w:r>
      <w:r w:rsidRPr="003B38B0">
        <w:rPr>
          <w:rFonts w:ascii="Times New Roman" w:hAnsi="Times New Roman"/>
          <w:sz w:val="28"/>
          <w:szCs w:val="28"/>
        </w:rPr>
        <w:t xml:space="preserve">Требования </w:t>
      </w:r>
      <w:r>
        <w:rPr>
          <w:rFonts w:ascii="Times New Roman" w:hAnsi="Times New Roman"/>
          <w:sz w:val="28"/>
          <w:szCs w:val="28"/>
        </w:rPr>
        <w:t xml:space="preserve">ФГТ, предъявляемые </w:t>
      </w:r>
      <w:r w:rsidRPr="003B38B0">
        <w:rPr>
          <w:rFonts w:ascii="Times New Roman" w:hAnsi="Times New Roman"/>
          <w:sz w:val="28"/>
          <w:szCs w:val="28"/>
        </w:rPr>
        <w:t xml:space="preserve">к условиям реализации </w:t>
      </w:r>
      <w:r>
        <w:rPr>
          <w:rFonts w:ascii="Times New Roman" w:hAnsi="Times New Roman"/>
          <w:sz w:val="28"/>
          <w:szCs w:val="28"/>
        </w:rPr>
        <w:t xml:space="preserve">предпрофессиональной </w:t>
      </w:r>
      <w:r w:rsidRPr="003B38B0">
        <w:rPr>
          <w:rFonts w:ascii="Times New Roman" w:hAnsi="Times New Roman"/>
          <w:sz w:val="28"/>
          <w:szCs w:val="28"/>
        </w:rPr>
        <w:t>программы «Фортепиано» представляют собой систему требований к учебно-методическим, кадровым, финансовым, материально-техническим и иным условиям реализации программы «Фортепиано» с целью достижения планируемых результатов освоения данной программы. С целью обеспечения высокого качества образования, его доступности, открытости, привлекательности для учащихся, их родителей (законных представителей) и всего общества, духовно-</w:t>
      </w:r>
      <w:r w:rsidRPr="003B38B0">
        <w:rPr>
          <w:rFonts w:ascii="Times New Roman" w:hAnsi="Times New Roman"/>
          <w:sz w:val="28"/>
          <w:szCs w:val="28"/>
        </w:rPr>
        <w:lastRenderedPageBreak/>
        <w:t xml:space="preserve">нравственного развития, эстетического воспитания и художественного становления личности, в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создана комфортная развивающая образовательная среда, обеспечивающая возможность:  выявления и развития одаренных детей в области музыкального искусства;  организации творческой деятельности учащихся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  организации посещений учащимися учреждений культуры и организаций (филармоний, выставочных залов, театров, музеев и др.);  организации творческой и культурно-просветительской деятельности совместно с другими детскими музыкальными и школами искусств, реализующими основные профессиональные образовательные программы в области музыкального искусства;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эффективной самостоятельной работы учащихся при поддержке педагогических работников и родителей (законных представителей) учащихся;  построения содержания программы «Фортепиано» с учетом индивидуального развития детей, а также тех или иных особенностей субъекта Российской Федерации;  эффективного управления </w:t>
      </w:r>
      <w:r w:rsidRPr="00925A10">
        <w:rPr>
          <w:rFonts w:ascii="Times New Roman" w:hAnsi="Times New Roman"/>
          <w:sz w:val="28"/>
          <w:szCs w:val="28"/>
        </w:rPr>
        <w:t>МБУДО «ДШИ №2 г.Ельца»</w:t>
      </w:r>
      <w:r w:rsidRPr="003B38B0">
        <w:rPr>
          <w:rFonts w:ascii="Times New Roman" w:hAnsi="Times New Roman"/>
          <w:sz w:val="28"/>
          <w:szCs w:val="28"/>
        </w:rPr>
        <w:t xml:space="preserve">. Библиотечный фонд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в объеме, соответствующем требованиям программы «Фортепиано». Основной учебной литературой по учебным предметам предметной области «Теория и история музыки» обеспечивается каждый учащийся. 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учащихся. Реализация программы «Фортепиано» обеспечивается педагогическими работниками, имеющими высшее профессиональное образование, соответствующее профилю преподаваемого учебного предмета. 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 Учебный год для педагогических работников </w:t>
      </w:r>
      <w:r w:rsidRPr="003B38B0">
        <w:rPr>
          <w:rFonts w:ascii="Times New Roman" w:hAnsi="Times New Roman"/>
          <w:sz w:val="28"/>
          <w:szCs w:val="28"/>
        </w:rPr>
        <w:lastRenderedPageBreak/>
        <w:t>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w:t>
      </w:r>
      <w:r>
        <w:rPr>
          <w:rFonts w:ascii="Times New Roman" w:hAnsi="Times New Roman"/>
          <w:sz w:val="28"/>
          <w:szCs w:val="28"/>
        </w:rPr>
        <w:t xml:space="preserve"> </w:t>
      </w:r>
      <w:r w:rsidRPr="003B38B0">
        <w:rPr>
          <w:rFonts w:ascii="Times New Roman" w:hAnsi="Times New Roman"/>
          <w:sz w:val="28"/>
          <w:szCs w:val="28"/>
        </w:rPr>
        <w:t xml:space="preserve">дополнительных профессиональных общеобразовательных программ. Педагогические работники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осуществляют творческую и методическую работу. Финансовые условия реализации программы «Фортепиано» обеспечивают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исполнение настоящих ФГТ. При реализации программы «Фортепиано» запланирована работа концертмейстеров:  по учебному предмету «Хоровой класс» и консультациям по данному учебному предмету не менее 80 процентов от аудиторного учебного времени;  по учебным предметам «Концертмейстерский класс» и «Ансамбль» - 100 процентов аудиторного учебного времени. Материально-технические условия реализации программы «Фортепиано» обеспечивают возможность достижения учащимися результатов, установленных ФГТ. В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проводятся систематические мероприятия по приведению материально-технической базы в соответствие санитарным и противопожарным нормам, нормам охраны труда. В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должны соблюдаться своевременные сроки текущего и капитального ремонта учебных помещений. </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Для реализации программы «Фортепиано» минимально необходимый перечень учебных аудиторий, специализированных кабинетов и материально- технического обеспечения включает в себя:  концертный зал с концертным роялем, пультами и звукотехническим оборудованием,  библиотеку,  помещения для работы со специализированными материалами (фонотеку, видеотеку, кабинет звукозаписи),  учебные аудитории для групповых, мелкогрупповых и индивидуальных занятий,  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 Учебные аудитории, предназначенные для реализации учебного предмета «Специальность и чтение с листа», оснащаются роялями или пианино.  Учебные аудитории для индивидуальных занятий должны иметь площадь не менее 6 кв.м., для реализации учебных предметов «Ансамбль», «Концертмейстерский класс» - не менее 12 кв.</w:t>
      </w:r>
      <w:r w:rsidR="00D27542">
        <w:rPr>
          <w:rFonts w:ascii="Times New Roman" w:hAnsi="Times New Roman"/>
          <w:sz w:val="28"/>
          <w:szCs w:val="28"/>
        </w:rPr>
        <w:t xml:space="preserve"> </w:t>
      </w:r>
      <w:r w:rsidRPr="003B38B0">
        <w:rPr>
          <w:rFonts w:ascii="Times New Roman" w:hAnsi="Times New Roman"/>
          <w:sz w:val="28"/>
          <w:szCs w:val="28"/>
        </w:rPr>
        <w:t xml:space="preserve">м.  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w:t>
      </w:r>
      <w:r w:rsidRPr="003B38B0">
        <w:rPr>
          <w:rFonts w:ascii="Times New Roman" w:hAnsi="Times New Roman"/>
          <w:sz w:val="28"/>
          <w:szCs w:val="28"/>
        </w:rPr>
        <w:lastRenderedPageBreak/>
        <w:t xml:space="preserve">звукотехническим оборудованием, учебной мебелью (досками, столами, стульями, стеллажами, шкафами) и оформляются наглядными пособиями.  Учебные аудитории должны иметь звукоизоляцию. В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созданы условия для содержания, своевременного обслуживания и ремонта музыкальных инструментов. Правила приема и порядок отбора детей в целях их обучения разрабатываются в соответствии с изменениями, внесенными в Закон Российской Федерации от 29.12.2012 г. № 273-ФЗ «Об образовании в РФ», Типовым положением об образовательном учреждении дополнительного образования детей и на основании ФГТ.</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 При приеме на обучение по программе «Фортепиано»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фортепиано (сольную пьесу или вокальное произведение с собственным сопровождением на фортепиано). В первый класс проводится прием детей в возрасте от 6,5 до 9 лет. Для организации проведения отбора детей формируется комиссия, в состав которой должно входить не менее 5 человек, которая формируется приказом директора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sidRPr="003B38B0">
        <w:rPr>
          <w:rFonts w:ascii="Times New Roman" w:hAnsi="Times New Roman"/>
          <w:sz w:val="28"/>
          <w:szCs w:val="28"/>
        </w:rPr>
        <w:t xml:space="preserve">. Председателем комиссии должен быть работник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из числа педагогических работников, имеющих высшее профессиональное образование, соответствующее профилю общеобразовательной программы в области «Фортепиано», или директор школы. Отбор детей проводится с 01 июня по 10 июня текущего года в формах прослушиваний, просмотров, показов, устных ответов и др. Сроки приема документов у поступающих в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осуществляются в период с 15 апреля по 15 мая текущего года. В заявлении о приеме указываются следующие сведения:  наименование образовательной программы «Фортепиано»;  фамилия, имя, отчество ребенка, дата и место его рождения;  фамилия, имя, отчество его родителей (законных представителей);  сведения о гражданстве ребенка и его родителей (законных представителей);  адрес фактического проживания ребенка;  номера телефонов родителей (законных представителей). В заявлении фиксируется факт ознакомления с копиями устава школы, лицензии на осуществление образовательной деятельности, с правилами подачи апелляции при приеме по результатам проведения отбора детей и другими документами, регламентирующими организацию образовательного процесса. При подаче заявления предоставляется копия свидетельства о рождении </w:t>
      </w:r>
      <w:r w:rsidRPr="003B38B0">
        <w:rPr>
          <w:rFonts w:ascii="Times New Roman" w:hAnsi="Times New Roman"/>
          <w:sz w:val="28"/>
          <w:szCs w:val="28"/>
        </w:rPr>
        <w:lastRenderedPageBreak/>
        <w:t xml:space="preserve">ребенка. На каждого поступающего заводится личное дело, в котором хранятся все сданные документы и материалы результатов отбора. Личные дела поступающих хранятся в течении шести месяцев с момента начала приема документов. </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ПЛАНИРУЕМЫЕ РЕЗУЛЬТАТЫ ОСВОЕНИЯ УЧАЩИМИСЯ ДОПОЛНИТЕЛЬНОЙ ПРЕДПРОФЕССИОНАЛЬНОЙ ОБЩЕОБРАЗОВАТЕЛЬНОЙ ПРОГРАММЫ В ОБЛАСТИ МУЗЫКАЛЬНОГО ИСКУССТВА «ФОРТЕПИАНО» </w:t>
      </w:r>
    </w:p>
    <w:p w:rsidR="00A00807"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Результатом освоения программы «Фортепиано» является приобретение учащимися следующих знаний, умений и навыков в предметных областях: в области музыкального исполнительства:  знания характерных особенностей музыкальных жанров и основных стилистических направлений;  знания музыкальной терминологии;  умения грамотно исполнять музыкальные произведения как сольно, так и при игре в ансамбле;  умения самостоятельно разучивать музыкальные произведения различных жанров и стилей;  умения создавать художественный образ при исполнении музыкального произведения;  умения самостоятельно преодолевать технические трудности при разучивании несложного музыкального произведения;  умения по аккомпанированию при исполнении несложных вокальных или инструментальных музыкальных произведений;  навыков чтения с листа несложных музыкальных произведений;  навыков подбора по слуху, импровизации и сочинения в простых формах;  первичных навыков в области теоретического анализа исполняемых произведений;  навыков публичных выступлений; в области теории и истории музыки:  знания музыкальной грамоты;  знания основных этапов жизненного и творческого пути отечественных и зарубежных композиторов, а также созданных ими музыкальных произведений;  первичные знания в области строения классических музыкальных форм;  умения использовать полученные теоретические знания при исполнительстве музыкальных произведений на инструменте;  умения осмысливать музыкальные произведения, события путем изложения в письменной форме, в форме ведения бесед, дискуссий;  навыков восприятия элементов музыкального языка;  сформированных вокально-интонационных навыков ладового чувства;  навыков вокального исполнения музыкального текста, в том числе путем группового (ансамблевого) и индивидуального сольфеджирования, пения с листа;  навыков анализа музыкального произведения;  навыков восприятия музыкальных произведений различных стилей и жанров, созданных в разные исторические периоды;  навыков записи музыкального текста по слуху;  первичных навыков и умений по сочинению </w:t>
      </w:r>
      <w:r w:rsidRPr="003B38B0">
        <w:rPr>
          <w:rFonts w:ascii="Times New Roman" w:hAnsi="Times New Roman"/>
          <w:sz w:val="28"/>
          <w:szCs w:val="28"/>
        </w:rPr>
        <w:lastRenderedPageBreak/>
        <w:t xml:space="preserve">музыкального текста. Результатом освоения программы «Фортепиано» с дополнительным годом обучения, является приобретение учащимися следующих знаний, умений и навыков в предметных областях: в области музыкального исполнительства:  знания основного фортепианного репертуара;  знания различных исполнительских интерпретаций музыкальных произведений;  умения исполнять музыкальные произведения соло и в ансамбле на достаточном художественном уровне в соответствии со стилевыми особенностями; в области теории и истории музыки:  первичные знания основных эстетических и стилевых направлений в области музыкального, изобразительного, театрального и киноискусства;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  умения осуществлять элементарный анализ нотного текста с объяснением роли выразительных средств в контексте музыкального произведения;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навыков сочинения и импровизации музыкального текста;  навыков восприятия современной музыки. </w:t>
      </w:r>
    </w:p>
    <w:p w:rsidR="00A00807" w:rsidRDefault="00A00807" w:rsidP="007523BB">
      <w:pPr>
        <w:ind w:firstLine="709"/>
        <w:jc w:val="both"/>
        <w:rPr>
          <w:rFonts w:ascii="Times New Roman" w:hAnsi="Times New Roman"/>
          <w:b/>
          <w:sz w:val="28"/>
          <w:szCs w:val="28"/>
        </w:rPr>
      </w:pPr>
      <w:r w:rsidRPr="00925A10">
        <w:rPr>
          <w:rFonts w:ascii="Times New Roman" w:hAnsi="Times New Roman"/>
          <w:b/>
          <w:sz w:val="28"/>
          <w:szCs w:val="28"/>
        </w:rPr>
        <w:t>Результаты освоения программы «Фортепиано»</w:t>
      </w:r>
      <w:r w:rsidRPr="003B38B0">
        <w:rPr>
          <w:rFonts w:ascii="Times New Roman" w:hAnsi="Times New Roman"/>
          <w:sz w:val="28"/>
          <w:szCs w:val="28"/>
        </w:rPr>
        <w:t xml:space="preserve"> по учебным предметам обязательной части должны отражать: </w:t>
      </w:r>
      <w:r w:rsidRPr="00925A10">
        <w:rPr>
          <w:rFonts w:ascii="Times New Roman" w:hAnsi="Times New Roman"/>
          <w:b/>
          <w:sz w:val="28"/>
          <w:szCs w:val="28"/>
        </w:rPr>
        <w:t>Специальность и чтение с листа</w:t>
      </w:r>
      <w:r w:rsidRPr="003B38B0">
        <w:rPr>
          <w:rFonts w:ascii="Times New Roman" w:hAnsi="Times New Roman"/>
          <w:sz w:val="28"/>
          <w:szCs w:val="28"/>
        </w:rPr>
        <w:t xml:space="preserve">:  наличие у учащегося интереса к музыкальному искусству, самостоятельному музыкальному исполнительству;  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  знание художественно-исполнительских возможностей фортепиано;  знание профессиональной терминологии;  наличие умений по чтению с листа и транспонированию музыкальных произведений разных жанров и форм;  навыки по воспитанию слухового контроля, умению управлять процессом исполнения </w:t>
      </w:r>
      <w:r w:rsidRPr="003B38B0">
        <w:rPr>
          <w:rFonts w:ascii="Times New Roman" w:hAnsi="Times New Roman"/>
          <w:sz w:val="28"/>
          <w:szCs w:val="28"/>
        </w:rPr>
        <w:lastRenderedPageBreak/>
        <w:t>музыкального произведения;  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  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наличие музыкальной памяти, развитого полифонического мышления, мелодического, ладогармонического, тембрового слуха;  наличие элементарных навыков репетиционно-концертной работы в качестве солиста</w:t>
      </w:r>
      <w:r w:rsidRPr="00925A10">
        <w:rPr>
          <w:rFonts w:ascii="Times New Roman" w:hAnsi="Times New Roman"/>
          <w:b/>
          <w:sz w:val="28"/>
          <w:szCs w:val="28"/>
        </w:rPr>
        <w:t>.</w:t>
      </w:r>
    </w:p>
    <w:p w:rsidR="00A00807" w:rsidRDefault="00A00807" w:rsidP="007523BB">
      <w:pPr>
        <w:ind w:firstLine="709"/>
        <w:jc w:val="both"/>
        <w:rPr>
          <w:rFonts w:ascii="Times New Roman" w:hAnsi="Times New Roman"/>
          <w:sz w:val="28"/>
          <w:szCs w:val="28"/>
        </w:rPr>
      </w:pPr>
      <w:r w:rsidRPr="00925A10">
        <w:rPr>
          <w:rFonts w:ascii="Times New Roman" w:hAnsi="Times New Roman"/>
          <w:b/>
          <w:sz w:val="28"/>
          <w:szCs w:val="28"/>
        </w:rPr>
        <w:t xml:space="preserve"> Ансамбль:</w:t>
      </w:r>
      <w:r w:rsidRPr="003B38B0">
        <w:rPr>
          <w:rFonts w:ascii="Times New Roman" w:hAnsi="Times New Roman"/>
          <w:sz w:val="28"/>
          <w:szCs w:val="28"/>
        </w:rPr>
        <w:t xml:space="preserve">  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 инструментального репертуара) различных отечественных и зарубежных композиторов, способствующее формированию способности к сотворческому исполнительству на разнообразной литературе;  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A00807" w:rsidRDefault="00A00807" w:rsidP="007523BB">
      <w:pPr>
        <w:ind w:firstLine="709"/>
        <w:jc w:val="both"/>
        <w:rPr>
          <w:rFonts w:ascii="Times New Roman" w:hAnsi="Times New Roman"/>
          <w:sz w:val="28"/>
          <w:szCs w:val="28"/>
        </w:rPr>
      </w:pPr>
      <w:r w:rsidRPr="001A1472">
        <w:rPr>
          <w:rFonts w:ascii="Times New Roman" w:hAnsi="Times New Roman"/>
          <w:b/>
          <w:sz w:val="28"/>
          <w:szCs w:val="28"/>
        </w:rPr>
        <w:t>Концертмейстерский класс</w:t>
      </w:r>
      <w:r w:rsidRPr="003B38B0">
        <w:rPr>
          <w:rFonts w:ascii="Times New Roman" w:hAnsi="Times New Roman"/>
          <w:sz w:val="28"/>
          <w:szCs w:val="28"/>
        </w:rPr>
        <w:t xml:space="preserve">:  сформированный комплекс знаний, умений и навыков, отражающий наличие у учащегося художественного вкуса, чувства стиля, творческой самостоятельности, стремления к самосовершенствованию, знакомству с лучшими образцами отечественной и зарубежной музыки, в том числе:  знание основного концертмейстерского репертуара (вокального и инструментального), основных принципов аккомпанирования солисту;  умение аккомпанировать солистам (вокалистам и инструменталистам) несложные музыкальные произведения, в том числе с транспонированием;  умение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  навыки </w:t>
      </w:r>
      <w:r w:rsidRPr="003B38B0">
        <w:rPr>
          <w:rFonts w:ascii="Times New Roman" w:hAnsi="Times New Roman"/>
          <w:sz w:val="28"/>
          <w:szCs w:val="28"/>
        </w:rPr>
        <w:lastRenderedPageBreak/>
        <w:t xml:space="preserve">по разучиванию с солистом его репертуара;  наличие первичного практического опыта репетиционно-концертной деятельности в качестве концертмейстера. </w:t>
      </w:r>
    </w:p>
    <w:p w:rsidR="00A00807" w:rsidRDefault="00A00807" w:rsidP="007523BB">
      <w:pPr>
        <w:ind w:firstLine="709"/>
        <w:jc w:val="both"/>
        <w:rPr>
          <w:rFonts w:ascii="Times New Roman" w:hAnsi="Times New Roman"/>
          <w:sz w:val="28"/>
          <w:szCs w:val="28"/>
        </w:rPr>
      </w:pPr>
      <w:r w:rsidRPr="001A1472">
        <w:rPr>
          <w:rFonts w:ascii="Times New Roman" w:hAnsi="Times New Roman"/>
          <w:b/>
          <w:sz w:val="28"/>
          <w:szCs w:val="28"/>
        </w:rPr>
        <w:t>Хоровой класс:</w:t>
      </w:r>
      <w:r w:rsidRPr="003B38B0">
        <w:rPr>
          <w:rFonts w:ascii="Times New Roman" w:hAnsi="Times New Roman"/>
          <w:sz w:val="28"/>
          <w:szCs w:val="28"/>
        </w:rPr>
        <w:t xml:space="preserve">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знание профессиональной терминологии;  умение передавать авторский замысел музыкального произведения с помощью органического сочетания слова и музыки;  навыки коллективного хорового исполнительского творчества, в том числе отражающие взаимоотношения между солистом и хоровым коллективом;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наличие практических навыков исполнения партий в составе вокального ансамбля и хорового коллектива. </w:t>
      </w:r>
    </w:p>
    <w:p w:rsidR="00A00807" w:rsidRDefault="00A00807" w:rsidP="007523BB">
      <w:pPr>
        <w:ind w:firstLine="709"/>
        <w:jc w:val="both"/>
        <w:rPr>
          <w:rFonts w:ascii="Times New Roman" w:hAnsi="Times New Roman"/>
          <w:sz w:val="28"/>
          <w:szCs w:val="28"/>
        </w:rPr>
      </w:pPr>
      <w:r w:rsidRPr="001A1472">
        <w:rPr>
          <w:rFonts w:ascii="Times New Roman" w:hAnsi="Times New Roman"/>
          <w:b/>
          <w:sz w:val="28"/>
          <w:szCs w:val="28"/>
        </w:rPr>
        <w:t>Сольфеджио</w:t>
      </w:r>
      <w:r w:rsidRPr="003B38B0">
        <w:rPr>
          <w:rFonts w:ascii="Times New Roman" w:hAnsi="Times New Roman"/>
          <w:sz w:val="28"/>
          <w:szCs w:val="28"/>
        </w:rPr>
        <w:t xml:space="preserve">:  сформированный комплекс знаний, умений и навыков, отражающий наличие у учащегося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  первичные теоретические знания, в том числе, профессиональной музыкальной терминологии;  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умение осуществлять анализ элементов музыкального языка;  умение импровизировать на заданные музыкальные темы или ритмические построения;  навыки владения элементами музыкального языка (исполнение на инструменте, запись по слуху и т.п.). </w:t>
      </w:r>
      <w:r w:rsidRPr="001A1472">
        <w:rPr>
          <w:rFonts w:ascii="Times New Roman" w:hAnsi="Times New Roman"/>
          <w:b/>
          <w:sz w:val="28"/>
          <w:szCs w:val="28"/>
        </w:rPr>
        <w:t>Слушание музыки</w:t>
      </w:r>
      <w:r w:rsidRPr="003B38B0">
        <w:rPr>
          <w:rFonts w:ascii="Times New Roman" w:hAnsi="Times New Roman"/>
          <w:sz w:val="28"/>
          <w:szCs w:val="28"/>
        </w:rPr>
        <w:t xml:space="preserve">: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способность проявлять эмоциональное сопереживание в процессе восприятия музыкального произведения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Музыкальная литература (зарубежная, отечественная):  первичные знания о роли и значении музыкального искусства в системе культуры, духовно-нравственном развитии человека;  знание творческих биографий зарубежных и отечественных композиторов согласно программным </w:t>
      </w:r>
      <w:r w:rsidRPr="003B38B0">
        <w:rPr>
          <w:rFonts w:ascii="Times New Roman" w:hAnsi="Times New Roman"/>
          <w:sz w:val="28"/>
          <w:szCs w:val="28"/>
        </w:rPr>
        <w:lastRenderedPageBreak/>
        <w:t xml:space="preserve">требованиям;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умение исполнять на музыкальном инструменте тематический материал пройденных музыкальных произведений;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знание особенностей национальных традиций, фольклорных истоков музыки;  знание профессиональной музыкальной терминологии;  сформированные основы эстетических взглядов, художественного вкуса, пробуждение интереса к музыкальному искусству и музыкальной деятельности;  умение в устной и письменной форме излагать свои мысли о творчестве композиторов;  умение определять на слух фрагменты того или иного изученного музыкального произведения;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r w:rsidRPr="001A1472">
        <w:rPr>
          <w:rFonts w:ascii="Times New Roman" w:hAnsi="Times New Roman"/>
          <w:b/>
          <w:sz w:val="28"/>
          <w:szCs w:val="28"/>
        </w:rPr>
        <w:t>Элементарная теория музыки:</w:t>
      </w:r>
      <w:r w:rsidRPr="003B38B0">
        <w:rPr>
          <w:rFonts w:ascii="Times New Roman" w:hAnsi="Times New Roman"/>
          <w:sz w:val="28"/>
          <w:szCs w:val="28"/>
        </w:rPr>
        <w:t xml:space="preserve">  знание основных элементов музыкального языка (понятий – звукоряд, лад, интервалы, аккорды, диатоника, хроматика, отклонение, модуляция);  первичные знания о строении музыкальной ткани, типах изложения музыкального материала;  умение осуществлять элементарный анализ нотного текста с объяснением роли выразительных средств в контексте музыкального произведения;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A00807" w:rsidRDefault="00A00807" w:rsidP="00160B8E">
      <w:pPr>
        <w:ind w:firstLine="709"/>
        <w:jc w:val="both"/>
        <w:outlineLvl w:val="0"/>
        <w:rPr>
          <w:rFonts w:ascii="Times New Roman" w:hAnsi="Times New Roman"/>
          <w:sz w:val="28"/>
          <w:szCs w:val="28"/>
        </w:rPr>
      </w:pPr>
      <w:r w:rsidRPr="001A1472">
        <w:rPr>
          <w:rFonts w:ascii="Times New Roman" w:hAnsi="Times New Roman"/>
          <w:b/>
          <w:sz w:val="28"/>
          <w:szCs w:val="28"/>
        </w:rPr>
        <w:t>УЧЕБНЫЙ ПЛАН</w:t>
      </w:r>
      <w:r w:rsidRPr="003B38B0">
        <w:rPr>
          <w:rFonts w:ascii="Times New Roman" w:hAnsi="Times New Roman"/>
          <w:sz w:val="28"/>
          <w:szCs w:val="28"/>
        </w:rPr>
        <w:t xml:space="preserve"> </w:t>
      </w:r>
    </w:p>
    <w:p w:rsidR="00A00807" w:rsidRPr="003B38B0" w:rsidRDefault="00A00807" w:rsidP="007523BB">
      <w:pPr>
        <w:ind w:firstLine="709"/>
        <w:jc w:val="both"/>
        <w:rPr>
          <w:rFonts w:ascii="Times New Roman" w:hAnsi="Times New Roman"/>
          <w:sz w:val="28"/>
          <w:szCs w:val="28"/>
        </w:rPr>
      </w:pPr>
      <w:r w:rsidRPr="003B38B0">
        <w:rPr>
          <w:rFonts w:ascii="Times New Roman" w:hAnsi="Times New Roman"/>
          <w:sz w:val="28"/>
          <w:szCs w:val="28"/>
        </w:rPr>
        <w:t xml:space="preserve">Учебный план </w:t>
      </w:r>
      <w:r w:rsidRPr="00925A10">
        <w:rPr>
          <w:rFonts w:ascii="Times New Roman" w:hAnsi="Times New Roman"/>
          <w:sz w:val="28"/>
          <w:szCs w:val="28"/>
        </w:rPr>
        <w:t>МБУДО «ДШИ №2 г.Ельца»</w:t>
      </w:r>
      <w:r w:rsidRPr="003B38B0">
        <w:rPr>
          <w:rFonts w:ascii="Times New Roman" w:hAnsi="Times New Roman"/>
          <w:sz w:val="28"/>
          <w:szCs w:val="28"/>
        </w:rPr>
        <w:t xml:space="preserve">, реализующего дополнительную предпрофессиональную программу в области музыкального исполнительства «Фортепиано», разработан в соответствии с Федеральным законом «Об образовании в РФ» № 273-ФЗ от 29.12.2012 и ФГТ. </w:t>
      </w:r>
    </w:p>
    <w:p w:rsidR="00A00807" w:rsidRPr="001A1472" w:rsidRDefault="00A00807" w:rsidP="00160B8E">
      <w:pPr>
        <w:pStyle w:val="aa"/>
        <w:jc w:val="center"/>
        <w:outlineLvl w:val="0"/>
        <w:rPr>
          <w:rFonts w:ascii="Times New Roman" w:hAnsi="Times New Roman"/>
          <w:b/>
          <w:sz w:val="28"/>
          <w:szCs w:val="28"/>
        </w:rPr>
      </w:pPr>
      <w:r w:rsidRPr="001A1472">
        <w:rPr>
          <w:rFonts w:ascii="Times New Roman" w:hAnsi="Times New Roman"/>
          <w:b/>
          <w:sz w:val="28"/>
          <w:szCs w:val="28"/>
        </w:rPr>
        <w:lastRenderedPageBreak/>
        <w:t>УЧЕБНЫЙ ПЛАН</w:t>
      </w:r>
    </w:p>
    <w:p w:rsidR="00A00807" w:rsidRPr="001A1472" w:rsidRDefault="00A00807" w:rsidP="001A1472">
      <w:pPr>
        <w:pStyle w:val="aa"/>
        <w:jc w:val="center"/>
        <w:rPr>
          <w:rFonts w:ascii="Times New Roman" w:hAnsi="Times New Roman"/>
          <w:b/>
          <w:sz w:val="28"/>
          <w:szCs w:val="28"/>
        </w:rPr>
      </w:pPr>
      <w:r w:rsidRPr="001A1472">
        <w:rPr>
          <w:rFonts w:ascii="Times New Roman" w:hAnsi="Times New Roman"/>
          <w:b/>
          <w:sz w:val="28"/>
          <w:szCs w:val="28"/>
        </w:rPr>
        <w:t>по дополнительной предпрофессиональной программе</w:t>
      </w:r>
    </w:p>
    <w:p w:rsidR="00A00807" w:rsidRPr="001A1472" w:rsidRDefault="00A00807" w:rsidP="001A1472">
      <w:pPr>
        <w:pStyle w:val="aa"/>
        <w:jc w:val="center"/>
        <w:rPr>
          <w:rFonts w:ascii="Times New Roman" w:hAnsi="Times New Roman"/>
          <w:b/>
          <w:sz w:val="28"/>
          <w:szCs w:val="28"/>
        </w:rPr>
      </w:pPr>
      <w:r w:rsidRPr="001A1472">
        <w:rPr>
          <w:rFonts w:ascii="Times New Roman" w:hAnsi="Times New Roman"/>
          <w:b/>
          <w:sz w:val="28"/>
          <w:szCs w:val="28"/>
        </w:rPr>
        <w:t>в области музыкального искусства</w:t>
      </w:r>
    </w:p>
    <w:p w:rsidR="00A00807" w:rsidRPr="001A1472" w:rsidRDefault="00A00807" w:rsidP="001A1472">
      <w:pPr>
        <w:pStyle w:val="aa"/>
        <w:jc w:val="center"/>
        <w:rPr>
          <w:rFonts w:ascii="Times New Roman" w:hAnsi="Times New Roman"/>
          <w:b/>
          <w:sz w:val="28"/>
          <w:szCs w:val="28"/>
        </w:rPr>
      </w:pPr>
      <w:r w:rsidRPr="001A1472">
        <w:rPr>
          <w:rFonts w:ascii="Times New Roman" w:hAnsi="Times New Roman"/>
          <w:b/>
          <w:sz w:val="28"/>
          <w:szCs w:val="28"/>
        </w:rPr>
        <w:t>«Фортепиано»</w:t>
      </w:r>
    </w:p>
    <w:p w:rsidR="00A00807" w:rsidRPr="003B38B0" w:rsidRDefault="00A00807" w:rsidP="003B38B0">
      <w:pPr>
        <w:spacing w:line="216" w:lineRule="auto"/>
        <w:rPr>
          <w:rFonts w:ascii="Times New Roman" w:hAnsi="Times New Roman"/>
          <w:b/>
          <w:sz w:val="28"/>
          <w:szCs w:val="28"/>
        </w:rPr>
      </w:pPr>
    </w:p>
    <w:p w:rsidR="00A00807" w:rsidRPr="003B38B0" w:rsidRDefault="00A00807" w:rsidP="00160B8E">
      <w:pPr>
        <w:spacing w:line="216" w:lineRule="auto"/>
        <w:jc w:val="right"/>
        <w:outlineLvl w:val="0"/>
        <w:rPr>
          <w:rFonts w:ascii="Times New Roman" w:hAnsi="Times New Roman"/>
          <w:sz w:val="28"/>
          <w:szCs w:val="28"/>
        </w:rPr>
      </w:pPr>
      <w:r w:rsidRPr="003B38B0">
        <w:rPr>
          <w:rFonts w:ascii="Times New Roman" w:hAnsi="Times New Roman"/>
          <w:sz w:val="28"/>
          <w:szCs w:val="28"/>
        </w:rPr>
        <w:t>Срок обучения – 8 лет</w:t>
      </w:r>
    </w:p>
    <w:tbl>
      <w:tblPr>
        <w:tblW w:w="15735" w:type="dxa"/>
        <w:tblInd w:w="-459" w:type="dxa"/>
        <w:tblLayout w:type="fixed"/>
        <w:tblLook w:val="0000" w:firstRow="0" w:lastRow="0" w:firstColumn="0" w:lastColumn="0" w:noHBand="0" w:noVBand="0"/>
      </w:tblPr>
      <w:tblGrid>
        <w:gridCol w:w="2126"/>
        <w:gridCol w:w="2977"/>
        <w:gridCol w:w="1404"/>
        <w:gridCol w:w="864"/>
        <w:gridCol w:w="270"/>
        <w:gridCol w:w="439"/>
        <w:gridCol w:w="270"/>
        <w:gridCol w:w="567"/>
        <w:gridCol w:w="709"/>
        <w:gridCol w:w="850"/>
        <w:gridCol w:w="284"/>
        <w:gridCol w:w="283"/>
        <w:gridCol w:w="284"/>
        <w:gridCol w:w="142"/>
        <w:gridCol w:w="120"/>
        <w:gridCol w:w="35"/>
        <w:gridCol w:w="128"/>
        <w:gridCol w:w="297"/>
        <w:gridCol w:w="87"/>
        <w:gridCol w:w="55"/>
        <w:gridCol w:w="166"/>
        <w:gridCol w:w="326"/>
        <w:gridCol w:w="75"/>
        <w:gridCol w:w="128"/>
        <w:gridCol w:w="14"/>
        <w:gridCol w:w="330"/>
        <w:gridCol w:w="81"/>
        <w:gridCol w:w="156"/>
        <w:gridCol w:w="270"/>
        <w:gridCol w:w="39"/>
        <w:gridCol w:w="258"/>
        <w:gridCol w:w="270"/>
        <w:gridCol w:w="19"/>
        <w:gridCol w:w="278"/>
        <w:gridCol w:w="270"/>
        <w:gridCol w:w="155"/>
        <w:gridCol w:w="142"/>
        <w:gridCol w:w="567"/>
      </w:tblGrid>
      <w:tr w:rsidR="00A00807" w:rsidRPr="00F61E74" w:rsidTr="002C5B64">
        <w:trPr>
          <w:trHeight w:val="1904"/>
        </w:trPr>
        <w:tc>
          <w:tcPr>
            <w:tcW w:w="2126" w:type="dxa"/>
            <w:vMerge w:val="restart"/>
            <w:tcBorders>
              <w:top w:val="single" w:sz="4" w:space="0" w:color="auto"/>
              <w:left w:val="single" w:sz="4" w:space="0" w:color="auto"/>
              <w:bottom w:val="nil"/>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Индекс предметных областей, разделов  и учебных предметов</w:t>
            </w:r>
          </w:p>
        </w:tc>
        <w:tc>
          <w:tcPr>
            <w:tcW w:w="2977" w:type="dxa"/>
            <w:vMerge w:val="restart"/>
            <w:tcBorders>
              <w:top w:val="single" w:sz="4" w:space="0" w:color="auto"/>
              <w:left w:val="single" w:sz="4" w:space="0" w:color="auto"/>
              <w:bottom w:val="nil"/>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Наименование частей, предметных областей, разделов и учебных предметов</w:t>
            </w:r>
          </w:p>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1404" w:type="dxa"/>
            <w:tcBorders>
              <w:top w:val="single" w:sz="4" w:space="0" w:color="auto"/>
              <w:left w:val="single" w:sz="4" w:space="0" w:color="auto"/>
              <w:bottom w:val="nil"/>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Максимальная учебная нагрузка</w:t>
            </w:r>
          </w:p>
        </w:tc>
        <w:tc>
          <w:tcPr>
            <w:tcW w:w="864" w:type="dxa"/>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Самосто-ятельная работа</w:t>
            </w:r>
          </w:p>
        </w:tc>
        <w:tc>
          <w:tcPr>
            <w:tcW w:w="2255"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Аудиторные занятия</w:t>
            </w:r>
          </w:p>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right="-98"/>
              <w:jc w:val="center"/>
              <w:rPr>
                <w:rFonts w:ascii="Times New Roman" w:hAnsi="Times New Roman"/>
                <w:sz w:val="24"/>
                <w:szCs w:val="24"/>
              </w:rPr>
            </w:pPr>
            <w:r w:rsidRPr="00F61E74">
              <w:rPr>
                <w:rFonts w:ascii="Times New Roman" w:hAnsi="Times New Roman"/>
                <w:sz w:val="24"/>
                <w:szCs w:val="24"/>
              </w:rPr>
              <w:t>Промежуточная аттестация</w:t>
            </w:r>
          </w:p>
          <w:p w:rsidR="00A00807" w:rsidRPr="00F61E74" w:rsidRDefault="00A00807" w:rsidP="003B38B0">
            <w:pPr>
              <w:ind w:right="-98"/>
              <w:jc w:val="center"/>
              <w:rPr>
                <w:rFonts w:ascii="Times New Roman" w:hAnsi="Times New Roman"/>
                <w:sz w:val="24"/>
                <w:szCs w:val="24"/>
                <w:vertAlign w:val="superscript"/>
              </w:rPr>
            </w:pPr>
            <w:r w:rsidRPr="00F61E74">
              <w:rPr>
                <w:rFonts w:ascii="Times New Roman" w:hAnsi="Times New Roman"/>
                <w:sz w:val="24"/>
                <w:szCs w:val="24"/>
              </w:rPr>
              <w:t>(по полугодиям)</w:t>
            </w:r>
            <w:r w:rsidRPr="00F61E74">
              <w:rPr>
                <w:rFonts w:ascii="Times New Roman" w:hAnsi="Times New Roman"/>
                <w:b/>
                <w:sz w:val="24"/>
                <w:szCs w:val="24"/>
                <w:vertAlign w:val="superscript"/>
              </w:rPr>
              <w:t>2)</w:t>
            </w:r>
          </w:p>
        </w:tc>
        <w:tc>
          <w:tcPr>
            <w:tcW w:w="4692" w:type="dxa"/>
            <w:gridSpan w:val="26"/>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Распределение по годам обучения</w:t>
            </w:r>
          </w:p>
        </w:tc>
      </w:tr>
      <w:tr w:rsidR="00A00807" w:rsidRPr="00F61E74" w:rsidTr="002C5B64">
        <w:trPr>
          <w:trHeight w:val="1760"/>
        </w:trPr>
        <w:tc>
          <w:tcPr>
            <w:tcW w:w="2126" w:type="dxa"/>
            <w:vMerge/>
            <w:tcBorders>
              <w:top w:val="single" w:sz="4" w:space="0" w:color="auto"/>
              <w:left w:val="single" w:sz="4" w:space="0" w:color="auto"/>
              <w:bottom w:val="nil"/>
              <w:right w:val="single" w:sz="4" w:space="0" w:color="auto"/>
            </w:tcBorders>
            <w:vAlign w:val="center"/>
          </w:tcPr>
          <w:p w:rsidR="00A00807" w:rsidRPr="00F61E74" w:rsidRDefault="00A00807" w:rsidP="003B38B0">
            <w:pPr>
              <w:rPr>
                <w:rFonts w:ascii="Times New Roman" w:hAnsi="Times New Roman"/>
                <w:sz w:val="24"/>
                <w:szCs w:val="24"/>
              </w:rPr>
            </w:pPr>
          </w:p>
        </w:tc>
        <w:tc>
          <w:tcPr>
            <w:tcW w:w="2977" w:type="dxa"/>
            <w:vMerge/>
            <w:tcBorders>
              <w:top w:val="single" w:sz="4" w:space="0" w:color="auto"/>
              <w:left w:val="single" w:sz="4" w:space="0" w:color="auto"/>
              <w:bottom w:val="nil"/>
              <w:right w:val="single" w:sz="4" w:space="0" w:color="auto"/>
            </w:tcBorders>
            <w:vAlign w:val="center"/>
          </w:tcPr>
          <w:p w:rsidR="00A00807" w:rsidRPr="00F61E74" w:rsidRDefault="00A00807" w:rsidP="003B38B0">
            <w:pPr>
              <w:rPr>
                <w:rFonts w:ascii="Times New Roman" w:hAnsi="Times New Roman"/>
                <w:sz w:val="24"/>
                <w:szCs w:val="24"/>
              </w:rPr>
            </w:pPr>
          </w:p>
        </w:tc>
        <w:tc>
          <w:tcPr>
            <w:tcW w:w="1404"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Трудоемкость в часах</w:t>
            </w:r>
          </w:p>
        </w:tc>
        <w:tc>
          <w:tcPr>
            <w:tcW w:w="864"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113"/>
              <w:jc w:val="center"/>
              <w:rPr>
                <w:rFonts w:ascii="Times New Roman" w:hAnsi="Times New Roman"/>
                <w:sz w:val="24"/>
                <w:szCs w:val="24"/>
              </w:rPr>
            </w:pPr>
            <w:r w:rsidRPr="00F61E74">
              <w:rPr>
                <w:rFonts w:ascii="Times New Roman" w:hAnsi="Times New Roman"/>
                <w:sz w:val="24"/>
                <w:szCs w:val="24"/>
              </w:rPr>
              <w:t>Групповые занятия</w:t>
            </w:r>
          </w:p>
        </w:tc>
        <w:tc>
          <w:tcPr>
            <w:tcW w:w="837" w:type="dxa"/>
            <w:gridSpan w:val="2"/>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113"/>
              <w:jc w:val="center"/>
              <w:rPr>
                <w:rFonts w:ascii="Times New Roman" w:hAnsi="Times New Roman"/>
                <w:sz w:val="24"/>
                <w:szCs w:val="24"/>
              </w:rPr>
            </w:pPr>
            <w:r w:rsidRPr="00F61E74">
              <w:rPr>
                <w:rFonts w:ascii="Times New Roman" w:hAnsi="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113"/>
              <w:jc w:val="center"/>
              <w:rPr>
                <w:rFonts w:ascii="Times New Roman" w:hAnsi="Times New Roman"/>
                <w:sz w:val="24"/>
                <w:szCs w:val="24"/>
              </w:rPr>
            </w:pPr>
            <w:r w:rsidRPr="00F61E74">
              <w:rPr>
                <w:rFonts w:ascii="Times New Roman" w:hAnsi="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42A36">
            <w:pPr>
              <w:ind w:right="-98"/>
              <w:jc w:val="center"/>
              <w:rPr>
                <w:rFonts w:ascii="Times New Roman" w:hAnsi="Times New Roman"/>
                <w:sz w:val="24"/>
                <w:szCs w:val="24"/>
              </w:rPr>
            </w:pPr>
            <w:r w:rsidRPr="00F61E74">
              <w:rPr>
                <w:rFonts w:ascii="Times New Roman" w:hAnsi="Times New Roman"/>
                <w:sz w:val="24"/>
                <w:szCs w:val="24"/>
              </w:rPr>
              <w:t xml:space="preserve">Зачеты, контрольные 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98"/>
              <w:jc w:val="center"/>
              <w:rPr>
                <w:rFonts w:ascii="Times New Roman" w:hAnsi="Times New Roman"/>
                <w:sz w:val="24"/>
                <w:szCs w:val="24"/>
                <w:vertAlign w:val="superscript"/>
              </w:rPr>
            </w:pPr>
            <w:r w:rsidRPr="00F61E74">
              <w:rPr>
                <w:rFonts w:ascii="Times New Roman" w:hAnsi="Times New Roman"/>
                <w:sz w:val="24"/>
                <w:szCs w:val="24"/>
              </w:rPr>
              <w:t xml:space="preserve">Экзамены </w:t>
            </w:r>
          </w:p>
        </w:tc>
        <w:tc>
          <w:tcPr>
            <w:tcW w:w="581"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2-й  класс</w:t>
            </w:r>
          </w:p>
        </w:tc>
        <w:tc>
          <w:tcPr>
            <w:tcW w:w="709" w:type="dxa"/>
            <w:gridSpan w:val="5"/>
            <w:tcBorders>
              <w:top w:val="single" w:sz="4" w:space="0" w:color="auto"/>
              <w:left w:val="single" w:sz="4" w:space="0" w:color="auto"/>
              <w:bottom w:val="single" w:sz="4" w:space="0" w:color="auto"/>
              <w:right w:val="single" w:sz="4" w:space="0" w:color="auto"/>
            </w:tcBorders>
            <w:noWrap/>
            <w:textDirection w:val="btLr"/>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7-й класс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42A36">
            <w:pPr>
              <w:jc w:val="center"/>
              <w:rPr>
                <w:rFonts w:ascii="Times New Roman" w:hAnsi="Times New Roman"/>
                <w:sz w:val="24"/>
                <w:szCs w:val="24"/>
              </w:rPr>
            </w:pPr>
            <w:r w:rsidRPr="00F61E74">
              <w:rPr>
                <w:rFonts w:ascii="Times New Roman" w:hAnsi="Times New Roman"/>
                <w:sz w:val="24"/>
                <w:szCs w:val="24"/>
              </w:rPr>
              <w:t>8-й класс</w:t>
            </w:r>
          </w:p>
        </w:tc>
      </w:tr>
      <w:tr w:rsidR="00A00807" w:rsidRPr="00F61E74" w:rsidTr="002C5B64">
        <w:trPr>
          <w:trHeight w:val="253"/>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5</w:t>
            </w:r>
          </w:p>
        </w:tc>
        <w:tc>
          <w:tcPr>
            <w:tcW w:w="837"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9</w:t>
            </w:r>
          </w:p>
        </w:tc>
        <w:tc>
          <w:tcPr>
            <w:tcW w:w="581" w:type="dxa"/>
            <w:gridSpan w:val="4"/>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10</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11</w:t>
            </w:r>
          </w:p>
        </w:tc>
        <w:tc>
          <w:tcPr>
            <w:tcW w:w="709" w:type="dxa"/>
            <w:gridSpan w:val="5"/>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13</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14</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16</w:t>
            </w:r>
          </w:p>
        </w:tc>
        <w:tc>
          <w:tcPr>
            <w:tcW w:w="567" w:type="dxa"/>
            <w:tcBorders>
              <w:top w:val="nil"/>
              <w:left w:val="single" w:sz="4" w:space="0" w:color="auto"/>
              <w:bottom w:val="single" w:sz="4" w:space="0" w:color="auto"/>
              <w:right w:val="single" w:sz="4" w:space="0" w:color="auto"/>
            </w:tcBorders>
            <w:noWrap/>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17</w:t>
            </w:r>
          </w:p>
        </w:tc>
      </w:tr>
      <w:tr w:rsidR="00A00807" w:rsidRPr="00F61E74" w:rsidTr="002C5B64">
        <w:trPr>
          <w:trHeight w:val="232"/>
        </w:trPr>
        <w:tc>
          <w:tcPr>
            <w:tcW w:w="2126"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Структура и объем ОП</w:t>
            </w:r>
          </w:p>
          <w:p w:rsidR="00A00807" w:rsidRPr="00F61E74" w:rsidRDefault="00A00807" w:rsidP="003B38B0">
            <w:pPr>
              <w:jc w:val="center"/>
              <w:rPr>
                <w:rFonts w:ascii="Times New Roman" w:hAnsi="Times New Roman"/>
                <w:sz w:val="24"/>
                <w:szCs w:val="24"/>
              </w:rPr>
            </w:pPr>
          </w:p>
        </w:tc>
        <w:tc>
          <w:tcPr>
            <w:tcW w:w="140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ind w:left="-67" w:right="-199"/>
              <w:jc w:val="center"/>
              <w:rPr>
                <w:rFonts w:ascii="Times New Roman" w:hAnsi="Times New Roman"/>
                <w:b/>
                <w:sz w:val="24"/>
                <w:szCs w:val="24"/>
                <w:vertAlign w:val="superscript"/>
              </w:rPr>
            </w:pPr>
            <w:r w:rsidRPr="00F61E74">
              <w:rPr>
                <w:rFonts w:ascii="Times New Roman" w:hAnsi="Times New Roman"/>
                <w:b/>
                <w:sz w:val="24"/>
                <w:szCs w:val="24"/>
              </w:rPr>
              <w:t>4426,5</w:t>
            </w:r>
            <w:r w:rsidRPr="00F61E74">
              <w:rPr>
                <w:rFonts w:ascii="Times New Roman" w:hAnsi="Times New Roman"/>
                <w:b/>
                <w:sz w:val="24"/>
                <w:szCs w:val="24"/>
                <w:vertAlign w:val="superscript"/>
              </w:rPr>
              <w:t>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2246</w:t>
            </w:r>
          </w:p>
        </w:tc>
        <w:tc>
          <w:tcPr>
            <w:tcW w:w="2255" w:type="dxa"/>
            <w:gridSpan w:val="5"/>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2131,5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p>
        </w:tc>
        <w:tc>
          <w:tcPr>
            <w:tcW w:w="4692" w:type="dxa"/>
            <w:gridSpan w:val="26"/>
            <w:tcBorders>
              <w:top w:val="single" w:sz="4" w:space="0" w:color="auto"/>
              <w:left w:val="single" w:sz="4" w:space="0" w:color="auto"/>
              <w:bottom w:val="single" w:sz="4" w:space="0" w:color="auto"/>
              <w:right w:val="single" w:sz="4" w:space="0" w:color="auto"/>
            </w:tcBorders>
            <w:shd w:val="clear" w:color="auto" w:fill="FFC000"/>
            <w:noWrap/>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Количество недель аудиторных занятий</w:t>
            </w:r>
          </w:p>
        </w:tc>
      </w:tr>
      <w:tr w:rsidR="00A00807" w:rsidRPr="00F61E74" w:rsidTr="002C5B64">
        <w:trPr>
          <w:trHeight w:val="231"/>
        </w:trPr>
        <w:tc>
          <w:tcPr>
            <w:tcW w:w="2126"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sz w:val="24"/>
                <w:szCs w:val="24"/>
                <w:vertAlign w:val="superscript"/>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sz w:val="24"/>
                <w:szCs w:val="24"/>
              </w:rPr>
            </w:pPr>
          </w:p>
        </w:tc>
        <w:tc>
          <w:tcPr>
            <w:tcW w:w="2255" w:type="dxa"/>
            <w:gridSpan w:val="5"/>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32</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c>
          <w:tcPr>
            <w:tcW w:w="546"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c>
          <w:tcPr>
            <w:tcW w:w="548"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c>
          <w:tcPr>
            <w:tcW w:w="864"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w:t>
            </w:r>
          </w:p>
        </w:tc>
      </w:tr>
      <w:tr w:rsidR="00A00807" w:rsidRPr="00F61E74" w:rsidTr="002C5B64">
        <w:trPr>
          <w:trHeight w:val="253"/>
        </w:trPr>
        <w:tc>
          <w:tcPr>
            <w:tcW w:w="2126" w:type="dxa"/>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Обязательная часть</w:t>
            </w:r>
          </w:p>
        </w:tc>
        <w:tc>
          <w:tcPr>
            <w:tcW w:w="140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3999,5</w:t>
            </w:r>
          </w:p>
        </w:tc>
        <w:tc>
          <w:tcPr>
            <w:tcW w:w="86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2065</w:t>
            </w:r>
          </w:p>
        </w:tc>
        <w:tc>
          <w:tcPr>
            <w:tcW w:w="225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BE3591">
            <w:pPr>
              <w:jc w:val="center"/>
              <w:rPr>
                <w:rFonts w:ascii="Times New Roman" w:hAnsi="Times New Roman"/>
                <w:b/>
                <w:sz w:val="24"/>
                <w:szCs w:val="24"/>
              </w:rPr>
            </w:pPr>
            <w:r w:rsidRPr="00F61E74">
              <w:rPr>
                <w:rFonts w:ascii="Times New Roman" w:hAnsi="Times New Roman"/>
                <w:b/>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sz w:val="24"/>
                <w:szCs w:val="24"/>
              </w:rPr>
            </w:pPr>
          </w:p>
        </w:tc>
        <w:tc>
          <w:tcPr>
            <w:tcW w:w="4692" w:type="dxa"/>
            <w:gridSpan w:val="26"/>
            <w:tcBorders>
              <w:top w:val="single" w:sz="4" w:space="0" w:color="auto"/>
              <w:left w:val="single" w:sz="4" w:space="0" w:color="auto"/>
              <w:bottom w:val="single" w:sz="4" w:space="0" w:color="auto"/>
              <w:right w:val="single" w:sz="4" w:space="0" w:color="auto"/>
            </w:tcBorders>
            <w:shd w:val="clear" w:color="auto" w:fill="92D050"/>
            <w:noWrap/>
            <w:vAlign w:val="bottom"/>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Недельная нагрузка в часах</w:t>
            </w: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ПО.01.</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Музыкальное исполнительство</w:t>
            </w:r>
          </w:p>
        </w:tc>
        <w:tc>
          <w:tcPr>
            <w:tcW w:w="140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2706,5</w:t>
            </w:r>
          </w:p>
        </w:tc>
        <w:tc>
          <w:tcPr>
            <w:tcW w:w="86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1588</w:t>
            </w:r>
          </w:p>
        </w:tc>
        <w:tc>
          <w:tcPr>
            <w:tcW w:w="225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1118,5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A00807" w:rsidRPr="00F61E74" w:rsidRDefault="00A00807" w:rsidP="003B38B0">
            <w:pPr>
              <w:jc w:val="center"/>
              <w:rPr>
                <w:rFonts w:ascii="Times New Roman" w:hAnsi="Times New Roman"/>
                <w:b/>
                <w:bCs/>
                <w:iCs/>
                <w:sz w:val="24"/>
                <w:szCs w:val="24"/>
              </w:rPr>
            </w:pPr>
          </w:p>
          <w:p w:rsidR="00A00807" w:rsidRPr="00F61E74" w:rsidRDefault="00A00807" w:rsidP="003B38B0">
            <w:pPr>
              <w:jc w:val="center"/>
              <w:rPr>
                <w:rFonts w:ascii="Times New Roman" w:hAnsi="Times New Roman"/>
                <w:b/>
                <w:bCs/>
                <w:iCs/>
                <w:sz w:val="24"/>
                <w:szCs w:val="24"/>
              </w:rPr>
            </w:pPr>
          </w:p>
          <w:p w:rsidR="00A00807" w:rsidRPr="00F61E74" w:rsidRDefault="00A00807" w:rsidP="003B38B0">
            <w:pPr>
              <w:jc w:val="center"/>
              <w:rPr>
                <w:rFonts w:ascii="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58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851"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lastRenderedPageBreak/>
              <w:t>ПО.01.УП.01</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vertAlign w:val="superscript"/>
              </w:rPr>
            </w:pPr>
            <w:r w:rsidRPr="00F61E74">
              <w:rPr>
                <w:rFonts w:ascii="Times New Roman" w:hAnsi="Times New Roman"/>
                <w:sz w:val="24"/>
                <w:szCs w:val="24"/>
              </w:rPr>
              <w:t>Специальность и чтение с листа</w:t>
            </w:r>
            <w:r w:rsidRPr="00F61E74">
              <w:rPr>
                <w:rFonts w:ascii="Times New Roman" w:hAnsi="Times New Roman"/>
                <w:b/>
                <w:sz w:val="24"/>
                <w:szCs w:val="24"/>
                <w:vertAlign w:val="superscript"/>
              </w:rPr>
              <w:t>3</w:t>
            </w:r>
            <w:r w:rsidRPr="00F61E74">
              <w:rPr>
                <w:rFonts w:ascii="Times New Roman" w:hAnsi="Times New Roman"/>
                <w:sz w:val="24"/>
                <w:szCs w:val="24"/>
                <w:vertAlign w:val="superscript"/>
              </w:rPr>
              <w:t>)</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1777</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xml:space="preserve">1185 </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bCs/>
                <w:sz w:val="24"/>
                <w:szCs w:val="24"/>
              </w:rPr>
              <w:t>2,4,6…-14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2,5</w:t>
            </w: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ПО.01.УП.02</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Ансамбль</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330</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xml:space="preserve">198 </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51" w:right="-38"/>
              <w:jc w:val="center"/>
              <w:rPr>
                <w:rFonts w:ascii="Times New Roman" w:hAnsi="Times New Roman"/>
                <w:sz w:val="24"/>
                <w:szCs w:val="24"/>
              </w:rPr>
            </w:pPr>
            <w:r w:rsidRPr="00F61E74">
              <w:rPr>
                <w:rFonts w:ascii="Times New Roman" w:hAnsi="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8,10,</w:t>
            </w:r>
          </w:p>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ПО.01.УП.03</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vertAlign w:val="superscript"/>
              </w:rPr>
            </w:pPr>
            <w:r w:rsidRPr="00F61E74">
              <w:rPr>
                <w:rFonts w:ascii="Times New Roman" w:hAnsi="Times New Roman"/>
                <w:sz w:val="24"/>
                <w:szCs w:val="24"/>
              </w:rPr>
              <w:t>Концертмейстерский класс</w:t>
            </w:r>
            <w:r w:rsidRPr="00F61E74">
              <w:rPr>
                <w:rFonts w:ascii="Times New Roman" w:hAnsi="Times New Roman"/>
                <w:b/>
                <w:sz w:val="24"/>
                <w:szCs w:val="24"/>
                <w:vertAlign w:val="superscript"/>
              </w:rPr>
              <w:t>4</w:t>
            </w:r>
            <w:r w:rsidRPr="00F61E74">
              <w:rPr>
                <w:rFonts w:ascii="Times New Roman" w:hAnsi="Times New Roman"/>
                <w:sz w:val="24"/>
                <w:szCs w:val="24"/>
                <w:vertAlign w:val="superscript"/>
              </w:rPr>
              <w:t>)</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122,5</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73,5</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1/0</w:t>
            </w: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ПО.01.УП.04</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vertAlign w:val="superscript"/>
              </w:rPr>
            </w:pPr>
            <w:r w:rsidRPr="00F61E74">
              <w:rPr>
                <w:rFonts w:ascii="Times New Roman" w:hAnsi="Times New Roman"/>
                <w:sz w:val="24"/>
                <w:szCs w:val="24"/>
              </w:rPr>
              <w:t>Хоровой класс</w:t>
            </w:r>
            <w:r w:rsidRPr="00F61E74">
              <w:rPr>
                <w:rFonts w:ascii="Times New Roman" w:hAnsi="Times New Roman"/>
                <w:b/>
                <w:sz w:val="24"/>
                <w:szCs w:val="24"/>
                <w:vertAlign w:val="superscript"/>
              </w:rPr>
              <w:t>4</w:t>
            </w:r>
            <w:r w:rsidRPr="00F61E74">
              <w:rPr>
                <w:rFonts w:ascii="Times New Roman" w:hAnsi="Times New Roman"/>
                <w:sz w:val="24"/>
                <w:szCs w:val="24"/>
                <w:vertAlign w:val="superscript"/>
              </w:rPr>
              <w:t>)</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477</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131,5</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jc w:val="center"/>
              <w:rPr>
                <w:rFonts w:ascii="Times New Roman" w:hAnsi="Times New Roman"/>
                <w:sz w:val="24"/>
                <w:szCs w:val="24"/>
              </w:rPr>
            </w:pPr>
            <w:r w:rsidRPr="00F61E74">
              <w:rPr>
                <w:rFonts w:ascii="Times New Roman" w:hAnsi="Times New Roman"/>
                <w:sz w:val="24"/>
                <w:szCs w:val="24"/>
              </w:rPr>
              <w:t>345,5</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12,14,16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1,5</w:t>
            </w: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ПО.02.</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Теория и история музыки</w:t>
            </w:r>
          </w:p>
        </w:tc>
        <w:tc>
          <w:tcPr>
            <w:tcW w:w="140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1135</w:t>
            </w:r>
          </w:p>
        </w:tc>
        <w:tc>
          <w:tcPr>
            <w:tcW w:w="86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477</w:t>
            </w:r>
          </w:p>
        </w:tc>
        <w:tc>
          <w:tcPr>
            <w:tcW w:w="225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A00807" w:rsidRPr="00F61E74" w:rsidRDefault="00A00807" w:rsidP="003B38B0">
            <w:pPr>
              <w:jc w:val="center"/>
              <w:rPr>
                <w:rFonts w:ascii="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58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851"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
                <w:iCs/>
                <w:sz w:val="24"/>
                <w:szCs w:val="24"/>
              </w:rPr>
              <w:t> </w:t>
            </w: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ПО.02.УП.01</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Сольфеджио</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641,5</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263</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right="-109"/>
              <w:jc w:val="center"/>
              <w:rPr>
                <w:rFonts w:ascii="Times New Roman" w:hAnsi="Times New Roman"/>
                <w:sz w:val="24"/>
                <w:szCs w:val="24"/>
              </w:rPr>
            </w:pPr>
            <w:r w:rsidRPr="00F61E74">
              <w:rPr>
                <w:rFonts w:ascii="Times New Roman" w:hAnsi="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2,4…-10,14,15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1,5</w:t>
            </w: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ПО.02.УП.02</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 xml:space="preserve">Слушание музыки </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147</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49</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ПО.02.УП.03</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bCs/>
                <w:sz w:val="24"/>
                <w:szCs w:val="24"/>
              </w:rPr>
              <w:t>Музыкальная литература (зарубежная, отечественная)</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346,5</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165</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right="-109"/>
              <w:jc w:val="center"/>
              <w:rPr>
                <w:rFonts w:ascii="Times New Roman" w:hAnsi="Times New Roman"/>
                <w:sz w:val="24"/>
                <w:szCs w:val="24"/>
              </w:rPr>
            </w:pPr>
            <w:r w:rsidRPr="00F61E74">
              <w:rPr>
                <w:rFonts w:ascii="Times New Roman" w:hAnsi="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9-13,15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1,5</w:t>
            </w:r>
          </w:p>
        </w:tc>
      </w:tr>
      <w:tr w:rsidR="00A00807" w:rsidRPr="00F61E74" w:rsidTr="002C5B64">
        <w:trPr>
          <w:trHeight w:val="300"/>
        </w:trPr>
        <w:tc>
          <w:tcPr>
            <w:tcW w:w="5103"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lastRenderedPageBreak/>
              <w:t>Аудиторная нагрузка по двум предметным областям:</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p>
        </w:tc>
        <w:tc>
          <w:tcPr>
            <w:tcW w:w="2255"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5</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5,5</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7</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7,5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7,5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8,5</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8/7</w:t>
            </w:r>
          </w:p>
        </w:tc>
      </w:tr>
      <w:tr w:rsidR="00A00807" w:rsidRPr="00F61E74" w:rsidTr="002C5B64">
        <w:trPr>
          <w:trHeight w:val="300"/>
        </w:trPr>
        <w:tc>
          <w:tcPr>
            <w:tcW w:w="5103"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Максимальная нагрузка по двум предметным областям:</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3841,5</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2065</w:t>
            </w:r>
          </w:p>
        </w:tc>
        <w:tc>
          <w:tcPr>
            <w:tcW w:w="2255"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jc w:val="center"/>
              <w:rPr>
                <w:rFonts w:ascii="Times New Roman" w:hAnsi="Times New Roman"/>
                <w:b/>
                <w:sz w:val="24"/>
                <w:szCs w:val="24"/>
              </w:rPr>
            </w:pPr>
            <w:r w:rsidRPr="00F61E74">
              <w:rPr>
                <w:rFonts w:ascii="Times New Roman" w:hAnsi="Times New Roman"/>
                <w:b/>
                <w:sz w:val="24"/>
                <w:szCs w:val="24"/>
              </w:rPr>
              <w:t>10</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jc w:val="center"/>
              <w:rPr>
                <w:rFonts w:ascii="Times New Roman" w:hAnsi="Times New Roman"/>
                <w:b/>
                <w:sz w:val="24"/>
                <w:szCs w:val="24"/>
              </w:rPr>
            </w:pPr>
            <w:r w:rsidRPr="00F61E74">
              <w:rPr>
                <w:rFonts w:ascii="Times New Roman" w:hAnsi="Times New Roman"/>
                <w:b/>
                <w:sz w:val="24"/>
                <w:szCs w:val="24"/>
              </w:rPr>
              <w:t>10,5</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jc w:val="center"/>
              <w:rPr>
                <w:rFonts w:ascii="Times New Roman" w:hAnsi="Times New Roman"/>
                <w:b/>
                <w:sz w:val="24"/>
                <w:szCs w:val="24"/>
              </w:rPr>
            </w:pPr>
            <w:r w:rsidRPr="00F61E74">
              <w:rPr>
                <w:rFonts w:ascii="Times New Roman" w:hAnsi="Times New Roman"/>
                <w:b/>
                <w:sz w:val="24"/>
                <w:szCs w:val="24"/>
              </w:rPr>
              <w:t>11,5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jc w:val="center"/>
              <w:rPr>
                <w:rFonts w:ascii="Times New Roman" w:hAnsi="Times New Roman"/>
                <w:b/>
                <w:sz w:val="24"/>
                <w:szCs w:val="24"/>
              </w:rPr>
            </w:pPr>
            <w:r w:rsidRPr="00F61E74">
              <w:rPr>
                <w:rFonts w:ascii="Times New Roman" w:hAnsi="Times New Roman"/>
                <w:b/>
                <w:sz w:val="24"/>
                <w:szCs w:val="24"/>
              </w:rPr>
              <w:t>16,5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jc w:val="center"/>
              <w:rPr>
                <w:rFonts w:ascii="Times New Roman" w:hAnsi="Times New Roman"/>
                <w:b/>
                <w:sz w:val="24"/>
                <w:szCs w:val="24"/>
              </w:rPr>
            </w:pPr>
            <w:r w:rsidRPr="00F61E74">
              <w:rPr>
                <w:rFonts w:ascii="Times New Roman" w:hAnsi="Times New Roman"/>
                <w:b/>
                <w:sz w:val="24"/>
                <w:szCs w:val="24"/>
              </w:rPr>
              <w:t>16,5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r w:rsidRPr="00F61E74">
              <w:rPr>
                <w:rFonts w:ascii="Times New Roman" w:hAnsi="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ind w:left="-107" w:firstLine="107"/>
              <w:jc w:val="center"/>
              <w:rPr>
                <w:rFonts w:ascii="Times New Roman" w:hAnsi="Times New Roman"/>
                <w:b/>
                <w:sz w:val="24"/>
                <w:szCs w:val="24"/>
              </w:rPr>
            </w:pPr>
            <w:r w:rsidRPr="00F61E74">
              <w:rPr>
                <w:rFonts w:ascii="Times New Roman" w:hAnsi="Times New Roman"/>
                <w:b/>
                <w:sz w:val="24"/>
                <w:szCs w:val="24"/>
              </w:rPr>
              <w:t>18/15,5</w:t>
            </w:r>
          </w:p>
        </w:tc>
      </w:tr>
      <w:tr w:rsidR="00A00807" w:rsidRPr="00F61E74" w:rsidTr="002C5B64">
        <w:trPr>
          <w:trHeight w:val="300"/>
        </w:trPr>
        <w:tc>
          <w:tcPr>
            <w:tcW w:w="5103"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Количество контрольных уроков, зачетов, экзаменов по двум предметным областям:</w:t>
            </w:r>
          </w:p>
          <w:p w:rsidR="00A00807" w:rsidRPr="00F61E74" w:rsidRDefault="00A00807" w:rsidP="003B38B0">
            <w:pPr>
              <w:jc w:val="center"/>
              <w:rPr>
                <w:rFonts w:ascii="Times New Roman" w:hAnsi="Times New Roman"/>
                <w:b/>
                <w:bCs/>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p>
        </w:tc>
        <w:tc>
          <w:tcPr>
            <w:tcW w:w="2255"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9</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4"/>
                <w:szCs w:val="24"/>
              </w:rPr>
            </w:pP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В.00.</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vertAlign w:val="superscript"/>
              </w:rPr>
            </w:pPr>
            <w:r w:rsidRPr="00F61E74">
              <w:rPr>
                <w:rFonts w:ascii="Times New Roman" w:hAnsi="Times New Roman"/>
                <w:b/>
                <w:bCs/>
                <w:sz w:val="24"/>
                <w:szCs w:val="24"/>
              </w:rPr>
              <w:t>Вариативная часть</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347</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150</w:t>
            </w:r>
          </w:p>
        </w:tc>
        <w:tc>
          <w:tcPr>
            <w:tcW w:w="2255"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4"/>
                <w:szCs w:val="24"/>
              </w:rPr>
            </w:pPr>
            <w:r w:rsidRPr="00F61E74">
              <w:rPr>
                <w:rFonts w:ascii="Times New Roman" w:hAnsi="Times New Roman"/>
                <w:b/>
                <w:bCs/>
                <w:sz w:val="24"/>
                <w:szCs w:val="24"/>
              </w:rPr>
              <w:t>197</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A00807" w:rsidRPr="00F61E74" w:rsidRDefault="00A00807" w:rsidP="003B38B0">
            <w:pPr>
              <w:jc w:val="center"/>
              <w:rPr>
                <w:rFonts w:ascii="Times New Roman" w:hAnsi="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В.01.УП.01</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bCs/>
                <w:sz w:val="24"/>
                <w:szCs w:val="24"/>
              </w:rPr>
              <w:t>Хор</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lang w:val="en-GB"/>
              </w:rPr>
            </w:pPr>
            <w:r w:rsidRPr="00F61E74">
              <w:rPr>
                <w:rFonts w:ascii="Times New Roman" w:hAnsi="Times New Roman"/>
                <w:bCs/>
                <w:sz w:val="24"/>
                <w:szCs w:val="24"/>
              </w:rPr>
              <w:t>347</w:t>
            </w: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bCs/>
                <w:sz w:val="24"/>
                <w:szCs w:val="24"/>
              </w:rPr>
              <w:t>150</w:t>
            </w: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197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1" w:type="dxa"/>
            <w:gridSpan w:val="7"/>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0,5</w:t>
            </w:r>
          </w:p>
        </w:tc>
        <w:tc>
          <w:tcPr>
            <w:tcW w:w="567" w:type="dxa"/>
            <w:gridSpan w:val="3"/>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0,5</w:t>
            </w:r>
          </w:p>
        </w:tc>
        <w:tc>
          <w:tcPr>
            <w:tcW w:w="567" w:type="dxa"/>
            <w:gridSpan w:val="3"/>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0,5</w:t>
            </w:r>
          </w:p>
        </w:tc>
        <w:tc>
          <w:tcPr>
            <w:tcW w:w="567" w:type="dxa"/>
            <w:gridSpan w:val="3"/>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0,5</w:t>
            </w:r>
          </w:p>
        </w:tc>
      </w:tr>
      <w:tr w:rsidR="00A00807" w:rsidRPr="00F61E74" w:rsidTr="002C5B64">
        <w:trPr>
          <w:trHeight w:val="315"/>
        </w:trPr>
        <w:tc>
          <w:tcPr>
            <w:tcW w:w="51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Всего аудиторная нагрузка с учетом вариативной части:</w:t>
            </w:r>
            <w:r w:rsidRPr="00F61E74">
              <w:rPr>
                <w:rFonts w:ascii="Times New Roman" w:hAnsi="Times New Roman"/>
                <w:b/>
                <w:bCs/>
                <w:iCs/>
                <w:sz w:val="24"/>
                <w:szCs w:val="24"/>
                <w:vertAlign w:val="superscript"/>
              </w:rPr>
              <w:t xml:space="preserve"> 5)</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86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225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1973.5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6</w:t>
            </w:r>
          </w:p>
        </w:tc>
        <w:tc>
          <w:tcPr>
            <w:tcW w:w="58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6,5</w:t>
            </w:r>
          </w:p>
        </w:tc>
        <w:tc>
          <w:tcPr>
            <w:tcW w:w="851"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5,5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2C5B64">
            <w:pPr>
              <w:jc w:val="center"/>
              <w:rPr>
                <w:rFonts w:ascii="Times New Roman" w:hAnsi="Times New Roman"/>
                <w:b/>
                <w:bCs/>
                <w:iCs/>
                <w:sz w:val="24"/>
                <w:szCs w:val="24"/>
              </w:rPr>
            </w:pPr>
            <w:r w:rsidRPr="00F61E74">
              <w:rPr>
                <w:rFonts w:ascii="Times New Roman" w:hAnsi="Times New Roman"/>
                <w:b/>
                <w:bCs/>
                <w:iCs/>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2C5B64">
            <w:pPr>
              <w:jc w:val="center"/>
              <w:rPr>
                <w:rFonts w:ascii="Times New Roman" w:hAnsi="Times New Roman"/>
                <w:b/>
                <w:bCs/>
                <w:iCs/>
                <w:sz w:val="24"/>
                <w:szCs w:val="24"/>
              </w:rPr>
            </w:pPr>
            <w:r w:rsidRPr="00F61E74">
              <w:rPr>
                <w:rFonts w:ascii="Times New Roman" w:hAnsi="Times New Roman"/>
                <w:b/>
                <w:bCs/>
                <w:iCs/>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2C5B64">
            <w:pPr>
              <w:jc w:val="center"/>
              <w:rPr>
                <w:rFonts w:ascii="Times New Roman" w:hAnsi="Times New Roman"/>
                <w:b/>
                <w:bCs/>
                <w:iCs/>
                <w:sz w:val="24"/>
                <w:szCs w:val="24"/>
              </w:rPr>
            </w:pPr>
            <w:r w:rsidRPr="00F61E74">
              <w:rPr>
                <w:rFonts w:ascii="Times New Roman" w:hAnsi="Times New Roman"/>
                <w:b/>
                <w:bCs/>
                <w:iCs/>
                <w:sz w:val="24"/>
                <w:szCs w:val="24"/>
              </w:rPr>
              <w:t>9</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Cs/>
                <w:sz w:val="24"/>
                <w:szCs w:val="24"/>
              </w:rPr>
              <w:t>9/8</w:t>
            </w:r>
          </w:p>
        </w:tc>
      </w:tr>
      <w:tr w:rsidR="00A00807" w:rsidRPr="00F61E74" w:rsidTr="002C5B64">
        <w:trPr>
          <w:trHeight w:val="315"/>
        </w:trPr>
        <w:tc>
          <w:tcPr>
            <w:tcW w:w="51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vertAlign w:val="superscript"/>
              </w:rPr>
            </w:pPr>
            <w:r w:rsidRPr="00F61E74">
              <w:rPr>
                <w:rFonts w:ascii="Times New Roman" w:hAnsi="Times New Roman"/>
                <w:b/>
                <w:bCs/>
                <w:iCs/>
                <w:sz w:val="24"/>
                <w:szCs w:val="24"/>
              </w:rPr>
              <w:t>Всего максимальная нагрузка с учетом вариативной части:</w:t>
            </w:r>
            <w:r w:rsidRPr="00F61E74">
              <w:rPr>
                <w:rFonts w:ascii="Times New Roman" w:hAnsi="Times New Roman"/>
                <w:b/>
                <w:bCs/>
                <w:iCs/>
                <w:sz w:val="24"/>
                <w:szCs w:val="24"/>
                <w:vertAlign w:val="superscript"/>
              </w:rPr>
              <w:t>5)</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4188.5</w:t>
            </w:r>
          </w:p>
        </w:tc>
        <w:tc>
          <w:tcPr>
            <w:tcW w:w="86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2215</w:t>
            </w:r>
          </w:p>
        </w:tc>
        <w:tc>
          <w:tcPr>
            <w:tcW w:w="225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1973.5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11</w:t>
            </w:r>
          </w:p>
        </w:tc>
        <w:tc>
          <w:tcPr>
            <w:tcW w:w="58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11,5</w:t>
            </w:r>
          </w:p>
        </w:tc>
        <w:tc>
          <w:tcPr>
            <w:tcW w:w="851"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16,5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22</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26/21,5</w:t>
            </w:r>
          </w:p>
        </w:tc>
      </w:tr>
      <w:tr w:rsidR="00A00807" w:rsidRPr="00F61E74" w:rsidTr="002C5B64">
        <w:trPr>
          <w:trHeight w:val="315"/>
        </w:trPr>
        <w:tc>
          <w:tcPr>
            <w:tcW w:w="51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Всего количество контрольных уроков, зачетов, экзаменов:</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86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225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9</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8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851"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К.03.00.</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vertAlign w:val="superscript"/>
              </w:rPr>
            </w:pPr>
            <w:r w:rsidRPr="00F61E74">
              <w:rPr>
                <w:rFonts w:ascii="Times New Roman" w:hAnsi="Times New Roman"/>
                <w:b/>
                <w:bCs/>
                <w:iCs/>
                <w:sz w:val="24"/>
                <w:szCs w:val="24"/>
              </w:rPr>
              <w:t>Консультации</w:t>
            </w:r>
            <w:r w:rsidRPr="00F61E74">
              <w:rPr>
                <w:rFonts w:ascii="Times New Roman" w:hAnsi="Times New Roman"/>
                <w:b/>
                <w:bCs/>
                <w:iCs/>
                <w:sz w:val="24"/>
                <w:szCs w:val="24"/>
                <w:vertAlign w:val="superscript"/>
              </w:rPr>
              <w:t>6)</w:t>
            </w:r>
          </w:p>
        </w:tc>
        <w:tc>
          <w:tcPr>
            <w:tcW w:w="140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158</w:t>
            </w:r>
          </w:p>
        </w:tc>
        <w:tc>
          <w:tcPr>
            <w:tcW w:w="864"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w:t>
            </w:r>
          </w:p>
        </w:tc>
        <w:tc>
          <w:tcPr>
            <w:tcW w:w="225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A00807" w:rsidRPr="00F61E74" w:rsidRDefault="00A00807" w:rsidP="003B38B0">
            <w:pPr>
              <w:jc w:val="center"/>
              <w:rPr>
                <w:rFonts w:ascii="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4"/>
                <w:szCs w:val="24"/>
              </w:rPr>
            </w:pPr>
          </w:p>
        </w:tc>
        <w:tc>
          <w:tcPr>
            <w:tcW w:w="4692" w:type="dxa"/>
            <w:gridSpan w:val="26"/>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4"/>
                <w:szCs w:val="24"/>
              </w:rPr>
            </w:pPr>
            <w:r w:rsidRPr="00F61E74">
              <w:rPr>
                <w:rFonts w:ascii="Times New Roman" w:hAnsi="Times New Roman"/>
                <w:b/>
                <w:bCs/>
                <w:iCs/>
                <w:sz w:val="24"/>
                <w:szCs w:val="24"/>
              </w:rPr>
              <w:t xml:space="preserve">Годовая нагрузка в часах </w:t>
            </w: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К.03.01.</w:t>
            </w:r>
          </w:p>
        </w:tc>
        <w:tc>
          <w:tcPr>
            <w:tcW w:w="2977"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4"/>
                <w:szCs w:val="24"/>
              </w:rPr>
            </w:pPr>
            <w:r w:rsidRPr="00F61E74">
              <w:rPr>
                <w:rFonts w:ascii="Times New Roman" w:hAnsi="Times New Roman"/>
                <w:bCs/>
                <w:sz w:val="24"/>
                <w:szCs w:val="24"/>
              </w:rPr>
              <w:t>Специальность</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8</w:t>
            </w:r>
          </w:p>
        </w:tc>
      </w:tr>
      <w:tr w:rsidR="00A00807" w:rsidRPr="00F61E74" w:rsidTr="002C5B64">
        <w:trPr>
          <w:trHeight w:val="167"/>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К.03.02.</w:t>
            </w:r>
          </w:p>
        </w:tc>
        <w:tc>
          <w:tcPr>
            <w:tcW w:w="2977"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Сольфеджио</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4</w:t>
            </w: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К.03.03</w:t>
            </w:r>
          </w:p>
        </w:tc>
        <w:tc>
          <w:tcPr>
            <w:tcW w:w="2977"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spacing w:line="280" w:lineRule="exact"/>
              <w:ind w:right="686"/>
              <w:jc w:val="both"/>
              <w:rPr>
                <w:rFonts w:ascii="Times New Roman" w:hAnsi="Times New Roman"/>
                <w:color w:val="000000"/>
                <w:sz w:val="24"/>
                <w:szCs w:val="24"/>
              </w:rPr>
            </w:pPr>
            <w:r w:rsidRPr="00F61E74">
              <w:rPr>
                <w:rFonts w:ascii="Times New Roman" w:hAnsi="Times New Roman"/>
                <w:color w:val="000000"/>
                <w:sz w:val="24"/>
                <w:szCs w:val="24"/>
              </w:rPr>
              <w:t xml:space="preserve">Музыкальная литература </w:t>
            </w:r>
            <w:r w:rsidRPr="00F61E74">
              <w:rPr>
                <w:rFonts w:ascii="Times New Roman" w:hAnsi="Times New Roman"/>
                <w:color w:val="000000"/>
                <w:sz w:val="24"/>
                <w:szCs w:val="24"/>
              </w:rPr>
              <w:lastRenderedPageBreak/>
              <w:t xml:space="preserve">(зарубежная, отечественная) </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4</w:t>
            </w: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lastRenderedPageBreak/>
              <w:t>К.03.04.</w:t>
            </w:r>
          </w:p>
        </w:tc>
        <w:tc>
          <w:tcPr>
            <w:tcW w:w="2977"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spacing w:line="280" w:lineRule="exact"/>
              <w:ind w:right="686"/>
              <w:jc w:val="both"/>
              <w:rPr>
                <w:rFonts w:ascii="Times New Roman" w:hAnsi="Times New Roman"/>
                <w:color w:val="000000"/>
                <w:sz w:val="24"/>
                <w:szCs w:val="24"/>
              </w:rPr>
            </w:pPr>
            <w:r w:rsidRPr="00F61E74">
              <w:rPr>
                <w:rFonts w:ascii="Times New Roman" w:hAnsi="Times New Roman"/>
                <w:color w:val="000000"/>
                <w:sz w:val="24"/>
                <w:szCs w:val="24"/>
              </w:rPr>
              <w:t>Ансамбль/Концертмейстерский класс</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p>
        </w:tc>
      </w:tr>
      <w:tr w:rsidR="00A00807" w:rsidRPr="00F61E74" w:rsidTr="002C5B64">
        <w:trPr>
          <w:trHeight w:val="300"/>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К.03.05.</w:t>
            </w:r>
          </w:p>
        </w:tc>
        <w:tc>
          <w:tcPr>
            <w:tcW w:w="2977"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spacing w:line="280" w:lineRule="exact"/>
              <w:ind w:right="686"/>
              <w:jc w:val="both"/>
              <w:rPr>
                <w:rFonts w:ascii="Times New Roman" w:hAnsi="Times New Roman"/>
                <w:color w:val="000000"/>
                <w:sz w:val="24"/>
                <w:szCs w:val="24"/>
              </w:rPr>
            </w:pPr>
            <w:r w:rsidRPr="00F61E74">
              <w:rPr>
                <w:rFonts w:ascii="Times New Roman" w:hAnsi="Times New Roman"/>
                <w:sz w:val="24"/>
                <w:szCs w:val="24"/>
              </w:rPr>
              <w:t>Сводный хор</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97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4</w:t>
            </w:r>
          </w:p>
        </w:tc>
        <w:tc>
          <w:tcPr>
            <w:tcW w:w="58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8</w:t>
            </w:r>
          </w:p>
        </w:tc>
      </w:tr>
      <w:tr w:rsidR="00A00807" w:rsidRPr="00F61E74" w:rsidTr="002C5B64">
        <w:trPr>
          <w:trHeight w:val="631"/>
        </w:trPr>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sz w:val="24"/>
                <w:szCs w:val="24"/>
              </w:rPr>
              <w:t>А.04.00.</w:t>
            </w:r>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sz w:val="24"/>
                <w:szCs w:val="24"/>
              </w:rPr>
              <w:t>Аттестация</w:t>
            </w:r>
          </w:p>
        </w:tc>
        <w:tc>
          <w:tcPr>
            <w:tcW w:w="10632" w:type="dxa"/>
            <w:gridSpan w:val="36"/>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b/>
                <w:sz w:val="24"/>
                <w:szCs w:val="24"/>
              </w:rPr>
              <w:t>Годовой объем в неделях</w:t>
            </w:r>
          </w:p>
        </w:tc>
      </w:tr>
      <w:tr w:rsidR="00A00807" w:rsidRPr="00F61E74" w:rsidTr="002C5B64">
        <w:trPr>
          <w:trHeight w:val="347"/>
        </w:trPr>
        <w:tc>
          <w:tcPr>
            <w:tcW w:w="212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ПА.04.01.</w:t>
            </w:r>
          </w:p>
        </w:tc>
        <w:tc>
          <w:tcPr>
            <w:tcW w:w="297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4"/>
                <w:szCs w:val="24"/>
              </w:rPr>
            </w:pPr>
            <w:r w:rsidRPr="00F61E74">
              <w:rPr>
                <w:rFonts w:ascii="Times New Roman" w:hAnsi="Times New Roman"/>
                <w:sz w:val="24"/>
                <w:szCs w:val="24"/>
              </w:rPr>
              <w:t>Промежуточная (экзаменационная)</w:t>
            </w:r>
          </w:p>
        </w:tc>
        <w:tc>
          <w:tcPr>
            <w:tcW w:w="1404"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 xml:space="preserve">7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605"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1</w:t>
            </w:r>
          </w:p>
        </w:tc>
        <w:tc>
          <w:tcPr>
            <w:tcW w:w="864"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w:t>
            </w: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ИА.04.02.</w:t>
            </w:r>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4"/>
                <w:szCs w:val="24"/>
              </w:rPr>
            </w:pPr>
            <w:r w:rsidRPr="00F61E74">
              <w:rPr>
                <w:rFonts w:ascii="Times New Roman" w:hAnsi="Times New Roman"/>
                <w:bCs/>
                <w:iCs/>
                <w:sz w:val="24"/>
                <w:szCs w:val="24"/>
              </w:rPr>
              <w:t>Итоговая аттестация</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 xml:space="preserve">2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 </w:t>
            </w:r>
          </w:p>
        </w:tc>
        <w:tc>
          <w:tcPr>
            <w:tcW w:w="8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r w:rsidRPr="00F61E74">
              <w:rPr>
                <w:rFonts w:ascii="Times New Roman" w:hAnsi="Times New Roman"/>
                <w:sz w:val="24"/>
                <w:szCs w:val="24"/>
              </w:rPr>
              <w:t>2</w:t>
            </w: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ИА.04.02.01.</w:t>
            </w:r>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4"/>
                <w:szCs w:val="24"/>
              </w:rPr>
            </w:pPr>
            <w:r w:rsidRPr="00F61E74">
              <w:rPr>
                <w:rFonts w:ascii="Times New Roman" w:hAnsi="Times New Roman"/>
                <w:bCs/>
                <w:iCs/>
                <w:sz w:val="24"/>
                <w:szCs w:val="24"/>
              </w:rPr>
              <w:t>Специальность</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 xml:space="preserve">1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8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ИА.04.02.02.</w:t>
            </w:r>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4"/>
                <w:szCs w:val="24"/>
              </w:rPr>
            </w:pPr>
            <w:r w:rsidRPr="00F61E74">
              <w:rPr>
                <w:rFonts w:ascii="Times New Roman" w:hAnsi="Times New Roman"/>
                <w:bCs/>
                <w:iCs/>
                <w:sz w:val="24"/>
                <w:szCs w:val="24"/>
              </w:rPr>
              <w:t>Сольфеджио</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8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r>
      <w:tr w:rsidR="00A00807" w:rsidRPr="00F61E74" w:rsidTr="002C5B64">
        <w:trPr>
          <w:trHeight w:val="315"/>
        </w:trPr>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ИА.04.02.03.</w:t>
            </w:r>
          </w:p>
        </w:tc>
        <w:tc>
          <w:tcPr>
            <w:tcW w:w="2977"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4"/>
                <w:szCs w:val="24"/>
              </w:rPr>
            </w:pPr>
            <w:r w:rsidRPr="00F61E74">
              <w:rPr>
                <w:rFonts w:ascii="Times New Roman" w:hAnsi="Times New Roman"/>
                <w:bCs/>
                <w:iCs/>
                <w:sz w:val="24"/>
                <w:szCs w:val="24"/>
              </w:rPr>
              <w:t>Музыкальная литература (зарубежная, отечественная)</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r w:rsidRPr="00F61E74">
              <w:rPr>
                <w:rFonts w:ascii="Times New Roman" w:hAnsi="Times New Roman"/>
                <w:bCs/>
                <w:iCs/>
                <w:sz w:val="24"/>
                <w:szCs w:val="24"/>
              </w:rPr>
              <w:t>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8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r>
      <w:tr w:rsidR="00A00807" w:rsidRPr="00F61E74" w:rsidTr="002C5B64">
        <w:trPr>
          <w:trHeight w:val="315"/>
        </w:trPr>
        <w:tc>
          <w:tcPr>
            <w:tcW w:w="510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vertAlign w:val="superscript"/>
              </w:rPr>
            </w:pPr>
            <w:r w:rsidRPr="00F61E74">
              <w:rPr>
                <w:rFonts w:ascii="Times New Roman" w:hAnsi="Times New Roman"/>
                <w:b/>
                <w:bCs/>
                <w:iCs/>
                <w:sz w:val="24"/>
                <w:szCs w:val="24"/>
              </w:rPr>
              <w:t>Резерв учебного времени</w:t>
            </w:r>
            <w:r w:rsidRPr="00F61E74">
              <w:rPr>
                <w:rFonts w:ascii="Times New Roman" w:hAnsi="Times New Roman"/>
                <w:b/>
                <w:bCs/>
                <w:iCs/>
                <w:sz w:val="24"/>
                <w:szCs w:val="24"/>
                <w:vertAlign w:val="superscript"/>
              </w:rPr>
              <w:t>6)</w:t>
            </w:r>
          </w:p>
        </w:tc>
        <w:tc>
          <w:tcPr>
            <w:tcW w:w="1404"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r w:rsidRPr="00F61E74">
              <w:rPr>
                <w:rFonts w:ascii="Times New Roman" w:hAnsi="Times New Roman"/>
                <w:b/>
                <w:bCs/>
                <w:iCs/>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
                <w:bCs/>
                <w:iCs/>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A00807" w:rsidRPr="00F61E74" w:rsidRDefault="00A00807" w:rsidP="003B38B0">
            <w:pPr>
              <w:jc w:val="center"/>
              <w:rPr>
                <w:rFonts w:ascii="Times New Roman" w:hAnsi="Times New Roman"/>
                <w:b/>
                <w:bCs/>
                <w:iCs/>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c>
          <w:tcPr>
            <w:tcW w:w="8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4"/>
                <w:szCs w:val="24"/>
              </w:rPr>
            </w:pPr>
          </w:p>
        </w:tc>
      </w:tr>
    </w:tbl>
    <w:p w:rsidR="00A00807" w:rsidRPr="003B38B0" w:rsidRDefault="00A00807" w:rsidP="003B38B0">
      <w:pPr>
        <w:pStyle w:val="a9"/>
        <w:spacing w:after="0" w:line="240" w:lineRule="auto"/>
        <w:ind w:left="426"/>
        <w:jc w:val="both"/>
        <w:rPr>
          <w:rFonts w:ascii="Times New Roman" w:hAnsi="Times New Roman"/>
          <w:bCs/>
          <w:sz w:val="28"/>
          <w:szCs w:val="28"/>
          <w:vertAlign w:val="superscript"/>
          <w:lang w:eastAsia="ru-RU"/>
        </w:rPr>
      </w:pPr>
    </w:p>
    <w:p w:rsidR="00A00807" w:rsidRPr="003B38B0" w:rsidRDefault="00A00807" w:rsidP="003B38B0">
      <w:pPr>
        <w:pStyle w:val="a9"/>
        <w:numPr>
          <w:ilvl w:val="0"/>
          <w:numId w:val="1"/>
        </w:numPr>
        <w:spacing w:after="0" w:line="240" w:lineRule="auto"/>
        <w:ind w:left="426" w:hanging="426"/>
        <w:jc w:val="both"/>
        <w:rPr>
          <w:rFonts w:ascii="Times New Roman" w:hAnsi="Times New Roman"/>
          <w:bCs/>
          <w:sz w:val="28"/>
          <w:szCs w:val="28"/>
          <w:vertAlign w:val="superscript"/>
          <w:lang w:eastAsia="ru-RU"/>
        </w:rPr>
      </w:pPr>
      <w:r w:rsidRPr="003B38B0">
        <w:rPr>
          <w:rFonts w:ascii="Times New Roman" w:hAnsi="Times New Roman"/>
          <w:bCs/>
          <w:sz w:val="28"/>
          <w:szCs w:val="28"/>
          <w:lang w:eastAsia="ru-RU"/>
        </w:rPr>
        <w:t xml:space="preserve">В общей трудоемкости ОП -  максимальное количество часов (с учетом вариативной части). </w:t>
      </w:r>
    </w:p>
    <w:p w:rsidR="00A00807" w:rsidRPr="003B38B0" w:rsidRDefault="00A00807" w:rsidP="003B38B0">
      <w:pPr>
        <w:numPr>
          <w:ilvl w:val="0"/>
          <w:numId w:val="1"/>
        </w:numPr>
        <w:spacing w:after="0" w:line="240" w:lineRule="auto"/>
        <w:ind w:left="426" w:hanging="426"/>
        <w:contextualSpacing/>
        <w:jc w:val="both"/>
        <w:rPr>
          <w:rFonts w:ascii="Times New Roman" w:hAnsi="Times New Roman"/>
          <w:bCs/>
          <w:sz w:val="28"/>
          <w:szCs w:val="28"/>
          <w:vertAlign w:val="superscript"/>
        </w:rPr>
      </w:pPr>
      <w:r w:rsidRPr="003B38B0">
        <w:rPr>
          <w:rFonts w:ascii="Times New Roman" w:hAnsi="Times New Roman"/>
          <w:bCs/>
          <w:sz w:val="28"/>
          <w:szCs w:val="28"/>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w:t>
      </w:r>
      <w:r w:rsidRPr="003B38B0">
        <w:rPr>
          <w:rFonts w:ascii="Times New Roman" w:hAnsi="Times New Roman"/>
          <w:bCs/>
          <w:sz w:val="28"/>
          <w:szCs w:val="28"/>
        </w:rPr>
        <w:lastRenderedPageBreak/>
        <w:t>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r w:rsidRPr="003B38B0">
        <w:rPr>
          <w:rFonts w:ascii="Times New Roman" w:hAnsi="Times New Roman"/>
          <w:bCs/>
          <w:sz w:val="28"/>
          <w:szCs w:val="28"/>
          <w:vertAlign w:val="superscript"/>
        </w:rPr>
        <w:t>.</w:t>
      </w:r>
    </w:p>
    <w:p w:rsidR="00A00807" w:rsidRPr="003B38B0" w:rsidRDefault="00A00807" w:rsidP="003B38B0">
      <w:pPr>
        <w:numPr>
          <w:ilvl w:val="0"/>
          <w:numId w:val="1"/>
        </w:numPr>
        <w:spacing w:after="0" w:line="240" w:lineRule="auto"/>
        <w:ind w:left="426" w:hanging="426"/>
        <w:contextualSpacing/>
        <w:jc w:val="both"/>
        <w:rPr>
          <w:rFonts w:ascii="Times New Roman" w:hAnsi="Times New Roman"/>
          <w:sz w:val="28"/>
          <w:szCs w:val="28"/>
        </w:rPr>
      </w:pPr>
      <w:r w:rsidRPr="003B38B0">
        <w:rPr>
          <w:rFonts w:ascii="Times New Roman" w:hAnsi="Times New Roman"/>
          <w:sz w:val="28"/>
          <w:szCs w:val="28"/>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A00807" w:rsidRPr="003B38B0" w:rsidRDefault="00A00807" w:rsidP="003B38B0">
      <w:pPr>
        <w:numPr>
          <w:ilvl w:val="0"/>
          <w:numId w:val="1"/>
        </w:numPr>
        <w:spacing w:after="0" w:line="240" w:lineRule="auto"/>
        <w:ind w:left="426" w:hanging="426"/>
        <w:contextualSpacing/>
        <w:jc w:val="both"/>
        <w:rPr>
          <w:rFonts w:ascii="Times New Roman" w:hAnsi="Times New Roman"/>
          <w:sz w:val="28"/>
          <w:szCs w:val="28"/>
        </w:rPr>
      </w:pPr>
      <w:r w:rsidRPr="003B38B0">
        <w:rPr>
          <w:rFonts w:ascii="Times New Roman" w:hAnsi="Times New Roman"/>
          <w:sz w:val="28"/>
          <w:szCs w:val="28"/>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A00807" w:rsidRPr="003B38B0" w:rsidRDefault="00A00807" w:rsidP="003B38B0">
      <w:pPr>
        <w:numPr>
          <w:ilvl w:val="0"/>
          <w:numId w:val="1"/>
        </w:numPr>
        <w:spacing w:after="0" w:line="240" w:lineRule="auto"/>
        <w:ind w:left="426" w:hanging="426"/>
        <w:contextualSpacing/>
        <w:jc w:val="both"/>
        <w:rPr>
          <w:rFonts w:ascii="Times New Roman" w:hAnsi="Times New Roman"/>
          <w:sz w:val="28"/>
          <w:szCs w:val="28"/>
        </w:rPr>
      </w:pPr>
      <w:r w:rsidRPr="003B38B0">
        <w:rPr>
          <w:rFonts w:ascii="Times New Roman" w:hAnsi="Times New Roman"/>
          <w:sz w:val="28"/>
          <w:szCs w:val="28"/>
        </w:rPr>
        <w:t xml:space="preserve">Объем максимальной нагрузки обучающихся не должен превышать 26 часов в неделю, аудиторная нагрузка – 14 часов в неделю. </w:t>
      </w:r>
    </w:p>
    <w:p w:rsidR="00A00807" w:rsidRPr="003B38B0" w:rsidRDefault="00A00807" w:rsidP="003B38B0">
      <w:pPr>
        <w:numPr>
          <w:ilvl w:val="0"/>
          <w:numId w:val="1"/>
        </w:numPr>
        <w:spacing w:after="0" w:line="240" w:lineRule="auto"/>
        <w:ind w:left="426" w:hanging="426"/>
        <w:contextualSpacing/>
        <w:jc w:val="both"/>
        <w:rPr>
          <w:rFonts w:ascii="Times New Roman" w:hAnsi="Times New Roman"/>
          <w:sz w:val="28"/>
          <w:szCs w:val="28"/>
        </w:rPr>
      </w:pPr>
      <w:r w:rsidRPr="003B38B0">
        <w:rPr>
          <w:rFonts w:ascii="Times New Roman" w:hAnsi="Times New Roman"/>
          <w:sz w:val="28"/>
          <w:szCs w:val="28"/>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рассредоточенно или в счет резерва учебного времени. В случае,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A00807" w:rsidRPr="003B38B0" w:rsidRDefault="00A00807" w:rsidP="00160B8E">
      <w:pPr>
        <w:ind w:left="426"/>
        <w:contextualSpacing/>
        <w:jc w:val="center"/>
        <w:outlineLvl w:val="0"/>
        <w:rPr>
          <w:rFonts w:ascii="Times New Roman" w:hAnsi="Times New Roman"/>
          <w:sz w:val="28"/>
          <w:szCs w:val="28"/>
        </w:rPr>
      </w:pPr>
      <w:r w:rsidRPr="003B38B0">
        <w:rPr>
          <w:rFonts w:ascii="Times New Roman" w:hAnsi="Times New Roman"/>
          <w:b/>
          <w:i/>
          <w:sz w:val="28"/>
          <w:szCs w:val="28"/>
        </w:rPr>
        <w:t>Примечание к учебному плану</w:t>
      </w:r>
    </w:p>
    <w:p w:rsidR="00A00807" w:rsidRPr="003B38B0" w:rsidRDefault="00A00807" w:rsidP="003B38B0">
      <w:pPr>
        <w:tabs>
          <w:tab w:val="left" w:pos="567"/>
        </w:tabs>
        <w:jc w:val="both"/>
        <w:rPr>
          <w:rFonts w:ascii="Times New Roman" w:hAnsi="Times New Roman"/>
          <w:sz w:val="28"/>
          <w:szCs w:val="28"/>
        </w:rPr>
      </w:pPr>
      <w:r w:rsidRPr="003B38B0">
        <w:rPr>
          <w:rFonts w:ascii="Times New Roman" w:hAnsi="Times New Roman"/>
          <w:sz w:val="28"/>
          <w:szCs w:val="28"/>
        </w:rPr>
        <w:t>1.</w:t>
      </w:r>
      <w:r w:rsidRPr="003B38B0">
        <w:rPr>
          <w:rFonts w:ascii="Times New Roman" w:hAnsi="Times New Roman"/>
          <w:sz w:val="28"/>
          <w:szCs w:val="28"/>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A00807" w:rsidRPr="003B38B0" w:rsidRDefault="00A00807" w:rsidP="003B38B0">
      <w:pPr>
        <w:tabs>
          <w:tab w:val="left" w:pos="567"/>
        </w:tabs>
        <w:jc w:val="both"/>
        <w:rPr>
          <w:rFonts w:ascii="Times New Roman" w:hAnsi="Times New Roman"/>
          <w:sz w:val="28"/>
          <w:szCs w:val="28"/>
        </w:rPr>
      </w:pPr>
      <w:r w:rsidRPr="003B38B0">
        <w:rPr>
          <w:rFonts w:ascii="Times New Roman" w:hAnsi="Times New Roman"/>
          <w:sz w:val="28"/>
          <w:szCs w:val="28"/>
        </w:rPr>
        <w:t>2.</w:t>
      </w:r>
      <w:r w:rsidRPr="003B38B0">
        <w:rPr>
          <w:rFonts w:ascii="Times New Roman" w:hAnsi="Times New Roman"/>
          <w:sz w:val="28"/>
          <w:szCs w:val="28"/>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w:t>
      </w:r>
      <w:r w:rsidRPr="003B38B0">
        <w:rPr>
          <w:rFonts w:ascii="Times New Roman" w:hAnsi="Times New Roman"/>
          <w:sz w:val="28"/>
          <w:szCs w:val="28"/>
        </w:rPr>
        <w:lastRenderedPageBreak/>
        <w:t xml:space="preserve">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A00807" w:rsidRPr="003B38B0" w:rsidRDefault="00A00807" w:rsidP="003B38B0">
      <w:pPr>
        <w:tabs>
          <w:tab w:val="left" w:pos="567"/>
        </w:tabs>
        <w:jc w:val="both"/>
        <w:rPr>
          <w:rFonts w:ascii="Times New Roman" w:hAnsi="Times New Roman"/>
          <w:sz w:val="28"/>
          <w:szCs w:val="28"/>
        </w:rPr>
      </w:pPr>
      <w:r w:rsidRPr="003B38B0">
        <w:rPr>
          <w:rFonts w:ascii="Times New Roman" w:hAnsi="Times New Roman"/>
          <w:sz w:val="28"/>
          <w:szCs w:val="28"/>
        </w:rPr>
        <w:t>3.</w:t>
      </w:r>
      <w:r w:rsidRPr="003B38B0">
        <w:rPr>
          <w:rFonts w:ascii="Times New Roman" w:hAnsi="Times New Roman"/>
          <w:sz w:val="28"/>
          <w:szCs w:val="28"/>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A00807" w:rsidRPr="003B38B0" w:rsidRDefault="00A00807" w:rsidP="003B38B0">
      <w:pPr>
        <w:tabs>
          <w:tab w:val="left" w:pos="567"/>
        </w:tabs>
        <w:jc w:val="both"/>
        <w:rPr>
          <w:rFonts w:ascii="Times New Roman" w:hAnsi="Times New Roman"/>
          <w:sz w:val="28"/>
          <w:szCs w:val="28"/>
        </w:rPr>
      </w:pPr>
      <w:r w:rsidRPr="003B38B0">
        <w:rPr>
          <w:rFonts w:ascii="Times New Roman" w:hAnsi="Times New Roman"/>
          <w:sz w:val="28"/>
          <w:szCs w:val="28"/>
        </w:rPr>
        <w:t>4.</w:t>
      </w:r>
      <w:r w:rsidRPr="003B38B0">
        <w:rPr>
          <w:rFonts w:ascii="Times New Roman" w:hAnsi="Times New Roman"/>
          <w:sz w:val="28"/>
          <w:szCs w:val="28"/>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p>
    <w:p w:rsidR="00A00807" w:rsidRPr="003B38B0" w:rsidRDefault="00A00807" w:rsidP="003B38B0">
      <w:pPr>
        <w:tabs>
          <w:tab w:val="left" w:pos="567"/>
        </w:tabs>
        <w:jc w:val="both"/>
        <w:rPr>
          <w:rFonts w:ascii="Times New Roman" w:hAnsi="Times New Roman"/>
          <w:sz w:val="28"/>
          <w:szCs w:val="28"/>
        </w:rPr>
      </w:pPr>
      <w:r w:rsidRPr="003B38B0">
        <w:rPr>
          <w:rFonts w:ascii="Times New Roman" w:hAnsi="Times New Roman"/>
          <w:sz w:val="28"/>
          <w:szCs w:val="28"/>
        </w:rPr>
        <w:t>5.</w:t>
      </w:r>
      <w:r w:rsidRPr="003B38B0">
        <w:rPr>
          <w:rFonts w:ascii="Times New Roman" w:hAnsi="Times New Roman"/>
          <w:sz w:val="28"/>
          <w:szCs w:val="28"/>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A00807" w:rsidRPr="003B38B0" w:rsidRDefault="00A00807" w:rsidP="00160B8E">
      <w:pPr>
        <w:keepNext/>
        <w:jc w:val="center"/>
        <w:outlineLvl w:val="0"/>
        <w:rPr>
          <w:rFonts w:ascii="Times New Roman" w:hAnsi="Times New Roman"/>
          <w:b/>
          <w:sz w:val="28"/>
          <w:szCs w:val="28"/>
        </w:rPr>
      </w:pPr>
      <w:r w:rsidRPr="003B38B0">
        <w:rPr>
          <w:rFonts w:ascii="Times New Roman" w:hAnsi="Times New Roman"/>
          <w:sz w:val="28"/>
          <w:szCs w:val="28"/>
        </w:rPr>
        <w:br w:type="page"/>
      </w:r>
      <w:r w:rsidRPr="003B38B0">
        <w:rPr>
          <w:rFonts w:ascii="Times New Roman" w:hAnsi="Times New Roman"/>
          <w:b/>
          <w:sz w:val="28"/>
          <w:szCs w:val="28"/>
        </w:rPr>
        <w:lastRenderedPageBreak/>
        <w:t>УЧЕБНЫЙ ПЛАН</w:t>
      </w:r>
    </w:p>
    <w:p w:rsidR="00A00807" w:rsidRPr="003B38B0" w:rsidRDefault="00A00807" w:rsidP="003B38B0">
      <w:pPr>
        <w:jc w:val="center"/>
        <w:rPr>
          <w:rFonts w:ascii="Times New Roman" w:hAnsi="Times New Roman"/>
          <w:b/>
          <w:sz w:val="28"/>
          <w:szCs w:val="28"/>
        </w:rPr>
      </w:pPr>
      <w:r w:rsidRPr="003B38B0">
        <w:rPr>
          <w:rFonts w:ascii="Times New Roman" w:hAnsi="Times New Roman"/>
          <w:b/>
          <w:sz w:val="28"/>
          <w:szCs w:val="28"/>
        </w:rPr>
        <w:t>на дополнительный год обучения (9 класс) по предпрофессиональной программе</w:t>
      </w:r>
    </w:p>
    <w:p w:rsidR="00A00807" w:rsidRPr="003B38B0" w:rsidRDefault="00A00807" w:rsidP="003B38B0">
      <w:pPr>
        <w:spacing w:line="216" w:lineRule="auto"/>
        <w:jc w:val="center"/>
        <w:rPr>
          <w:rFonts w:ascii="Times New Roman" w:hAnsi="Times New Roman"/>
          <w:b/>
          <w:sz w:val="28"/>
          <w:szCs w:val="28"/>
        </w:rPr>
      </w:pPr>
      <w:r w:rsidRPr="003B38B0">
        <w:rPr>
          <w:rFonts w:ascii="Times New Roman" w:hAnsi="Times New Roman"/>
          <w:b/>
          <w:sz w:val="28"/>
          <w:szCs w:val="28"/>
        </w:rPr>
        <w:t>в области музыкального искусства «Фортепиано»</w:t>
      </w:r>
    </w:p>
    <w:p w:rsidR="00A00807" w:rsidRPr="003B38B0" w:rsidRDefault="00A00807" w:rsidP="003B38B0">
      <w:pPr>
        <w:spacing w:line="216" w:lineRule="auto"/>
        <w:jc w:val="right"/>
        <w:rPr>
          <w:rFonts w:ascii="Times New Roman" w:hAnsi="Times New Roman"/>
          <w:sz w:val="28"/>
          <w:szCs w:val="28"/>
        </w:rPr>
      </w:pPr>
    </w:p>
    <w:p w:rsidR="00A00807" w:rsidRPr="003B38B0" w:rsidRDefault="00A00807" w:rsidP="003B38B0">
      <w:pPr>
        <w:spacing w:line="216" w:lineRule="auto"/>
        <w:jc w:val="right"/>
        <w:rPr>
          <w:rFonts w:ascii="Times New Roman" w:hAnsi="Times New Roman"/>
          <w:sz w:val="28"/>
          <w:szCs w:val="28"/>
        </w:rPr>
      </w:pPr>
    </w:p>
    <w:tbl>
      <w:tblPr>
        <w:tblW w:w="0" w:type="auto"/>
        <w:tblInd w:w="94" w:type="dxa"/>
        <w:tblLayout w:type="fixed"/>
        <w:tblLook w:val="0000" w:firstRow="0" w:lastRow="0" w:firstColumn="0" w:lastColumn="0" w:noHBand="0" w:noVBand="0"/>
      </w:tblPr>
      <w:tblGrid>
        <w:gridCol w:w="1572"/>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655"/>
      </w:tblGrid>
      <w:tr w:rsidR="00A00807" w:rsidRPr="00F61E74" w:rsidTr="003B38B0">
        <w:trPr>
          <w:trHeight w:val="253"/>
        </w:trPr>
        <w:tc>
          <w:tcPr>
            <w:tcW w:w="1572" w:type="dxa"/>
            <w:vMerge w:val="restart"/>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Индекс предметных областей, разделов и учебных предметов</w:t>
            </w:r>
          </w:p>
        </w:tc>
        <w:tc>
          <w:tcPr>
            <w:tcW w:w="3258" w:type="dxa"/>
            <w:vMerge w:val="restart"/>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Наименование частей, предметных областей, разделов, учебных предметов</w:t>
            </w:r>
          </w:p>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 </w:t>
            </w:r>
          </w:p>
        </w:tc>
        <w:tc>
          <w:tcPr>
            <w:tcW w:w="1652" w:type="dxa"/>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Самост.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Аудиторные занятия</w:t>
            </w:r>
          </w:p>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ind w:right="-98"/>
              <w:jc w:val="center"/>
              <w:rPr>
                <w:rFonts w:ascii="Times New Roman" w:hAnsi="Times New Roman"/>
                <w:sz w:val="28"/>
                <w:szCs w:val="28"/>
              </w:rPr>
            </w:pPr>
            <w:r w:rsidRPr="00F61E74">
              <w:rPr>
                <w:rFonts w:ascii="Times New Roman" w:hAnsi="Times New Roman"/>
                <w:sz w:val="28"/>
                <w:szCs w:val="28"/>
              </w:rPr>
              <w:t xml:space="preserve">Промежуточная аттестация </w:t>
            </w:r>
          </w:p>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Распределение по учебным полугодиям</w:t>
            </w:r>
          </w:p>
        </w:tc>
      </w:tr>
      <w:tr w:rsidR="00A00807" w:rsidRPr="00F61E74" w:rsidTr="003B38B0">
        <w:trPr>
          <w:cantSplit/>
          <w:trHeight w:val="1753"/>
        </w:trPr>
        <w:tc>
          <w:tcPr>
            <w:tcW w:w="1572"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p>
        </w:tc>
        <w:tc>
          <w:tcPr>
            <w:tcW w:w="3258"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left="113" w:right="113"/>
              <w:jc w:val="center"/>
              <w:rPr>
                <w:rFonts w:ascii="Times New Roman" w:hAnsi="Times New Roman"/>
                <w:sz w:val="28"/>
                <w:szCs w:val="28"/>
              </w:rPr>
            </w:pPr>
            <w:r w:rsidRPr="00F61E74">
              <w:rPr>
                <w:rFonts w:ascii="Times New Roman" w:hAnsi="Times New Roman"/>
                <w:sz w:val="28"/>
                <w:szCs w:val="28"/>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bottom"/>
          </w:tcPr>
          <w:p w:rsidR="00A00807" w:rsidRPr="00F61E74" w:rsidRDefault="00A00807" w:rsidP="003B38B0">
            <w:pPr>
              <w:ind w:left="113" w:right="113"/>
              <w:jc w:val="center"/>
              <w:rPr>
                <w:rFonts w:ascii="Times New Roman" w:hAnsi="Times New Roman"/>
                <w:sz w:val="28"/>
                <w:szCs w:val="28"/>
              </w:rPr>
            </w:pPr>
            <w:r w:rsidRPr="00F61E74">
              <w:rPr>
                <w:rFonts w:ascii="Times New Roman" w:hAnsi="Times New Roman"/>
                <w:sz w:val="28"/>
                <w:szCs w:val="28"/>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113"/>
              <w:jc w:val="center"/>
              <w:rPr>
                <w:rFonts w:ascii="Times New Roman" w:hAnsi="Times New Roman"/>
                <w:sz w:val="28"/>
                <w:szCs w:val="28"/>
              </w:rPr>
            </w:pPr>
            <w:r w:rsidRPr="00F61E74">
              <w:rPr>
                <w:rFonts w:ascii="Times New Roman" w:hAnsi="Times New Roman"/>
                <w:sz w:val="28"/>
                <w:szCs w:val="28"/>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113"/>
              <w:jc w:val="center"/>
              <w:rPr>
                <w:rFonts w:ascii="Times New Roman" w:hAnsi="Times New Roman"/>
                <w:sz w:val="28"/>
                <w:szCs w:val="28"/>
              </w:rPr>
            </w:pPr>
            <w:r w:rsidRPr="00F61E74">
              <w:rPr>
                <w:rFonts w:ascii="Times New Roman" w:hAnsi="Times New Roman"/>
                <w:sz w:val="28"/>
                <w:szCs w:val="28"/>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113"/>
              <w:jc w:val="center"/>
              <w:rPr>
                <w:rFonts w:ascii="Times New Roman" w:hAnsi="Times New Roman"/>
                <w:sz w:val="28"/>
                <w:szCs w:val="28"/>
              </w:rPr>
            </w:pPr>
            <w:r w:rsidRPr="00F61E74">
              <w:rPr>
                <w:rFonts w:ascii="Times New Roman" w:hAnsi="Times New Roman"/>
                <w:sz w:val="28"/>
                <w:szCs w:val="28"/>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98"/>
              <w:jc w:val="center"/>
              <w:rPr>
                <w:rFonts w:ascii="Times New Roman" w:hAnsi="Times New Roman"/>
                <w:sz w:val="28"/>
                <w:szCs w:val="28"/>
              </w:rPr>
            </w:pPr>
            <w:r w:rsidRPr="00F61E74">
              <w:rPr>
                <w:rFonts w:ascii="Times New Roman" w:hAnsi="Times New Roman"/>
                <w:sz w:val="28"/>
                <w:szCs w:val="28"/>
              </w:rPr>
              <w:t xml:space="preserve">Зачеты, контрольные </w:t>
            </w:r>
          </w:p>
          <w:p w:rsidR="00A00807" w:rsidRPr="00F61E74" w:rsidRDefault="00A00807" w:rsidP="003B38B0">
            <w:pPr>
              <w:ind w:right="-98"/>
              <w:jc w:val="center"/>
              <w:rPr>
                <w:rFonts w:ascii="Times New Roman" w:hAnsi="Times New Roman"/>
                <w:sz w:val="28"/>
                <w:szCs w:val="28"/>
                <w:vertAlign w:val="superscript"/>
              </w:rPr>
            </w:pPr>
            <w:r w:rsidRPr="00F61E74">
              <w:rPr>
                <w:rFonts w:ascii="Times New Roman" w:hAnsi="Times New Roman"/>
                <w:sz w:val="28"/>
                <w:szCs w:val="28"/>
              </w:rPr>
              <w:t>уроки по 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A00807" w:rsidRPr="00F61E74" w:rsidRDefault="00A00807" w:rsidP="003B38B0">
            <w:pPr>
              <w:ind w:right="-98"/>
              <w:jc w:val="center"/>
              <w:rPr>
                <w:rFonts w:ascii="Times New Roman" w:hAnsi="Times New Roman"/>
                <w:sz w:val="28"/>
                <w:szCs w:val="28"/>
                <w:vertAlign w:val="superscript"/>
              </w:rPr>
            </w:pPr>
            <w:r w:rsidRPr="00F61E74">
              <w:rPr>
                <w:rFonts w:ascii="Times New Roman" w:hAnsi="Times New Roman"/>
                <w:sz w:val="28"/>
                <w:szCs w:val="28"/>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1-е полугодие</w:t>
            </w:r>
          </w:p>
        </w:tc>
        <w:tc>
          <w:tcPr>
            <w:tcW w:w="655" w:type="dxa"/>
            <w:tcBorders>
              <w:top w:val="nil"/>
              <w:left w:val="single" w:sz="4" w:space="0" w:color="auto"/>
              <w:bottom w:val="single" w:sz="4" w:space="0" w:color="auto"/>
              <w:right w:val="single" w:sz="4" w:space="0" w:color="auto"/>
            </w:tcBorders>
            <w:noWrap/>
            <w:textDirection w:val="btLr"/>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2-е полугодие</w:t>
            </w:r>
          </w:p>
        </w:tc>
      </w:tr>
      <w:tr w:rsidR="00A00807" w:rsidRPr="00F61E74" w:rsidTr="003B38B0">
        <w:trPr>
          <w:cantSplit/>
          <w:trHeight w:val="355"/>
        </w:trPr>
        <w:tc>
          <w:tcPr>
            <w:tcW w:w="1572" w:type="dxa"/>
            <w:tcBorders>
              <w:top w:val="nil"/>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w:t>
            </w:r>
          </w:p>
        </w:tc>
        <w:tc>
          <w:tcPr>
            <w:tcW w:w="3258" w:type="dxa"/>
            <w:tcBorders>
              <w:top w:val="nil"/>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2</w:t>
            </w:r>
          </w:p>
        </w:tc>
        <w:tc>
          <w:tcPr>
            <w:tcW w:w="1652" w:type="dxa"/>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6</w:t>
            </w:r>
          </w:p>
        </w:tc>
        <w:tc>
          <w:tcPr>
            <w:tcW w:w="992" w:type="dxa"/>
            <w:gridSpan w:val="5"/>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7</w:t>
            </w:r>
          </w:p>
        </w:tc>
        <w:tc>
          <w:tcPr>
            <w:tcW w:w="1256" w:type="dxa"/>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10</w:t>
            </w:r>
          </w:p>
        </w:tc>
        <w:tc>
          <w:tcPr>
            <w:tcW w:w="655" w:type="dxa"/>
            <w:tcBorders>
              <w:top w:val="single" w:sz="4" w:space="0" w:color="auto"/>
              <w:left w:val="single" w:sz="4" w:space="0" w:color="auto"/>
              <w:bottom w:val="single" w:sz="4" w:space="0" w:color="auto"/>
              <w:right w:val="single" w:sz="4" w:space="0" w:color="auto"/>
            </w:tcBorders>
            <w:noWrap/>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11</w:t>
            </w:r>
          </w:p>
        </w:tc>
      </w:tr>
      <w:tr w:rsidR="00A00807" w:rsidRPr="00F61E74" w:rsidTr="003B38B0">
        <w:trPr>
          <w:trHeight w:val="276"/>
        </w:trPr>
        <w:tc>
          <w:tcPr>
            <w:tcW w:w="1572"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b/>
                <w:bCs/>
                <w:sz w:val="28"/>
                <w:szCs w:val="28"/>
              </w:rPr>
            </w:pPr>
          </w:p>
        </w:tc>
        <w:tc>
          <w:tcPr>
            <w:tcW w:w="3258"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Структура и объем ОП</w:t>
            </w:r>
          </w:p>
          <w:p w:rsidR="00A00807" w:rsidRPr="00F61E74" w:rsidRDefault="00A00807" w:rsidP="003B38B0">
            <w:pPr>
              <w:jc w:val="center"/>
              <w:rPr>
                <w:rFonts w:ascii="Times New Roman" w:hAnsi="Times New Roman"/>
                <w:sz w:val="28"/>
                <w:szCs w:val="28"/>
              </w:rPr>
            </w:pPr>
          </w:p>
        </w:tc>
        <w:tc>
          <w:tcPr>
            <w:tcW w:w="165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jc w:val="center"/>
              <w:rPr>
                <w:rFonts w:ascii="Times New Roman" w:hAnsi="Times New Roman"/>
                <w:b/>
                <w:sz w:val="28"/>
                <w:szCs w:val="28"/>
                <w:vertAlign w:val="superscript"/>
              </w:rPr>
            </w:pPr>
            <w:r w:rsidRPr="00F61E74">
              <w:rPr>
                <w:rFonts w:ascii="Times New Roman" w:hAnsi="Times New Roman"/>
                <w:b/>
                <w:sz w:val="28"/>
                <w:szCs w:val="28"/>
              </w:rPr>
              <w:t>752</w:t>
            </w:r>
            <w:r w:rsidRPr="00F61E74">
              <w:rPr>
                <w:rFonts w:ascii="Times New Roman" w:hAnsi="Times New Roman"/>
                <w:b/>
                <w:sz w:val="28"/>
                <w:szCs w:val="28"/>
                <w:vertAlign w:val="superscript"/>
              </w:rPr>
              <w:t>1)</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379,5</w:t>
            </w:r>
          </w:p>
        </w:tc>
        <w:tc>
          <w:tcPr>
            <w:tcW w:w="2552" w:type="dxa"/>
            <w:gridSpan w:val="10"/>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372,5</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A00807" w:rsidRPr="00F61E74" w:rsidRDefault="00A00807" w:rsidP="003B38B0">
            <w:pPr>
              <w:ind w:right="113"/>
              <w:jc w:val="center"/>
              <w:rPr>
                <w:rFonts w:ascii="Times New Roman" w:hAnsi="Times New Roman"/>
                <w:sz w:val="28"/>
                <w:szCs w:val="28"/>
              </w:rPr>
            </w:pPr>
          </w:p>
        </w:tc>
        <w:tc>
          <w:tcPr>
            <w:tcW w:w="1064" w:type="dxa"/>
            <w:gridSpan w:val="2"/>
            <w:vMerge w:val="restart"/>
            <w:tcBorders>
              <w:top w:val="single" w:sz="4" w:space="0" w:color="auto"/>
              <w:left w:val="single" w:sz="4" w:space="0" w:color="auto"/>
              <w:bottom w:val="single" w:sz="4" w:space="0" w:color="auto"/>
              <w:right w:val="single" w:sz="4" w:space="0" w:color="auto"/>
            </w:tcBorders>
            <w:shd w:val="clear" w:color="auto" w:fill="FFC000"/>
            <w:textDirection w:val="btLr"/>
            <w:vAlign w:val="center"/>
          </w:tcPr>
          <w:p w:rsidR="00A00807" w:rsidRPr="00F61E74" w:rsidRDefault="00A00807" w:rsidP="003B38B0">
            <w:pPr>
              <w:ind w:right="113"/>
              <w:jc w:val="center"/>
              <w:rPr>
                <w:rFonts w:ascii="Times New Roman" w:hAnsi="Times New Roman"/>
                <w:sz w:val="28"/>
                <w:szCs w:val="28"/>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Количество недель аудиторных занятий</w:t>
            </w:r>
          </w:p>
        </w:tc>
      </w:tr>
      <w:tr w:rsidR="00A00807" w:rsidRPr="00F61E74" w:rsidTr="003B38B0">
        <w:trPr>
          <w:trHeight w:val="275"/>
        </w:trPr>
        <w:tc>
          <w:tcPr>
            <w:tcW w:w="1572"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bCs/>
                <w:sz w:val="28"/>
                <w:szCs w:val="28"/>
              </w:rPr>
            </w:pPr>
          </w:p>
        </w:tc>
        <w:tc>
          <w:tcPr>
            <w:tcW w:w="3258"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sz w:val="28"/>
                <w:szCs w:val="28"/>
                <w:vertAlign w:val="superscript"/>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sz w:val="28"/>
                <w:szCs w:val="28"/>
              </w:rPr>
            </w:pPr>
          </w:p>
        </w:tc>
        <w:tc>
          <w:tcPr>
            <w:tcW w:w="2552" w:type="dxa"/>
            <w:gridSpan w:val="10"/>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b/>
                <w:sz w:val="28"/>
                <w:szCs w:val="2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17</w:t>
            </w:r>
          </w:p>
        </w:tc>
      </w:tr>
      <w:tr w:rsidR="00A00807" w:rsidRPr="00F61E74" w:rsidTr="003B38B0">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sz w:val="28"/>
                <w:szCs w:val="28"/>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363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sz w:val="28"/>
                <w:szCs w:val="28"/>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Недельная нагрузка в часах</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ПО.01.</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color w:val="8DB3E2"/>
                <w:sz w:val="28"/>
                <w:szCs w:val="28"/>
              </w:rPr>
            </w:pPr>
            <w:r w:rsidRPr="00F61E74">
              <w:rPr>
                <w:rFonts w:ascii="Times New Roman" w:hAnsi="Times New Roman"/>
                <w:b/>
                <w:bCs/>
                <w:iCs/>
                <w:sz w:val="28"/>
                <w:szCs w:val="28"/>
              </w:rPr>
              <w:t>429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264</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66</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99</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8"/>
                <w:szCs w:val="28"/>
              </w:rPr>
            </w:pPr>
          </w:p>
        </w:tc>
      </w:tr>
      <w:tr w:rsidR="00A00807" w:rsidRPr="00F61E74" w:rsidTr="003B38B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ПО.01.УП.01</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vertAlign w:val="superscript"/>
              </w:rPr>
            </w:pPr>
            <w:r w:rsidRPr="00F61E74">
              <w:rPr>
                <w:rFonts w:ascii="Times New Roman" w:hAnsi="Times New Roman"/>
                <w:sz w:val="28"/>
                <w:szCs w:val="28"/>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color w:val="8DB3E2"/>
                <w:sz w:val="28"/>
                <w:szCs w:val="28"/>
              </w:rPr>
            </w:pPr>
            <w:r w:rsidRPr="00F61E74">
              <w:rPr>
                <w:rFonts w:ascii="Times New Roman" w:hAnsi="Times New Roman"/>
                <w:sz w:val="28"/>
                <w:szCs w:val="28"/>
              </w:rPr>
              <w:t>297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w:t>
            </w:r>
          </w:p>
        </w:tc>
      </w:tr>
      <w:tr w:rsidR="00A00807" w:rsidRPr="00F61E74" w:rsidTr="003B38B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ПО.01.УП.02</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vertAlign w:val="superscript"/>
              </w:rPr>
            </w:pPr>
            <w:r w:rsidRPr="00F61E74">
              <w:rPr>
                <w:rFonts w:ascii="Times New Roman" w:hAnsi="Times New Roman"/>
                <w:sz w:val="28"/>
                <w:szCs w:val="28"/>
              </w:rPr>
              <w:t>Ансамбль</w:t>
            </w:r>
            <w:r w:rsidRPr="00F61E74">
              <w:rPr>
                <w:rFonts w:ascii="Times New Roman" w:hAnsi="Times New Roman"/>
                <w:b/>
                <w:sz w:val="28"/>
                <w:szCs w:val="28"/>
                <w:vertAlign w:val="superscript"/>
              </w:rPr>
              <w:t>2</w:t>
            </w:r>
            <w:r w:rsidRPr="00F61E74">
              <w:rPr>
                <w:rFonts w:ascii="Times New Roman" w:hAnsi="Times New Roman"/>
                <w:sz w:val="28"/>
                <w:szCs w:val="28"/>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66</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2</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2</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ПО.02.</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231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132</w:t>
            </w:r>
          </w:p>
        </w:tc>
        <w:tc>
          <w:tcPr>
            <w:tcW w:w="99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A00807" w:rsidRPr="00F61E74" w:rsidRDefault="00A00807" w:rsidP="003B38B0">
            <w:pPr>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8"/>
                <w:szCs w:val="28"/>
              </w:rPr>
            </w:pPr>
            <w:r w:rsidRPr="00F61E74">
              <w:rPr>
                <w:rFonts w:ascii="Times New Roman" w:hAnsi="Times New Roman"/>
                <w:b/>
                <w:bCs/>
                <w:i/>
                <w:iCs/>
                <w:sz w:val="28"/>
                <w:szCs w:val="28"/>
              </w:rPr>
              <w:t>  </w:t>
            </w: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8"/>
                <w:szCs w:val="28"/>
              </w:rPr>
            </w:pPr>
            <w:r w:rsidRPr="00F61E74">
              <w:rPr>
                <w:rFonts w:ascii="Times New Roman" w:hAnsi="Times New Roman"/>
                <w:b/>
                <w:bCs/>
                <w:i/>
                <w:iCs/>
                <w:sz w:val="28"/>
                <w:szCs w:val="28"/>
              </w:rPr>
              <w:t> </w:t>
            </w:r>
          </w:p>
        </w:tc>
      </w:tr>
      <w:tr w:rsidR="00A00807" w:rsidRPr="00F61E74" w:rsidTr="003B38B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ПО.02.УП.01</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r w:rsidRPr="00F61E74">
              <w:rPr>
                <w:rFonts w:ascii="Times New Roman" w:hAnsi="Times New Roman"/>
                <w:sz w:val="28"/>
                <w:szCs w:val="28"/>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1,5</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1,5</w:t>
            </w:r>
          </w:p>
        </w:tc>
      </w:tr>
      <w:tr w:rsidR="00A00807" w:rsidRPr="00F61E74" w:rsidTr="003B38B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ПО.02.УП.02</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r w:rsidRPr="00F61E74">
              <w:rPr>
                <w:rFonts w:ascii="Times New Roman" w:hAnsi="Times New Roman"/>
                <w:bCs/>
                <w:sz w:val="28"/>
                <w:szCs w:val="28"/>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1,5</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1,5</w:t>
            </w:r>
          </w:p>
        </w:tc>
      </w:tr>
      <w:tr w:rsidR="00A00807" w:rsidRPr="00F61E74" w:rsidTr="003B38B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ПО.02.УП.03</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rPr>
            </w:pPr>
            <w:r w:rsidRPr="00F61E74">
              <w:rPr>
                <w:rFonts w:ascii="Times New Roman" w:hAnsi="Times New Roman"/>
                <w:bCs/>
                <w:sz w:val="28"/>
                <w:szCs w:val="28"/>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33</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17,18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w:t>
            </w:r>
          </w:p>
        </w:tc>
      </w:tr>
      <w:tr w:rsidR="00A00807" w:rsidRPr="00F61E74" w:rsidTr="003B38B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9</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9</w:t>
            </w:r>
          </w:p>
        </w:tc>
      </w:tr>
      <w:tr w:rsidR="00A00807" w:rsidRPr="00F61E74" w:rsidTr="003B38B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lastRenderedPageBreak/>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660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363</w:t>
            </w: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19,5</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19,5</w:t>
            </w:r>
          </w:p>
        </w:tc>
      </w:tr>
      <w:tr w:rsidR="00A00807" w:rsidRPr="00F61E74" w:rsidTr="003B38B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8"/>
                <w:szCs w:val="28"/>
              </w:rPr>
            </w:pP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sz w:val="28"/>
                <w:szCs w:val="28"/>
              </w:rPr>
            </w:pP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В.00.</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vertAlign w:val="superscript"/>
              </w:rPr>
            </w:pPr>
            <w:r w:rsidRPr="00F61E74">
              <w:rPr>
                <w:rFonts w:ascii="Times New Roman" w:hAnsi="Times New Roman"/>
                <w:b/>
                <w:bCs/>
                <w:sz w:val="28"/>
                <w:szCs w:val="28"/>
              </w:rPr>
              <w:t>Вариативная часть</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49,5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16,5</w:t>
            </w: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sz w:val="28"/>
                <w:szCs w:val="28"/>
              </w:rPr>
            </w:pPr>
            <w:r w:rsidRPr="00F61E74">
              <w:rPr>
                <w:rFonts w:ascii="Times New Roman" w:hAnsi="Times New Roman"/>
                <w:b/>
                <w:bCs/>
                <w:sz w:val="28"/>
                <w:szCs w:val="28"/>
              </w:rPr>
              <w:t>49,5</w:t>
            </w:r>
          </w:p>
        </w:tc>
        <w:tc>
          <w:tcPr>
            <w:tcW w:w="1256" w:type="dxa"/>
            <w:tcBorders>
              <w:top w:val="single" w:sz="4" w:space="0" w:color="auto"/>
              <w:left w:val="single" w:sz="4" w:space="0" w:color="auto"/>
              <w:bottom w:val="single" w:sz="4" w:space="0" w:color="auto"/>
              <w:right w:val="single" w:sz="4" w:space="0" w:color="auto"/>
            </w:tcBorders>
            <w:shd w:val="clear" w:color="auto" w:fill="E6E6E6"/>
          </w:tcPr>
          <w:p w:rsidR="00A00807" w:rsidRPr="00F61E74" w:rsidRDefault="00A00807" w:rsidP="003B38B0">
            <w:pPr>
              <w:jc w:val="center"/>
              <w:rPr>
                <w:rFonts w:ascii="Times New Roman" w:hAnsi="Times New Roman"/>
                <w:b/>
                <w:b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В.01.УП.01</w:t>
            </w:r>
          </w:p>
        </w:tc>
        <w:tc>
          <w:tcPr>
            <w:tcW w:w="3258"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rPr>
                <w:rFonts w:ascii="Times New Roman" w:hAnsi="Times New Roman"/>
                <w:sz w:val="28"/>
                <w:szCs w:val="28"/>
                <w:vertAlign w:val="superscript"/>
              </w:rPr>
            </w:pPr>
            <w:r w:rsidRPr="00F61E74">
              <w:rPr>
                <w:rFonts w:ascii="Times New Roman" w:hAnsi="Times New Roman"/>
                <w:sz w:val="28"/>
                <w:szCs w:val="28"/>
              </w:rPr>
              <w:t>Хоровой класс</w:t>
            </w:r>
            <w:r w:rsidRPr="00F61E74">
              <w:rPr>
                <w:rFonts w:ascii="Times New Roman" w:hAnsi="Times New Roman"/>
                <w:b/>
                <w:sz w:val="28"/>
                <w:szCs w:val="28"/>
                <w:vertAlign w:val="superscript"/>
              </w:rPr>
              <w:t>3</w:t>
            </w:r>
            <w:r w:rsidRPr="00F61E74">
              <w:rPr>
                <w:rFonts w:ascii="Times New Roman" w:hAnsi="Times New Roman"/>
                <w:sz w:val="28"/>
                <w:szCs w:val="28"/>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49,5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16,5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bCs/>
                <w:sz w:val="28"/>
                <w:szCs w:val="28"/>
              </w:rPr>
              <w:t>49,5</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bCs/>
                <w:sz w:val="28"/>
                <w:szCs w:val="28"/>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sz w:val="28"/>
                <w:szCs w:val="28"/>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1,5</w:t>
            </w:r>
          </w:p>
        </w:tc>
        <w:tc>
          <w:tcPr>
            <w:tcW w:w="655"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1,5</w:t>
            </w:r>
          </w:p>
        </w:tc>
      </w:tr>
      <w:tr w:rsidR="00A00807" w:rsidRPr="00F61E74" w:rsidTr="003B38B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vertAlign w:val="superscript"/>
              </w:rPr>
            </w:pPr>
            <w:r w:rsidRPr="00F61E74">
              <w:rPr>
                <w:rFonts w:ascii="Times New Roman" w:hAnsi="Times New Roman"/>
                <w:b/>
                <w:bCs/>
                <w:iCs/>
                <w:sz w:val="28"/>
                <w:szCs w:val="28"/>
              </w:rPr>
              <w:t>Всего аудиторная нагрузка с учетом вариативной части:</w:t>
            </w:r>
            <w:r w:rsidRPr="00F61E74">
              <w:rPr>
                <w:rFonts w:ascii="Times New Roman" w:hAnsi="Times New Roman"/>
                <w:b/>
                <w:bCs/>
                <w:iCs/>
                <w:sz w:val="28"/>
                <w:szCs w:val="28"/>
                <w:vertAlign w:val="superscript"/>
              </w:rPr>
              <w:t>4)</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709,5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10,5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10,5</w:t>
            </w:r>
          </w:p>
        </w:tc>
      </w:tr>
      <w:tr w:rsidR="00A00807" w:rsidRPr="00F61E74" w:rsidTr="003B38B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vertAlign w:val="superscript"/>
              </w:rPr>
            </w:pPr>
            <w:r w:rsidRPr="00F61E74">
              <w:rPr>
                <w:rFonts w:ascii="Times New Roman" w:hAnsi="Times New Roman"/>
                <w:b/>
                <w:bCs/>
                <w:iCs/>
                <w:sz w:val="28"/>
                <w:szCs w:val="28"/>
              </w:rPr>
              <w:t>Всего максимальная нагрузка с учетом вариативной части:</w:t>
            </w:r>
            <w:r w:rsidRPr="00F61E74">
              <w:rPr>
                <w:rFonts w:ascii="Times New Roman" w:hAnsi="Times New Roman"/>
                <w:b/>
                <w:bCs/>
                <w:iCs/>
                <w:sz w:val="28"/>
                <w:szCs w:val="28"/>
                <w:vertAlign w:val="superscript"/>
              </w:rPr>
              <w:t>4)</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726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379,5</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346,5</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21,5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21,5</w:t>
            </w:r>
          </w:p>
        </w:tc>
      </w:tr>
      <w:tr w:rsidR="00A00807" w:rsidRPr="00F61E74" w:rsidTr="003B38B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Всего 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bCs/>
                <w:iCs/>
                <w:sz w:val="28"/>
                <w:szCs w:val="28"/>
              </w:rPr>
            </w:pP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vertAlign w:val="superscript"/>
              </w:rPr>
            </w:pPr>
            <w:r w:rsidRPr="00F61E74">
              <w:rPr>
                <w:rFonts w:ascii="Times New Roman" w:hAnsi="Times New Roman"/>
                <w:b/>
                <w:bCs/>
                <w:iCs/>
                <w:sz w:val="28"/>
                <w:szCs w:val="28"/>
              </w:rPr>
              <w:t>Консультации</w:t>
            </w:r>
            <w:r w:rsidRPr="00F61E74">
              <w:rPr>
                <w:rFonts w:ascii="Times New Roman" w:hAnsi="Times New Roman"/>
                <w:b/>
                <w:bCs/>
                <w:iCs/>
                <w:sz w:val="28"/>
                <w:szCs w:val="28"/>
                <w:vertAlign w:val="superscript"/>
              </w:rPr>
              <w:t>5)</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bCs/>
                <w:iCs/>
                <w:sz w:val="28"/>
                <w:szCs w:val="28"/>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Cs/>
                <w:sz w:val="28"/>
                <w:szCs w:val="28"/>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00807" w:rsidRPr="00F61E74" w:rsidRDefault="00A00807" w:rsidP="003B38B0">
            <w:pPr>
              <w:jc w:val="center"/>
              <w:rPr>
                <w:rFonts w:ascii="Times New Roman" w:hAnsi="Times New Roman"/>
                <w:b/>
                <w:bCs/>
                <w:i/>
                <w:iCs/>
                <w:sz w:val="28"/>
                <w:szCs w:val="28"/>
              </w:rPr>
            </w:pPr>
            <w:r w:rsidRPr="00F61E74">
              <w:rPr>
                <w:rFonts w:ascii="Times New Roman" w:hAnsi="Times New Roman"/>
                <w:b/>
                <w:bCs/>
                <w:iCs/>
                <w:sz w:val="28"/>
                <w:szCs w:val="28"/>
              </w:rPr>
              <w:t xml:space="preserve">Годовая нагрузка в часах </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К.03.01.</w:t>
            </w:r>
          </w:p>
        </w:tc>
        <w:tc>
          <w:tcPr>
            <w:tcW w:w="3258"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8"/>
                <w:szCs w:val="28"/>
              </w:rPr>
            </w:pPr>
            <w:r w:rsidRPr="00F61E74">
              <w:rPr>
                <w:rFonts w:ascii="Times New Roman" w:hAnsi="Times New Roman"/>
                <w:bCs/>
                <w:sz w:val="28"/>
                <w:szCs w:val="28"/>
              </w:rPr>
              <w:t>Специальность</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8</w:t>
            </w:r>
          </w:p>
        </w:tc>
        <w:tc>
          <w:tcPr>
            <w:tcW w:w="125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8</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К.03.02.</w:t>
            </w:r>
          </w:p>
        </w:tc>
        <w:tc>
          <w:tcPr>
            <w:tcW w:w="3258"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rPr>
                <w:rFonts w:ascii="Times New Roman" w:hAnsi="Times New Roman"/>
                <w:sz w:val="28"/>
                <w:szCs w:val="28"/>
              </w:rPr>
            </w:pPr>
            <w:r w:rsidRPr="00F61E74">
              <w:rPr>
                <w:rFonts w:ascii="Times New Roman" w:hAnsi="Times New Roman"/>
                <w:sz w:val="28"/>
                <w:szCs w:val="28"/>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4</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lastRenderedPageBreak/>
              <w:t>К.03.03</w:t>
            </w:r>
          </w:p>
        </w:tc>
        <w:tc>
          <w:tcPr>
            <w:tcW w:w="3258"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spacing w:line="280" w:lineRule="exact"/>
              <w:ind w:right="686"/>
              <w:jc w:val="both"/>
              <w:rPr>
                <w:rFonts w:ascii="Times New Roman" w:hAnsi="Times New Roman"/>
                <w:color w:val="000000"/>
                <w:sz w:val="28"/>
                <w:szCs w:val="28"/>
              </w:rPr>
            </w:pPr>
            <w:r w:rsidRPr="00F61E74">
              <w:rPr>
                <w:rFonts w:ascii="Times New Roman" w:hAnsi="Times New Roman"/>
                <w:color w:val="000000"/>
                <w:sz w:val="28"/>
                <w:szCs w:val="28"/>
              </w:rPr>
              <w:t xml:space="preserve">Музыкальная литература (зарубежная, отечественная) </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4</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К.03.04.</w:t>
            </w:r>
          </w:p>
        </w:tc>
        <w:tc>
          <w:tcPr>
            <w:tcW w:w="3258"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spacing w:line="280" w:lineRule="exact"/>
              <w:ind w:right="686"/>
              <w:jc w:val="both"/>
              <w:rPr>
                <w:rFonts w:ascii="Times New Roman" w:hAnsi="Times New Roman"/>
                <w:color w:val="000000"/>
                <w:sz w:val="28"/>
                <w:szCs w:val="28"/>
              </w:rPr>
            </w:pPr>
            <w:r w:rsidRPr="00F61E74">
              <w:rPr>
                <w:rFonts w:ascii="Times New Roman" w:hAnsi="Times New Roman"/>
                <w:color w:val="000000"/>
                <w:sz w:val="28"/>
                <w:szCs w:val="28"/>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2</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2</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К.03.05.</w:t>
            </w:r>
          </w:p>
        </w:tc>
        <w:tc>
          <w:tcPr>
            <w:tcW w:w="3258" w:type="dxa"/>
            <w:tcBorders>
              <w:top w:val="single" w:sz="4" w:space="0" w:color="auto"/>
              <w:left w:val="single" w:sz="4" w:space="0" w:color="auto"/>
              <w:bottom w:val="single" w:sz="4" w:space="0" w:color="auto"/>
              <w:right w:val="single" w:sz="4" w:space="0" w:color="auto"/>
            </w:tcBorders>
          </w:tcPr>
          <w:p w:rsidR="00A00807" w:rsidRPr="00F61E74" w:rsidRDefault="00A00807" w:rsidP="003B38B0">
            <w:pPr>
              <w:spacing w:line="280" w:lineRule="exact"/>
              <w:ind w:right="686"/>
              <w:jc w:val="both"/>
              <w:rPr>
                <w:rFonts w:ascii="Times New Roman" w:hAnsi="Times New Roman"/>
                <w:color w:val="000000"/>
                <w:sz w:val="28"/>
                <w:szCs w:val="28"/>
                <w:vertAlign w:val="superscript"/>
              </w:rPr>
            </w:pPr>
            <w:r w:rsidRPr="00F61E74">
              <w:rPr>
                <w:rFonts w:ascii="Times New Roman" w:hAnsi="Times New Roman"/>
                <w:sz w:val="28"/>
                <w:szCs w:val="28"/>
              </w:rPr>
              <w:t>Сводный хор</w:t>
            </w:r>
            <w:r w:rsidRPr="00F61E74">
              <w:rPr>
                <w:rFonts w:ascii="Times New Roman" w:hAnsi="Times New Roman"/>
                <w:b/>
                <w:sz w:val="28"/>
                <w:szCs w:val="28"/>
                <w:vertAlign w:val="superscript"/>
              </w:rPr>
              <w:t>4)</w:t>
            </w:r>
          </w:p>
        </w:tc>
        <w:tc>
          <w:tcPr>
            <w:tcW w:w="1652"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8</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sz w:val="28"/>
                <w:szCs w:val="28"/>
              </w:rPr>
            </w:pPr>
          </w:p>
        </w:tc>
        <w:tc>
          <w:tcPr>
            <w:tcW w:w="1256" w:type="dxa"/>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
                <w:bCs/>
                <w:iCs/>
                <w:sz w:val="28"/>
                <w:szCs w:val="28"/>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8</w:t>
            </w:r>
          </w:p>
        </w:tc>
      </w:tr>
      <w:tr w:rsidR="00A00807" w:rsidRPr="00F61E74" w:rsidTr="003B38B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sz w:val="28"/>
                <w:szCs w:val="28"/>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A00807" w:rsidRPr="00F61E74" w:rsidRDefault="00A00807" w:rsidP="003B38B0">
            <w:pPr>
              <w:jc w:val="center"/>
              <w:rPr>
                <w:rFonts w:ascii="Times New Roman" w:hAnsi="Times New Roman"/>
                <w:b/>
                <w:bCs/>
                <w:iCs/>
                <w:sz w:val="28"/>
                <w:szCs w:val="28"/>
              </w:rPr>
            </w:pPr>
            <w:r w:rsidRPr="00F61E74">
              <w:rPr>
                <w:rFonts w:ascii="Times New Roman" w:hAnsi="Times New Roman"/>
                <w:b/>
                <w:sz w:val="28"/>
                <w:szCs w:val="28"/>
              </w:rPr>
              <w:t>Аттестация</w:t>
            </w:r>
          </w:p>
        </w:tc>
        <w:tc>
          <w:tcPr>
            <w:tcW w:w="976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
                <w:sz w:val="28"/>
                <w:szCs w:val="28"/>
              </w:rPr>
              <w:t>Годовой объем в неделях</w:t>
            </w:r>
          </w:p>
        </w:tc>
      </w:tr>
      <w:tr w:rsidR="00A00807" w:rsidRPr="00F61E74" w:rsidTr="003B38B0">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sz w:val="28"/>
                <w:szCs w:val="28"/>
              </w:rPr>
            </w:pPr>
            <w:r w:rsidRPr="00F61E74">
              <w:rPr>
                <w:rFonts w:ascii="Times New Roman" w:hAnsi="Times New Roman"/>
                <w:sz w:val="28"/>
                <w:szCs w:val="28"/>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sz w:val="28"/>
                <w:szCs w:val="28"/>
              </w:rPr>
            </w:pPr>
            <w:r w:rsidRPr="00F61E74">
              <w:rPr>
                <w:rFonts w:ascii="Times New Roman" w:hAnsi="Times New Roman"/>
                <w:sz w:val="28"/>
                <w:szCs w:val="28"/>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2</w:t>
            </w:r>
          </w:p>
        </w:tc>
      </w:tr>
      <w:tr w:rsidR="00A00807" w:rsidRPr="00F61E74" w:rsidTr="003B38B0">
        <w:trPr>
          <w:trHeight w:val="349"/>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8"/>
                <w:szCs w:val="28"/>
              </w:rPr>
            </w:pPr>
            <w:r w:rsidRPr="00F61E74">
              <w:rPr>
                <w:rFonts w:ascii="Times New Roman" w:hAnsi="Times New Roman"/>
                <w:bCs/>
                <w:iCs/>
                <w:sz w:val="28"/>
                <w:szCs w:val="28"/>
              </w:rPr>
              <w:t>Специальность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r>
      <w:tr w:rsidR="00A00807" w:rsidRPr="00F61E74" w:rsidTr="003B38B0">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8"/>
                <w:szCs w:val="28"/>
              </w:rPr>
            </w:pPr>
            <w:r w:rsidRPr="00F61E74">
              <w:rPr>
                <w:rFonts w:ascii="Times New Roman" w:hAnsi="Times New Roman"/>
                <w:bCs/>
                <w:iCs/>
                <w:sz w:val="28"/>
                <w:szCs w:val="28"/>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r>
      <w:tr w:rsidR="00A00807" w:rsidRPr="00F61E74" w:rsidTr="003B38B0">
        <w:trPr>
          <w:trHeight w:val="52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rPr>
                <w:rFonts w:ascii="Times New Roman" w:hAnsi="Times New Roman"/>
                <w:bCs/>
                <w:iCs/>
                <w:sz w:val="28"/>
                <w:szCs w:val="28"/>
              </w:rPr>
            </w:pPr>
            <w:r w:rsidRPr="00F61E74">
              <w:rPr>
                <w:rFonts w:ascii="Times New Roman" w:hAnsi="Times New Roman"/>
                <w:bCs/>
                <w:iCs/>
                <w:sz w:val="28"/>
                <w:szCs w:val="28"/>
              </w:rPr>
              <w:t>Музыкальная литература (зарубежная, отечественная)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Cs/>
                <w:iCs/>
                <w:sz w:val="28"/>
                <w:szCs w:val="28"/>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r>
      <w:tr w:rsidR="00A00807" w:rsidRPr="00F61E74" w:rsidTr="003B38B0">
        <w:trPr>
          <w:trHeight w:val="354"/>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
                <w:bCs/>
                <w:iCs/>
                <w:sz w:val="28"/>
                <w:szCs w:val="28"/>
              </w:rPr>
              <w:t>Резерв учебного времени</w:t>
            </w:r>
            <w:r w:rsidRPr="00F61E74">
              <w:rPr>
                <w:rFonts w:ascii="Times New Roman" w:hAnsi="Times New Roman"/>
                <w:b/>
                <w:bCs/>
                <w:iCs/>
                <w:sz w:val="28"/>
                <w:szCs w:val="28"/>
                <w:vertAlign w:val="superscript"/>
              </w:rPr>
              <w:t>5)</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Cs/>
                <w:iCs/>
                <w:sz w:val="28"/>
                <w:szCs w:val="28"/>
              </w:rPr>
            </w:pPr>
            <w:r w:rsidRPr="00F61E74">
              <w:rPr>
                <w:rFonts w:ascii="Times New Roman" w:hAnsi="Times New Roman"/>
                <w:b/>
                <w:bCs/>
                <w:iCs/>
                <w:sz w:val="28"/>
                <w:szCs w:val="28"/>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A00807" w:rsidRPr="00F61E74" w:rsidRDefault="00A00807" w:rsidP="003B38B0">
            <w:pPr>
              <w:jc w:val="center"/>
              <w:rPr>
                <w:rFonts w:ascii="Times New Roman" w:hAnsi="Times New Roman"/>
                <w:b/>
                <w:sz w:val="28"/>
                <w:szCs w:val="28"/>
              </w:rPr>
            </w:pPr>
          </w:p>
        </w:tc>
      </w:tr>
    </w:tbl>
    <w:p w:rsidR="00A00807" w:rsidRPr="003B38B0" w:rsidRDefault="00A00807" w:rsidP="003B38B0">
      <w:pPr>
        <w:pStyle w:val="a9"/>
        <w:numPr>
          <w:ilvl w:val="0"/>
          <w:numId w:val="2"/>
        </w:numPr>
        <w:tabs>
          <w:tab w:val="num" w:pos="426"/>
        </w:tabs>
        <w:spacing w:after="0" w:line="240" w:lineRule="auto"/>
        <w:ind w:left="426" w:hanging="426"/>
        <w:jc w:val="both"/>
        <w:rPr>
          <w:rFonts w:ascii="Times New Roman" w:hAnsi="Times New Roman"/>
          <w:sz w:val="28"/>
          <w:szCs w:val="28"/>
          <w:lang w:eastAsia="ru-RU"/>
        </w:rPr>
      </w:pPr>
      <w:r w:rsidRPr="003B38B0">
        <w:rPr>
          <w:rFonts w:ascii="Times New Roman" w:hAnsi="Times New Roman"/>
          <w:bCs/>
          <w:sz w:val="28"/>
          <w:szCs w:val="28"/>
          <w:lang w:eastAsia="ru-RU"/>
        </w:rPr>
        <w:t xml:space="preserve">В общей трудоемкости предлагается максимальное количество часов (с учетом вариативной части). </w:t>
      </w:r>
    </w:p>
    <w:p w:rsidR="00A00807" w:rsidRPr="003B38B0" w:rsidRDefault="00A00807" w:rsidP="003B38B0">
      <w:pPr>
        <w:numPr>
          <w:ilvl w:val="0"/>
          <w:numId w:val="2"/>
        </w:numPr>
        <w:tabs>
          <w:tab w:val="num" w:pos="426"/>
        </w:tabs>
        <w:spacing w:after="0" w:line="240" w:lineRule="auto"/>
        <w:ind w:left="426" w:hanging="426"/>
        <w:contextualSpacing/>
        <w:jc w:val="both"/>
        <w:rPr>
          <w:rFonts w:ascii="Times New Roman" w:hAnsi="Times New Roman"/>
          <w:sz w:val="28"/>
          <w:szCs w:val="28"/>
        </w:rPr>
      </w:pPr>
      <w:r w:rsidRPr="003B38B0">
        <w:rPr>
          <w:rFonts w:ascii="Times New Roman" w:hAnsi="Times New Roman"/>
          <w:sz w:val="28"/>
          <w:szCs w:val="28"/>
        </w:rPr>
        <w:t xml:space="preserve">К реализации учебного предмета «Ансамбль» могут привлекаться как обучающиеся по ОП «Струнные инструменты», «Духовые и ударные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по учебному предмету планируются концертмейстерские часы в объеме до 100% аудиторного времени. </w:t>
      </w:r>
    </w:p>
    <w:p w:rsidR="00A00807" w:rsidRPr="003B38B0" w:rsidRDefault="00A00807" w:rsidP="003B38B0">
      <w:pPr>
        <w:numPr>
          <w:ilvl w:val="0"/>
          <w:numId w:val="2"/>
        </w:numPr>
        <w:tabs>
          <w:tab w:val="num" w:pos="426"/>
        </w:tabs>
        <w:spacing w:after="0" w:line="240" w:lineRule="auto"/>
        <w:ind w:left="426" w:hanging="426"/>
        <w:contextualSpacing/>
        <w:jc w:val="both"/>
        <w:rPr>
          <w:rFonts w:ascii="Times New Roman" w:hAnsi="Times New Roman"/>
          <w:sz w:val="28"/>
          <w:szCs w:val="28"/>
        </w:rPr>
      </w:pPr>
      <w:r w:rsidRPr="003B38B0">
        <w:rPr>
          <w:rFonts w:ascii="Times New Roman" w:hAnsi="Times New Roman"/>
          <w:sz w:val="28"/>
          <w:szCs w:val="28"/>
        </w:rPr>
        <w:lastRenderedPageBreak/>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A00807" w:rsidRPr="003B38B0" w:rsidRDefault="00A00807" w:rsidP="003B38B0">
      <w:pPr>
        <w:numPr>
          <w:ilvl w:val="0"/>
          <w:numId w:val="2"/>
        </w:numPr>
        <w:tabs>
          <w:tab w:val="num" w:pos="426"/>
        </w:tabs>
        <w:spacing w:after="0" w:line="240" w:lineRule="auto"/>
        <w:ind w:left="425" w:hanging="425"/>
        <w:contextualSpacing/>
        <w:jc w:val="both"/>
        <w:rPr>
          <w:rFonts w:ascii="Times New Roman" w:hAnsi="Times New Roman"/>
          <w:sz w:val="28"/>
          <w:szCs w:val="28"/>
        </w:rPr>
      </w:pPr>
      <w:r w:rsidRPr="003B38B0">
        <w:rPr>
          <w:rFonts w:ascii="Times New Roman" w:hAnsi="Times New Roman"/>
          <w:sz w:val="28"/>
          <w:szCs w:val="28"/>
        </w:rPr>
        <w:t xml:space="preserve">Объем максимальной нагрузки обучающихся не должен превышать 26 часов в неделю, аудиторной – 14 часов в неделю. </w:t>
      </w:r>
    </w:p>
    <w:p w:rsidR="00A00807" w:rsidRPr="003B38B0" w:rsidRDefault="00A00807" w:rsidP="003B38B0">
      <w:pPr>
        <w:numPr>
          <w:ilvl w:val="0"/>
          <w:numId w:val="2"/>
        </w:numPr>
        <w:tabs>
          <w:tab w:val="num" w:pos="426"/>
        </w:tabs>
        <w:spacing w:after="0" w:line="240" w:lineRule="auto"/>
        <w:ind w:left="425" w:hanging="425"/>
        <w:contextualSpacing/>
        <w:jc w:val="both"/>
        <w:rPr>
          <w:rFonts w:ascii="Times New Roman" w:hAnsi="Times New Roman"/>
          <w:sz w:val="28"/>
          <w:szCs w:val="28"/>
        </w:rPr>
      </w:pPr>
      <w:r w:rsidRPr="003B38B0">
        <w:rPr>
          <w:rFonts w:ascii="Times New Roman" w:hAnsi="Times New Roman"/>
          <w:sz w:val="28"/>
          <w:szCs w:val="28"/>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A00807" w:rsidRDefault="00A00807" w:rsidP="002A3BA5">
      <w:pPr>
        <w:jc w:val="center"/>
        <w:rPr>
          <w:rFonts w:ascii="Times New Roman" w:hAnsi="Times New Roman"/>
          <w:b/>
          <w:sz w:val="28"/>
          <w:szCs w:val="28"/>
        </w:rPr>
      </w:pPr>
    </w:p>
    <w:p w:rsidR="00A00807" w:rsidRDefault="00A00807" w:rsidP="002A3BA5">
      <w:pPr>
        <w:jc w:val="center"/>
        <w:rPr>
          <w:rFonts w:ascii="Times New Roman" w:hAnsi="Times New Roman"/>
          <w:b/>
          <w:sz w:val="28"/>
          <w:szCs w:val="28"/>
        </w:rPr>
      </w:pPr>
    </w:p>
    <w:p w:rsidR="00A00807" w:rsidRDefault="00A00807" w:rsidP="002A3BA5">
      <w:pPr>
        <w:jc w:val="center"/>
        <w:rPr>
          <w:rFonts w:ascii="Times New Roman" w:hAnsi="Times New Roman"/>
          <w:b/>
          <w:sz w:val="28"/>
          <w:szCs w:val="28"/>
        </w:rPr>
      </w:pPr>
    </w:p>
    <w:p w:rsidR="00A00807" w:rsidRDefault="00A00807" w:rsidP="002A3BA5">
      <w:pPr>
        <w:jc w:val="center"/>
        <w:rPr>
          <w:rFonts w:ascii="Times New Roman" w:hAnsi="Times New Roman"/>
          <w:b/>
          <w:sz w:val="28"/>
          <w:szCs w:val="28"/>
        </w:rPr>
      </w:pPr>
    </w:p>
    <w:p w:rsidR="00A00807" w:rsidRDefault="00A00807" w:rsidP="00160B8E">
      <w:pPr>
        <w:jc w:val="center"/>
        <w:outlineLvl w:val="0"/>
        <w:rPr>
          <w:rFonts w:ascii="Times New Roman" w:hAnsi="Times New Roman"/>
          <w:sz w:val="28"/>
          <w:szCs w:val="28"/>
        </w:rPr>
      </w:pPr>
      <w:r w:rsidRPr="001A1472">
        <w:rPr>
          <w:rFonts w:ascii="Times New Roman" w:hAnsi="Times New Roman"/>
          <w:b/>
          <w:sz w:val="28"/>
          <w:szCs w:val="28"/>
        </w:rPr>
        <w:t>ГРАФИК ОБРАЗОВАТЕЛЬНОГО ПРОЦЕССА</w:t>
      </w:r>
    </w:p>
    <w:p w:rsidR="00A00807" w:rsidRPr="003B38B0" w:rsidRDefault="00A00807" w:rsidP="003B38B0">
      <w:pPr>
        <w:ind w:right="-742"/>
        <w:jc w:val="center"/>
        <w:rPr>
          <w:rFonts w:ascii="Times New Roman" w:hAnsi="Times New Roman"/>
          <w:b/>
          <w:sz w:val="28"/>
          <w:szCs w:val="28"/>
        </w:rPr>
      </w:pPr>
      <w:r w:rsidRPr="003B38B0">
        <w:rPr>
          <w:rFonts w:ascii="Times New Roman" w:hAnsi="Times New Roman"/>
          <w:b/>
          <w:sz w:val="28"/>
          <w:szCs w:val="28"/>
        </w:rPr>
        <w:t>4. График образовательного процесса</w:t>
      </w:r>
    </w:p>
    <w:p w:rsidR="00A00807" w:rsidRPr="003B38B0" w:rsidRDefault="00A00807" w:rsidP="003B38B0">
      <w:pPr>
        <w:jc w:val="center"/>
        <w:rPr>
          <w:rFonts w:ascii="Times New Roman" w:hAnsi="Times New Roman"/>
          <w:sz w:val="28"/>
          <w:szCs w:val="28"/>
        </w:rPr>
      </w:pPr>
      <w:r w:rsidRPr="003B38B0">
        <w:rPr>
          <w:rFonts w:ascii="Times New Roman" w:hAnsi="Times New Roman"/>
          <w:sz w:val="28"/>
          <w:szCs w:val="28"/>
        </w:rPr>
        <w:t>Срок обучения – 8 лет</w:t>
      </w:r>
    </w:p>
    <w:tbl>
      <w:tblPr>
        <w:tblW w:w="0" w:type="auto"/>
        <w:tblInd w:w="355" w:type="dxa"/>
        <w:tblLook w:val="01E0" w:firstRow="1" w:lastRow="1" w:firstColumn="1" w:lastColumn="1" w:noHBand="0" w:noVBand="0"/>
      </w:tblPr>
      <w:tblGrid>
        <w:gridCol w:w="236"/>
        <w:gridCol w:w="12700"/>
      </w:tblGrid>
      <w:tr w:rsidR="00A00807" w:rsidRPr="00F61E74" w:rsidTr="00470D8B">
        <w:tc>
          <w:tcPr>
            <w:tcW w:w="236" w:type="dxa"/>
          </w:tcPr>
          <w:p w:rsidR="00A00807" w:rsidRPr="003B38B0" w:rsidRDefault="00A00807" w:rsidP="003B38B0">
            <w:pPr>
              <w:rPr>
                <w:rFonts w:ascii="Times New Roman" w:hAnsi="Times New Roman"/>
                <w:sz w:val="28"/>
                <w:szCs w:val="28"/>
              </w:rPr>
            </w:pPr>
          </w:p>
        </w:tc>
        <w:tc>
          <w:tcPr>
            <w:tcW w:w="12700" w:type="dxa"/>
          </w:tcPr>
          <w:p w:rsidR="00A00807" w:rsidRPr="003B38B0" w:rsidRDefault="00A00807" w:rsidP="003B38B0">
            <w:pPr>
              <w:rPr>
                <w:rFonts w:ascii="Times New Roman" w:hAnsi="Times New Roman"/>
                <w:sz w:val="28"/>
                <w:szCs w:val="28"/>
              </w:rPr>
            </w:pPr>
          </w:p>
        </w:tc>
      </w:tr>
      <w:tr w:rsidR="00A00807" w:rsidRPr="00F61E74" w:rsidTr="00470D8B">
        <w:tc>
          <w:tcPr>
            <w:tcW w:w="236" w:type="dxa"/>
          </w:tcPr>
          <w:p w:rsidR="00A00807" w:rsidRPr="003B38B0" w:rsidRDefault="00A00807" w:rsidP="003B38B0">
            <w:pPr>
              <w:rPr>
                <w:rFonts w:ascii="Times New Roman" w:hAnsi="Times New Roman"/>
                <w:sz w:val="28"/>
                <w:szCs w:val="28"/>
              </w:rPr>
            </w:pPr>
          </w:p>
        </w:tc>
        <w:tc>
          <w:tcPr>
            <w:tcW w:w="12700" w:type="dxa"/>
          </w:tcPr>
          <w:p w:rsidR="00A00807" w:rsidRPr="003B38B0" w:rsidRDefault="00A00807" w:rsidP="003B38B0">
            <w:pPr>
              <w:rPr>
                <w:rFonts w:ascii="Times New Roman" w:hAnsi="Times New Roman"/>
                <w:sz w:val="28"/>
                <w:szCs w:val="28"/>
              </w:rPr>
            </w:pPr>
          </w:p>
        </w:tc>
      </w:tr>
      <w:tr w:rsidR="00A00807" w:rsidRPr="00F61E74" w:rsidTr="00470D8B">
        <w:tc>
          <w:tcPr>
            <w:tcW w:w="236" w:type="dxa"/>
          </w:tcPr>
          <w:p w:rsidR="00A00807" w:rsidRPr="003B38B0" w:rsidRDefault="00A00807" w:rsidP="003B38B0">
            <w:pPr>
              <w:rPr>
                <w:rFonts w:ascii="Times New Roman" w:hAnsi="Times New Roman"/>
                <w:sz w:val="28"/>
                <w:szCs w:val="28"/>
              </w:rPr>
            </w:pPr>
          </w:p>
        </w:tc>
        <w:tc>
          <w:tcPr>
            <w:tcW w:w="12700" w:type="dxa"/>
          </w:tcPr>
          <w:p w:rsidR="00A00807" w:rsidRPr="003B38B0" w:rsidRDefault="00A00807" w:rsidP="001A1472">
            <w:pPr>
              <w:ind w:right="-1299"/>
              <w:rPr>
                <w:rFonts w:ascii="Times New Roman" w:hAnsi="Times New Roman"/>
                <w:sz w:val="28"/>
                <w:szCs w:val="28"/>
              </w:rPr>
            </w:pPr>
          </w:p>
        </w:tc>
      </w:tr>
      <w:tr w:rsidR="00A00807" w:rsidRPr="00F61E74" w:rsidTr="00470D8B">
        <w:tc>
          <w:tcPr>
            <w:tcW w:w="236" w:type="dxa"/>
          </w:tcPr>
          <w:p w:rsidR="00A00807" w:rsidRPr="003B38B0" w:rsidRDefault="00A00807" w:rsidP="003B38B0">
            <w:pPr>
              <w:rPr>
                <w:rFonts w:ascii="Times New Roman" w:hAnsi="Times New Roman"/>
                <w:sz w:val="28"/>
                <w:szCs w:val="28"/>
              </w:rPr>
            </w:pPr>
          </w:p>
        </w:tc>
        <w:tc>
          <w:tcPr>
            <w:tcW w:w="12700" w:type="dxa"/>
          </w:tcPr>
          <w:p w:rsidR="00A00807" w:rsidRPr="00F61E74" w:rsidRDefault="00A00807" w:rsidP="002A3BA5">
            <w:pPr>
              <w:rPr>
                <w:rFonts w:ascii="Times New Roman" w:hAnsi="Times New Roman"/>
                <w:sz w:val="28"/>
                <w:szCs w:val="28"/>
              </w:rPr>
            </w:pPr>
          </w:p>
        </w:tc>
      </w:tr>
    </w:tbl>
    <w:p w:rsidR="00A00807" w:rsidRPr="003B38B0" w:rsidRDefault="00A00807" w:rsidP="003B38B0">
      <w:pPr>
        <w:ind w:right="-1"/>
        <w:rPr>
          <w:rFonts w:ascii="Times New Roman" w:hAnsi="Times New Roman"/>
          <w:sz w:val="28"/>
          <w:szCs w:val="28"/>
        </w:rPr>
      </w:pPr>
    </w:p>
    <w:tbl>
      <w:tblPr>
        <w:tblW w:w="1559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A00807" w:rsidRPr="00F61E74" w:rsidTr="003B38B0">
        <w:trPr>
          <w:trHeight w:val="536"/>
        </w:trPr>
        <w:tc>
          <w:tcPr>
            <w:tcW w:w="13066" w:type="dxa"/>
            <w:gridSpan w:val="53"/>
            <w:tcBorders>
              <w:top w:val="single" w:sz="12" w:space="0" w:color="000000"/>
              <w:left w:val="single" w:sz="12" w:space="0" w:color="000000"/>
              <w:right w:val="single" w:sz="12" w:space="0" w:color="000000"/>
            </w:tcBorders>
            <w:vAlign w:val="center"/>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1. График учебного процесса</w:t>
            </w:r>
          </w:p>
        </w:tc>
        <w:tc>
          <w:tcPr>
            <w:tcW w:w="2527" w:type="dxa"/>
            <w:gridSpan w:val="6"/>
            <w:tcBorders>
              <w:top w:val="single" w:sz="12" w:space="0" w:color="000000"/>
              <w:left w:val="single" w:sz="12" w:space="0" w:color="000000"/>
              <w:righ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2. Сводные данные по бюджету времени в неделях</w:t>
            </w:r>
          </w:p>
        </w:tc>
      </w:tr>
      <w:tr w:rsidR="00A00807" w:rsidRPr="00F61E74" w:rsidTr="003B38B0">
        <w:trPr>
          <w:trHeight w:val="136"/>
        </w:trPr>
        <w:tc>
          <w:tcPr>
            <w:tcW w:w="505" w:type="dxa"/>
            <w:vMerge w:val="restart"/>
            <w:tcBorders>
              <w:left w:val="single" w:sz="12" w:space="0" w:color="000000"/>
            </w:tcBorders>
            <w:textDirection w:val="btLr"/>
            <w:vAlign w:val="center"/>
          </w:tcPr>
          <w:p w:rsidR="00A00807" w:rsidRPr="00F61E74" w:rsidRDefault="00A00807" w:rsidP="003B38B0">
            <w:pPr>
              <w:ind w:left="113" w:right="113"/>
              <w:jc w:val="center"/>
              <w:rPr>
                <w:rFonts w:ascii="Times New Roman" w:hAnsi="Times New Roman"/>
                <w:b/>
                <w:sz w:val="28"/>
                <w:szCs w:val="28"/>
              </w:rPr>
            </w:pPr>
            <w:r w:rsidRPr="00F61E74">
              <w:rPr>
                <w:rFonts w:ascii="Times New Roman" w:hAnsi="Times New Roman"/>
                <w:b/>
                <w:sz w:val="28"/>
                <w:szCs w:val="28"/>
              </w:rPr>
              <w:t>Классы</w:t>
            </w:r>
          </w:p>
        </w:tc>
        <w:tc>
          <w:tcPr>
            <w:tcW w:w="1194" w:type="dxa"/>
            <w:gridSpan w:val="4"/>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Сентябрь</w:t>
            </w:r>
          </w:p>
        </w:tc>
        <w:tc>
          <w:tcPr>
            <w:tcW w:w="275"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28.09 – 4.10</w:t>
            </w:r>
          </w:p>
        </w:tc>
        <w:tc>
          <w:tcPr>
            <w:tcW w:w="708" w:type="dxa"/>
            <w:gridSpan w:val="3"/>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Октябрь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26.10 – 1.11</w:t>
            </w:r>
          </w:p>
        </w:tc>
        <w:tc>
          <w:tcPr>
            <w:tcW w:w="944" w:type="dxa"/>
            <w:gridSpan w:val="4"/>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Ноябрь</w:t>
            </w:r>
          </w:p>
        </w:tc>
        <w:tc>
          <w:tcPr>
            <w:tcW w:w="944" w:type="dxa"/>
            <w:gridSpan w:val="4"/>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Декабрь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28.12 – 301</w:t>
            </w:r>
          </w:p>
        </w:tc>
        <w:tc>
          <w:tcPr>
            <w:tcW w:w="708" w:type="dxa"/>
            <w:gridSpan w:val="3"/>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Январь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25 –31</w:t>
            </w:r>
          </w:p>
        </w:tc>
        <w:tc>
          <w:tcPr>
            <w:tcW w:w="708" w:type="dxa"/>
            <w:gridSpan w:val="3"/>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Февраль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21– 27</w:t>
            </w:r>
          </w:p>
        </w:tc>
        <w:tc>
          <w:tcPr>
            <w:tcW w:w="944" w:type="dxa"/>
            <w:gridSpan w:val="4"/>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Март</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28.03 – 3.04</w:t>
            </w:r>
          </w:p>
        </w:tc>
        <w:tc>
          <w:tcPr>
            <w:tcW w:w="708" w:type="dxa"/>
            <w:gridSpan w:val="3"/>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Апрель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25.04-01.05</w:t>
            </w:r>
          </w:p>
        </w:tc>
        <w:tc>
          <w:tcPr>
            <w:tcW w:w="944" w:type="dxa"/>
            <w:gridSpan w:val="4"/>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Май</w:t>
            </w:r>
          </w:p>
        </w:tc>
        <w:tc>
          <w:tcPr>
            <w:tcW w:w="944" w:type="dxa"/>
            <w:gridSpan w:val="4"/>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Июнь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27.06 –3.07</w:t>
            </w:r>
          </w:p>
        </w:tc>
        <w:tc>
          <w:tcPr>
            <w:tcW w:w="708" w:type="dxa"/>
            <w:gridSpan w:val="3"/>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Июль</w:t>
            </w:r>
          </w:p>
        </w:tc>
        <w:tc>
          <w:tcPr>
            <w:tcW w:w="23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25 – 31</w:t>
            </w:r>
          </w:p>
        </w:tc>
        <w:tc>
          <w:tcPr>
            <w:tcW w:w="944" w:type="dxa"/>
            <w:gridSpan w:val="4"/>
            <w:tcBorders>
              <w:top w:val="nil"/>
              <w:bottom w:val="nil"/>
              <w:right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Август</w:t>
            </w:r>
          </w:p>
        </w:tc>
        <w:tc>
          <w:tcPr>
            <w:tcW w:w="401" w:type="dxa"/>
            <w:vMerge w:val="restart"/>
            <w:tcBorders>
              <w:top w:val="nil"/>
              <w:left w:val="single" w:sz="12" w:space="0" w:color="000000"/>
            </w:tcBorders>
            <w:textDirection w:val="btL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Аудиторные занятия</w:t>
            </w:r>
          </w:p>
        </w:tc>
        <w:tc>
          <w:tcPr>
            <w:tcW w:w="425"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Промежуточная аттестация</w:t>
            </w:r>
          </w:p>
        </w:tc>
        <w:tc>
          <w:tcPr>
            <w:tcW w:w="426"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Резерв учебного времени</w:t>
            </w:r>
          </w:p>
        </w:tc>
        <w:tc>
          <w:tcPr>
            <w:tcW w:w="425"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Итоговая  аттестация</w:t>
            </w:r>
          </w:p>
        </w:tc>
        <w:tc>
          <w:tcPr>
            <w:tcW w:w="425" w:type="dxa"/>
            <w:vMerge w:val="restart"/>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Каникулы</w:t>
            </w:r>
          </w:p>
        </w:tc>
        <w:tc>
          <w:tcPr>
            <w:tcW w:w="425" w:type="dxa"/>
            <w:vMerge w:val="restart"/>
            <w:tcBorders>
              <w:right w:val="single" w:sz="12"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Всего</w:t>
            </w:r>
          </w:p>
        </w:tc>
      </w:tr>
      <w:tr w:rsidR="00A00807" w:rsidRPr="00F61E74" w:rsidTr="003B38B0">
        <w:trPr>
          <w:cantSplit/>
          <w:trHeight w:val="1630"/>
        </w:trPr>
        <w:tc>
          <w:tcPr>
            <w:tcW w:w="505" w:type="dxa"/>
            <w:vMerge/>
            <w:tcBorders>
              <w:left w:val="single" w:sz="12" w:space="0" w:color="000000"/>
              <w:bottom w:val="single" w:sz="8" w:space="0" w:color="000000"/>
            </w:tcBorders>
          </w:tcPr>
          <w:p w:rsidR="00A00807" w:rsidRPr="00F61E74" w:rsidRDefault="00A00807" w:rsidP="003B38B0">
            <w:pPr>
              <w:jc w:val="center"/>
              <w:rPr>
                <w:rFonts w:ascii="Times New Roman" w:hAnsi="Times New Roman"/>
                <w:sz w:val="28"/>
                <w:szCs w:val="28"/>
              </w:rPr>
            </w:pPr>
          </w:p>
        </w:tc>
        <w:tc>
          <w:tcPr>
            <w:tcW w:w="38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 – 6</w:t>
            </w:r>
          </w:p>
        </w:tc>
        <w:tc>
          <w:tcPr>
            <w:tcW w:w="269"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7– 13</w:t>
            </w:r>
          </w:p>
        </w:tc>
        <w:tc>
          <w:tcPr>
            <w:tcW w:w="269"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154– 20</w:t>
            </w:r>
          </w:p>
        </w:tc>
        <w:tc>
          <w:tcPr>
            <w:tcW w:w="270"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21 – 27</w:t>
            </w:r>
          </w:p>
        </w:tc>
        <w:tc>
          <w:tcPr>
            <w:tcW w:w="275"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5– 11</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12– 18</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19 – 25</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 – 8</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9 – 15</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16– 22</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23– 29</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30.11 – 6.12</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7 – 113</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14– 20</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21 – 27</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4– 10</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11 – 17</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18 – 24</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1–6</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7– 13</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14– 20</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28.02 –3.03</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4– 13</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14– 20</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21– 27</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4– 10</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9 – 15</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18– 24</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 8</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9 – 15</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16 – 23</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23 –29</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30.05– 5.06</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6– 12</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13– 19</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20– 26</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4– 10</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11– 17</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18 – 24</w:t>
            </w:r>
          </w:p>
        </w:tc>
        <w:tc>
          <w:tcPr>
            <w:tcW w:w="236"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 7</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8 – 14</w:t>
            </w:r>
          </w:p>
        </w:tc>
        <w:tc>
          <w:tcPr>
            <w:tcW w:w="236" w:type="dxa"/>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15 – 21</w:t>
            </w:r>
          </w:p>
        </w:tc>
        <w:tc>
          <w:tcPr>
            <w:tcW w:w="236" w:type="dxa"/>
            <w:tcBorders>
              <w:bottom w:val="single" w:sz="8" w:space="0" w:color="000000"/>
              <w:right w:val="single" w:sz="12"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r w:rsidRPr="00F61E74">
              <w:rPr>
                <w:rFonts w:ascii="Times New Roman" w:hAnsi="Times New Roman"/>
                <w:b/>
                <w:sz w:val="20"/>
                <w:szCs w:val="20"/>
              </w:rPr>
              <w:t>22– 28</w:t>
            </w:r>
          </w:p>
        </w:tc>
        <w:tc>
          <w:tcPr>
            <w:tcW w:w="401" w:type="dxa"/>
            <w:vMerge/>
            <w:tcBorders>
              <w:left w:val="single" w:sz="12" w:space="0" w:color="000000"/>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p>
        </w:tc>
        <w:tc>
          <w:tcPr>
            <w:tcW w:w="425" w:type="dxa"/>
            <w:vMerge/>
            <w:tcBorders>
              <w:bottom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426" w:type="dxa"/>
            <w:vMerge/>
            <w:tcBorders>
              <w:bottom w:val="single" w:sz="8" w:space="0" w:color="000000"/>
            </w:tcBorders>
            <w:textDirection w:val="btLr"/>
            <w:vAlign w:val="center"/>
          </w:tcPr>
          <w:p w:rsidR="00A00807" w:rsidRPr="00F61E74" w:rsidRDefault="00A00807" w:rsidP="00925A10">
            <w:pPr>
              <w:spacing w:line="240" w:lineRule="auto"/>
              <w:ind w:left="113" w:right="113"/>
              <w:jc w:val="center"/>
              <w:rPr>
                <w:rFonts w:ascii="Times New Roman" w:hAnsi="Times New Roman"/>
                <w:b/>
                <w:sz w:val="20"/>
                <w:szCs w:val="20"/>
              </w:rPr>
            </w:pPr>
          </w:p>
        </w:tc>
        <w:tc>
          <w:tcPr>
            <w:tcW w:w="425" w:type="dxa"/>
            <w:vMerge/>
            <w:tcBorders>
              <w:bottom w:val="single" w:sz="8" w:space="0" w:color="000000"/>
            </w:tcBorders>
            <w:vAlign w:val="center"/>
          </w:tcPr>
          <w:p w:rsidR="00A00807" w:rsidRPr="00F61E74" w:rsidRDefault="00A00807" w:rsidP="00925A10">
            <w:pPr>
              <w:spacing w:line="240" w:lineRule="auto"/>
              <w:jc w:val="center"/>
              <w:rPr>
                <w:rFonts w:ascii="Times New Roman" w:hAnsi="Times New Roman"/>
                <w:sz w:val="20"/>
                <w:szCs w:val="20"/>
              </w:rPr>
            </w:pPr>
          </w:p>
        </w:tc>
        <w:tc>
          <w:tcPr>
            <w:tcW w:w="425" w:type="dxa"/>
            <w:vMerge/>
            <w:tcBorders>
              <w:bottom w:val="single" w:sz="8" w:space="0" w:color="000000"/>
            </w:tcBorders>
            <w:vAlign w:val="center"/>
          </w:tcPr>
          <w:p w:rsidR="00A00807" w:rsidRPr="00F61E74" w:rsidRDefault="00A00807" w:rsidP="00925A10">
            <w:pPr>
              <w:spacing w:line="240" w:lineRule="auto"/>
              <w:jc w:val="center"/>
              <w:rPr>
                <w:rFonts w:ascii="Times New Roman" w:hAnsi="Times New Roman"/>
                <w:sz w:val="20"/>
                <w:szCs w:val="20"/>
              </w:rPr>
            </w:pPr>
          </w:p>
        </w:tc>
        <w:tc>
          <w:tcPr>
            <w:tcW w:w="425" w:type="dxa"/>
            <w:vMerge/>
            <w:tcBorders>
              <w:bottom w:val="single" w:sz="8" w:space="0" w:color="000000"/>
              <w:right w:val="single" w:sz="12" w:space="0" w:color="000000"/>
            </w:tcBorders>
            <w:vAlign w:val="center"/>
          </w:tcPr>
          <w:p w:rsidR="00A00807" w:rsidRPr="00F61E74" w:rsidRDefault="00A00807" w:rsidP="00925A10">
            <w:pPr>
              <w:spacing w:line="240" w:lineRule="auto"/>
              <w:jc w:val="center"/>
              <w:rPr>
                <w:rFonts w:ascii="Times New Roman" w:hAnsi="Times New Roman"/>
                <w:sz w:val="20"/>
                <w:szCs w:val="20"/>
              </w:rPr>
            </w:pPr>
          </w:p>
        </w:tc>
      </w:tr>
      <w:tr w:rsidR="00A00807" w:rsidRPr="00F61E74" w:rsidTr="003B38B0">
        <w:trPr>
          <w:trHeight w:val="173"/>
        </w:trPr>
        <w:tc>
          <w:tcPr>
            <w:tcW w:w="505" w:type="dxa"/>
            <w:tcBorders>
              <w:top w:val="single" w:sz="8" w:space="0" w:color="000000"/>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1</w:t>
            </w:r>
          </w:p>
        </w:tc>
        <w:tc>
          <w:tcPr>
            <w:tcW w:w="38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69"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69"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70"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75"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Borders>
              <w:top w:val="single" w:sz="8"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Borders>
              <w:top w:val="single" w:sz="8"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Borders>
              <w:top w:val="single" w:sz="8"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Borders>
              <w:top w:val="single" w:sz="8"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top w:val="single" w:sz="8" w:space="0" w:color="000000"/>
              <w:right w:val="single" w:sz="12"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401" w:type="dxa"/>
            <w:tcBorders>
              <w:top w:val="single" w:sz="8" w:space="0" w:color="000000"/>
              <w:left w:val="single" w:sz="12" w:space="0" w:color="000000"/>
            </w:tcBorders>
          </w:tcPr>
          <w:p w:rsidR="00A00807" w:rsidRPr="00F61E74" w:rsidRDefault="00A00807" w:rsidP="00925A10">
            <w:pPr>
              <w:spacing w:line="240" w:lineRule="auto"/>
              <w:ind w:left="-91" w:right="-9" w:firstLine="14"/>
              <w:jc w:val="center"/>
              <w:rPr>
                <w:rFonts w:ascii="Times New Roman" w:hAnsi="Times New Roman"/>
                <w:b/>
                <w:sz w:val="20"/>
                <w:szCs w:val="20"/>
              </w:rPr>
            </w:pPr>
            <w:r w:rsidRPr="00F61E74">
              <w:rPr>
                <w:rFonts w:ascii="Times New Roman" w:hAnsi="Times New Roman"/>
                <w:b/>
                <w:sz w:val="20"/>
                <w:szCs w:val="20"/>
              </w:rPr>
              <w:t>32</w:t>
            </w:r>
          </w:p>
        </w:tc>
        <w:tc>
          <w:tcPr>
            <w:tcW w:w="425"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Borders>
              <w:top w:val="single" w:sz="8"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Borders>
              <w:top w:val="single" w:sz="8"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18</w:t>
            </w:r>
          </w:p>
        </w:tc>
        <w:tc>
          <w:tcPr>
            <w:tcW w:w="425" w:type="dxa"/>
            <w:tcBorders>
              <w:top w:val="single" w:sz="8" w:space="0" w:color="000000"/>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86"/>
        </w:trPr>
        <w:tc>
          <w:tcPr>
            <w:tcW w:w="505" w:type="dxa"/>
            <w:tcBorders>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2</w:t>
            </w:r>
          </w:p>
        </w:tc>
        <w:tc>
          <w:tcPr>
            <w:tcW w:w="386"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70" w:type="dxa"/>
          </w:tcPr>
          <w:p w:rsidR="00A00807" w:rsidRPr="00F61E74" w:rsidRDefault="00A00807" w:rsidP="00925A10">
            <w:pPr>
              <w:spacing w:line="240" w:lineRule="auto"/>
              <w:jc w:val="center"/>
              <w:rPr>
                <w:rFonts w:ascii="Times New Roman" w:hAnsi="Times New Roman"/>
                <w:sz w:val="20"/>
                <w:szCs w:val="20"/>
              </w:rPr>
            </w:pPr>
          </w:p>
        </w:tc>
        <w:tc>
          <w:tcPr>
            <w:tcW w:w="275"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right w:val="single" w:sz="12"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401" w:type="dxa"/>
            <w:tcBorders>
              <w:left w:val="single" w:sz="12" w:space="0" w:color="000000"/>
            </w:tcBorders>
          </w:tcPr>
          <w:p w:rsidR="00A00807" w:rsidRPr="00F61E74" w:rsidRDefault="00A00807" w:rsidP="00925A10">
            <w:pPr>
              <w:spacing w:line="240" w:lineRule="auto"/>
              <w:ind w:left="-52"/>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17</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86"/>
        </w:trPr>
        <w:tc>
          <w:tcPr>
            <w:tcW w:w="505" w:type="dxa"/>
            <w:tcBorders>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3</w:t>
            </w:r>
          </w:p>
        </w:tc>
        <w:tc>
          <w:tcPr>
            <w:tcW w:w="386"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70" w:type="dxa"/>
          </w:tcPr>
          <w:p w:rsidR="00A00807" w:rsidRPr="00F61E74" w:rsidRDefault="00A00807" w:rsidP="00925A10">
            <w:pPr>
              <w:spacing w:line="240" w:lineRule="auto"/>
              <w:jc w:val="center"/>
              <w:rPr>
                <w:rFonts w:ascii="Times New Roman" w:hAnsi="Times New Roman"/>
                <w:sz w:val="20"/>
                <w:szCs w:val="20"/>
              </w:rPr>
            </w:pPr>
          </w:p>
        </w:tc>
        <w:tc>
          <w:tcPr>
            <w:tcW w:w="275"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right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01" w:type="dxa"/>
            <w:tcBorders>
              <w:left w:val="single" w:sz="12" w:space="0" w:color="000000"/>
            </w:tcBorders>
          </w:tcPr>
          <w:p w:rsidR="00A00807" w:rsidRPr="00F61E74" w:rsidRDefault="00A00807" w:rsidP="00925A10">
            <w:pPr>
              <w:spacing w:line="240" w:lineRule="auto"/>
              <w:ind w:left="-52"/>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17</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86"/>
        </w:trPr>
        <w:tc>
          <w:tcPr>
            <w:tcW w:w="505" w:type="dxa"/>
            <w:tcBorders>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4</w:t>
            </w:r>
          </w:p>
        </w:tc>
        <w:tc>
          <w:tcPr>
            <w:tcW w:w="386"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70" w:type="dxa"/>
          </w:tcPr>
          <w:p w:rsidR="00A00807" w:rsidRPr="00F61E74" w:rsidRDefault="00A00807" w:rsidP="00925A10">
            <w:pPr>
              <w:spacing w:line="240" w:lineRule="auto"/>
              <w:jc w:val="center"/>
              <w:rPr>
                <w:rFonts w:ascii="Times New Roman" w:hAnsi="Times New Roman"/>
                <w:sz w:val="20"/>
                <w:szCs w:val="20"/>
              </w:rPr>
            </w:pPr>
          </w:p>
        </w:tc>
        <w:tc>
          <w:tcPr>
            <w:tcW w:w="275"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right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01" w:type="dxa"/>
            <w:tcBorders>
              <w:left w:val="single" w:sz="12" w:space="0" w:color="000000"/>
            </w:tcBorders>
          </w:tcPr>
          <w:p w:rsidR="00A00807" w:rsidRPr="00F61E74" w:rsidRDefault="00A00807" w:rsidP="00925A10">
            <w:pPr>
              <w:spacing w:line="240" w:lineRule="auto"/>
              <w:ind w:left="-52"/>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17</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86"/>
        </w:trPr>
        <w:tc>
          <w:tcPr>
            <w:tcW w:w="505" w:type="dxa"/>
            <w:tcBorders>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5</w:t>
            </w:r>
          </w:p>
        </w:tc>
        <w:tc>
          <w:tcPr>
            <w:tcW w:w="386"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70" w:type="dxa"/>
          </w:tcPr>
          <w:p w:rsidR="00A00807" w:rsidRPr="00F61E74" w:rsidRDefault="00A00807" w:rsidP="00925A10">
            <w:pPr>
              <w:spacing w:line="240" w:lineRule="auto"/>
              <w:jc w:val="center"/>
              <w:rPr>
                <w:rFonts w:ascii="Times New Roman" w:hAnsi="Times New Roman"/>
                <w:sz w:val="20"/>
                <w:szCs w:val="20"/>
              </w:rPr>
            </w:pPr>
          </w:p>
        </w:tc>
        <w:tc>
          <w:tcPr>
            <w:tcW w:w="275"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right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01" w:type="dxa"/>
            <w:tcBorders>
              <w:left w:val="single" w:sz="12" w:space="0" w:color="000000"/>
            </w:tcBorders>
          </w:tcPr>
          <w:p w:rsidR="00A00807" w:rsidRPr="00F61E74" w:rsidRDefault="00A00807" w:rsidP="00925A10">
            <w:pPr>
              <w:spacing w:line="240" w:lineRule="auto"/>
              <w:ind w:left="-52"/>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17</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86"/>
        </w:trPr>
        <w:tc>
          <w:tcPr>
            <w:tcW w:w="505" w:type="dxa"/>
            <w:tcBorders>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6</w:t>
            </w:r>
          </w:p>
        </w:tc>
        <w:tc>
          <w:tcPr>
            <w:tcW w:w="386"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70" w:type="dxa"/>
          </w:tcPr>
          <w:p w:rsidR="00A00807" w:rsidRPr="00F61E74" w:rsidRDefault="00A00807" w:rsidP="00925A10">
            <w:pPr>
              <w:spacing w:line="240" w:lineRule="auto"/>
              <w:jc w:val="center"/>
              <w:rPr>
                <w:rFonts w:ascii="Times New Roman" w:hAnsi="Times New Roman"/>
                <w:sz w:val="20"/>
                <w:szCs w:val="20"/>
              </w:rPr>
            </w:pPr>
          </w:p>
        </w:tc>
        <w:tc>
          <w:tcPr>
            <w:tcW w:w="275"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right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01" w:type="dxa"/>
            <w:tcBorders>
              <w:left w:val="single" w:sz="12" w:space="0" w:color="000000"/>
            </w:tcBorders>
          </w:tcPr>
          <w:p w:rsidR="00A00807" w:rsidRPr="00F61E74" w:rsidRDefault="00A00807" w:rsidP="00925A10">
            <w:pPr>
              <w:spacing w:line="240" w:lineRule="auto"/>
              <w:ind w:left="-52"/>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17</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73"/>
        </w:trPr>
        <w:tc>
          <w:tcPr>
            <w:tcW w:w="505" w:type="dxa"/>
            <w:tcBorders>
              <w:left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lastRenderedPageBreak/>
              <w:t>7</w:t>
            </w:r>
          </w:p>
        </w:tc>
        <w:tc>
          <w:tcPr>
            <w:tcW w:w="386"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69" w:type="dxa"/>
          </w:tcPr>
          <w:p w:rsidR="00A00807" w:rsidRPr="00F61E74" w:rsidRDefault="00A00807" w:rsidP="00925A10">
            <w:pPr>
              <w:spacing w:line="240" w:lineRule="auto"/>
              <w:jc w:val="center"/>
              <w:rPr>
                <w:rFonts w:ascii="Times New Roman" w:hAnsi="Times New Roman"/>
                <w:sz w:val="20"/>
                <w:szCs w:val="20"/>
              </w:rPr>
            </w:pPr>
          </w:p>
        </w:tc>
        <w:tc>
          <w:tcPr>
            <w:tcW w:w="270" w:type="dxa"/>
          </w:tcPr>
          <w:p w:rsidR="00A00807" w:rsidRPr="00F61E74" w:rsidRDefault="00A00807" w:rsidP="00925A10">
            <w:pPr>
              <w:spacing w:line="240" w:lineRule="auto"/>
              <w:jc w:val="center"/>
              <w:rPr>
                <w:rFonts w:ascii="Times New Roman" w:hAnsi="Times New Roman"/>
                <w:sz w:val="20"/>
                <w:szCs w:val="20"/>
              </w:rPr>
            </w:pPr>
          </w:p>
        </w:tc>
        <w:tc>
          <w:tcPr>
            <w:tcW w:w="275"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э</w:t>
            </w:r>
          </w:p>
        </w:tc>
        <w:tc>
          <w:tcPr>
            <w:tcW w:w="236" w:type="dxa"/>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236" w:type="dxa"/>
            <w:tcBorders>
              <w:right w:val="single" w:sz="12" w:space="0" w:color="000000"/>
            </w:tcBorders>
          </w:tcPr>
          <w:p w:rsidR="00A00807" w:rsidRPr="00F61E74" w:rsidRDefault="00A00807" w:rsidP="00925A10">
            <w:pPr>
              <w:spacing w:line="240" w:lineRule="auto"/>
              <w:jc w:val="center"/>
              <w:rPr>
                <w:rFonts w:ascii="Times New Roman" w:hAnsi="Times New Roman"/>
                <w:b/>
                <w:sz w:val="20"/>
                <w:szCs w:val="20"/>
                <w:lang w:val="en-US"/>
              </w:rPr>
            </w:pPr>
            <w:r w:rsidRPr="00F61E74">
              <w:rPr>
                <w:rFonts w:ascii="Times New Roman" w:hAnsi="Times New Roman"/>
                <w:b/>
                <w:sz w:val="20"/>
                <w:szCs w:val="20"/>
                <w:lang w:val="en-US"/>
              </w:rPr>
              <w:t>=</w:t>
            </w:r>
          </w:p>
        </w:tc>
        <w:tc>
          <w:tcPr>
            <w:tcW w:w="401" w:type="dxa"/>
            <w:tcBorders>
              <w:left w:val="single" w:sz="12" w:space="0" w:color="000000"/>
            </w:tcBorders>
          </w:tcPr>
          <w:p w:rsidR="00A00807" w:rsidRPr="00F61E74" w:rsidRDefault="00A00807" w:rsidP="00925A10">
            <w:pPr>
              <w:spacing w:line="240" w:lineRule="auto"/>
              <w:ind w:left="-91" w:right="-9" w:firstLine="14"/>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17</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52</w:t>
            </w:r>
          </w:p>
        </w:tc>
      </w:tr>
      <w:tr w:rsidR="00A00807" w:rsidRPr="00F61E74" w:rsidTr="003B38B0">
        <w:trPr>
          <w:trHeight w:val="186"/>
        </w:trPr>
        <w:tc>
          <w:tcPr>
            <w:tcW w:w="505" w:type="dxa"/>
            <w:tcBorders>
              <w:left w:val="single" w:sz="12" w:space="0" w:color="000000"/>
              <w:bottom w:val="single" w:sz="12" w:space="0" w:color="000000"/>
            </w:tcBorders>
          </w:tcPr>
          <w:p w:rsidR="00A00807" w:rsidRPr="00F61E74" w:rsidRDefault="00A00807" w:rsidP="003B38B0">
            <w:pPr>
              <w:jc w:val="center"/>
              <w:rPr>
                <w:rFonts w:ascii="Times New Roman" w:hAnsi="Times New Roman"/>
                <w:b/>
                <w:sz w:val="28"/>
                <w:szCs w:val="28"/>
              </w:rPr>
            </w:pPr>
            <w:r w:rsidRPr="00F61E74">
              <w:rPr>
                <w:rFonts w:ascii="Times New Roman" w:hAnsi="Times New Roman"/>
                <w:b/>
                <w:sz w:val="28"/>
                <w:szCs w:val="28"/>
              </w:rPr>
              <w:t>8</w:t>
            </w:r>
          </w:p>
        </w:tc>
        <w:tc>
          <w:tcPr>
            <w:tcW w:w="38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69"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69"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70"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75"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Borders>
              <w:bottom w:val="single" w:sz="12" w:space="0" w:color="000000"/>
            </w:tcBorders>
            <w:vAlign w:val="center"/>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b/>
                <w:sz w:val="20"/>
                <w:szCs w:val="20"/>
                <w:lang w:val="en-US"/>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w:t>
            </w: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r w:rsidRPr="00F61E74">
              <w:rPr>
                <w:rFonts w:ascii="Times New Roman" w:hAnsi="Times New Roman"/>
                <w:sz w:val="20"/>
                <w:szCs w:val="20"/>
              </w:rPr>
              <w:t>р</w:t>
            </w:r>
          </w:p>
        </w:tc>
        <w:tc>
          <w:tcPr>
            <w:tcW w:w="236" w:type="dxa"/>
            <w:tcBorders>
              <w:bottom w:val="single" w:sz="12" w:space="0" w:color="000000"/>
            </w:tcBorders>
            <w:vAlign w:val="center"/>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lang w:val="en-US"/>
              </w:rPr>
              <w:t>III</w:t>
            </w:r>
          </w:p>
        </w:tc>
        <w:tc>
          <w:tcPr>
            <w:tcW w:w="236" w:type="dxa"/>
            <w:tcBorders>
              <w:bottom w:val="single" w:sz="12" w:space="0" w:color="000000"/>
            </w:tcBorders>
            <w:vAlign w:val="center"/>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lang w:val="en-US"/>
              </w:rPr>
              <w:t>III</w:t>
            </w:r>
          </w:p>
        </w:tc>
        <w:tc>
          <w:tcPr>
            <w:tcW w:w="236" w:type="dxa"/>
            <w:tcBorders>
              <w:bottom w:val="single" w:sz="12" w:space="0" w:color="000000"/>
            </w:tcBorders>
            <w:vAlign w:val="center"/>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Borders>
              <w:bottom w:val="single" w:sz="12" w:space="0" w:color="000000"/>
            </w:tcBorders>
            <w:vAlign w:val="center"/>
          </w:tcPr>
          <w:p w:rsidR="00A00807" w:rsidRPr="00785992" w:rsidRDefault="00A00807" w:rsidP="00925A10">
            <w:pPr>
              <w:spacing w:line="240" w:lineRule="auto"/>
              <w:ind w:left="-51" w:right="-51"/>
              <w:jc w:val="center"/>
              <w:rPr>
                <w:rFonts w:ascii="Times New Roman" w:hAnsi="Times New Roman"/>
                <w:b/>
                <w:sz w:val="20"/>
                <w:szCs w:val="20"/>
                <w:highlight w:val="lightGray"/>
              </w:rPr>
            </w:pPr>
          </w:p>
        </w:tc>
        <w:tc>
          <w:tcPr>
            <w:tcW w:w="236" w:type="dxa"/>
            <w:tcBorders>
              <w:bottom w:val="single" w:sz="12" w:space="0" w:color="000000"/>
            </w:tcBorders>
            <w:shd w:val="clear" w:color="auto" w:fill="FFFFFF"/>
            <w:vAlign w:val="center"/>
          </w:tcPr>
          <w:p w:rsidR="00A00807" w:rsidRPr="00785992" w:rsidRDefault="00A00807" w:rsidP="00925A10">
            <w:pPr>
              <w:spacing w:line="240" w:lineRule="auto"/>
              <w:ind w:left="-51" w:right="-51"/>
              <w:jc w:val="center"/>
              <w:rPr>
                <w:rFonts w:ascii="Times New Roman" w:hAnsi="Times New Roman"/>
                <w:b/>
                <w:sz w:val="20"/>
                <w:szCs w:val="20"/>
                <w:highlight w:val="lightGray"/>
              </w:rPr>
            </w:pPr>
          </w:p>
        </w:tc>
        <w:tc>
          <w:tcPr>
            <w:tcW w:w="236" w:type="dxa"/>
            <w:tcBorders>
              <w:bottom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236" w:type="dxa"/>
            <w:tcBorders>
              <w:bottom w:val="single" w:sz="12" w:space="0" w:color="000000"/>
              <w:right w:val="single" w:sz="12" w:space="0" w:color="000000"/>
            </w:tcBorders>
          </w:tcPr>
          <w:p w:rsidR="00A00807" w:rsidRPr="00F61E74" w:rsidRDefault="00A00807" w:rsidP="00925A10">
            <w:pPr>
              <w:spacing w:line="240" w:lineRule="auto"/>
              <w:jc w:val="center"/>
              <w:rPr>
                <w:rFonts w:ascii="Times New Roman" w:hAnsi="Times New Roman"/>
                <w:sz w:val="20"/>
                <w:szCs w:val="20"/>
              </w:rPr>
            </w:pPr>
          </w:p>
        </w:tc>
        <w:tc>
          <w:tcPr>
            <w:tcW w:w="401" w:type="dxa"/>
            <w:tcBorders>
              <w:left w:val="single" w:sz="12" w:space="0" w:color="000000"/>
            </w:tcBorders>
          </w:tcPr>
          <w:p w:rsidR="00A00807" w:rsidRPr="00F61E74" w:rsidRDefault="00A00807" w:rsidP="00925A10">
            <w:pPr>
              <w:spacing w:line="240" w:lineRule="auto"/>
              <w:ind w:left="-91" w:right="-9" w:firstLine="14"/>
              <w:jc w:val="center"/>
              <w:rPr>
                <w:rFonts w:ascii="Times New Roman" w:hAnsi="Times New Roman"/>
                <w:b/>
                <w:sz w:val="20"/>
                <w:szCs w:val="20"/>
              </w:rPr>
            </w:pPr>
            <w:r w:rsidRPr="00F61E74">
              <w:rPr>
                <w:rFonts w:ascii="Times New Roman" w:hAnsi="Times New Roman"/>
                <w:b/>
                <w:sz w:val="20"/>
                <w:szCs w:val="20"/>
              </w:rPr>
              <w:t>33</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w:t>
            </w:r>
          </w:p>
        </w:tc>
        <w:tc>
          <w:tcPr>
            <w:tcW w:w="426"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1</w:t>
            </w:r>
          </w:p>
        </w:tc>
        <w:tc>
          <w:tcPr>
            <w:tcW w:w="425" w:type="dxa"/>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2</w:t>
            </w:r>
          </w:p>
        </w:tc>
        <w:tc>
          <w:tcPr>
            <w:tcW w:w="425" w:type="dxa"/>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4</w:t>
            </w:r>
          </w:p>
        </w:tc>
        <w:tc>
          <w:tcPr>
            <w:tcW w:w="425" w:type="dxa"/>
            <w:tcBorders>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40</w:t>
            </w:r>
          </w:p>
        </w:tc>
      </w:tr>
      <w:tr w:rsidR="00A00807" w:rsidRPr="00F61E74" w:rsidTr="003B38B0">
        <w:trPr>
          <w:trHeight w:val="186"/>
        </w:trPr>
        <w:tc>
          <w:tcPr>
            <w:tcW w:w="10942" w:type="dxa"/>
            <w:gridSpan w:val="44"/>
            <w:tcBorders>
              <w:top w:val="single" w:sz="12" w:space="0" w:color="000000"/>
              <w:left w:val="nil"/>
              <w:bottom w:val="nil"/>
              <w:right w:val="nil"/>
            </w:tcBorders>
          </w:tcPr>
          <w:p w:rsidR="00A00807" w:rsidRPr="00F61E74" w:rsidRDefault="00A00807" w:rsidP="00925A10">
            <w:pPr>
              <w:spacing w:line="240" w:lineRule="auto"/>
              <w:jc w:val="center"/>
              <w:rPr>
                <w:rFonts w:ascii="Times New Roman" w:hAnsi="Times New Roman"/>
                <w:sz w:val="20"/>
                <w:szCs w:val="20"/>
              </w:rPr>
            </w:pPr>
          </w:p>
        </w:tc>
        <w:tc>
          <w:tcPr>
            <w:tcW w:w="2124" w:type="dxa"/>
            <w:gridSpan w:val="9"/>
            <w:tcBorders>
              <w:top w:val="single" w:sz="12" w:space="0" w:color="000000"/>
              <w:left w:val="nil"/>
              <w:bottom w:val="nil"/>
              <w:right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ИТОГО</w:t>
            </w:r>
          </w:p>
        </w:tc>
        <w:tc>
          <w:tcPr>
            <w:tcW w:w="401" w:type="dxa"/>
            <w:tcBorders>
              <w:left w:val="single" w:sz="12" w:space="0" w:color="000000"/>
              <w:bottom w:val="single" w:sz="12" w:space="0" w:color="000000"/>
            </w:tcBorders>
          </w:tcPr>
          <w:p w:rsidR="00A00807" w:rsidRPr="00F61E74" w:rsidRDefault="00A00807" w:rsidP="00925A10">
            <w:pPr>
              <w:spacing w:line="240" w:lineRule="auto"/>
              <w:ind w:left="-91" w:right="-9" w:firstLine="14"/>
              <w:jc w:val="center"/>
              <w:rPr>
                <w:rFonts w:ascii="Times New Roman" w:hAnsi="Times New Roman"/>
                <w:b/>
                <w:sz w:val="20"/>
                <w:szCs w:val="20"/>
              </w:rPr>
            </w:pPr>
            <w:r w:rsidRPr="00F61E74">
              <w:rPr>
                <w:rFonts w:ascii="Times New Roman" w:hAnsi="Times New Roman"/>
                <w:b/>
                <w:sz w:val="20"/>
                <w:szCs w:val="20"/>
              </w:rPr>
              <w:t>263</w:t>
            </w:r>
          </w:p>
        </w:tc>
        <w:tc>
          <w:tcPr>
            <w:tcW w:w="425" w:type="dxa"/>
            <w:tcBorders>
              <w:bottom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7</w:t>
            </w:r>
          </w:p>
        </w:tc>
        <w:tc>
          <w:tcPr>
            <w:tcW w:w="426" w:type="dxa"/>
            <w:tcBorders>
              <w:bottom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8</w:t>
            </w:r>
          </w:p>
        </w:tc>
        <w:tc>
          <w:tcPr>
            <w:tcW w:w="425" w:type="dxa"/>
            <w:tcBorders>
              <w:bottom w:val="single" w:sz="12" w:space="0" w:color="000000"/>
            </w:tcBorders>
          </w:tcPr>
          <w:p w:rsidR="00A00807" w:rsidRPr="00F61E74" w:rsidRDefault="00A00807" w:rsidP="00925A10">
            <w:pPr>
              <w:spacing w:line="240" w:lineRule="auto"/>
              <w:jc w:val="center"/>
              <w:rPr>
                <w:rFonts w:ascii="Times New Roman" w:hAnsi="Times New Roman"/>
                <w:b/>
                <w:sz w:val="20"/>
                <w:szCs w:val="20"/>
              </w:rPr>
            </w:pPr>
            <w:r w:rsidRPr="00F61E74">
              <w:rPr>
                <w:rFonts w:ascii="Times New Roman" w:hAnsi="Times New Roman"/>
                <w:b/>
                <w:sz w:val="20"/>
                <w:szCs w:val="20"/>
              </w:rPr>
              <w:t>2</w:t>
            </w:r>
          </w:p>
        </w:tc>
        <w:tc>
          <w:tcPr>
            <w:tcW w:w="425" w:type="dxa"/>
            <w:tcBorders>
              <w:bottom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124</w:t>
            </w:r>
          </w:p>
        </w:tc>
        <w:tc>
          <w:tcPr>
            <w:tcW w:w="425" w:type="dxa"/>
            <w:tcBorders>
              <w:bottom w:val="single" w:sz="12" w:space="0" w:color="000000"/>
              <w:right w:val="single" w:sz="12" w:space="0" w:color="000000"/>
            </w:tcBorders>
          </w:tcPr>
          <w:p w:rsidR="00A00807" w:rsidRPr="00F61E74" w:rsidRDefault="00A00807" w:rsidP="00925A10">
            <w:pPr>
              <w:spacing w:line="240" w:lineRule="auto"/>
              <w:ind w:left="-51" w:right="-51"/>
              <w:jc w:val="center"/>
              <w:rPr>
                <w:rFonts w:ascii="Times New Roman" w:hAnsi="Times New Roman"/>
                <w:b/>
                <w:sz w:val="20"/>
                <w:szCs w:val="20"/>
              </w:rPr>
            </w:pPr>
            <w:r w:rsidRPr="00F61E74">
              <w:rPr>
                <w:rFonts w:ascii="Times New Roman" w:hAnsi="Times New Roman"/>
                <w:b/>
                <w:sz w:val="20"/>
                <w:szCs w:val="20"/>
              </w:rPr>
              <w:t>404</w:t>
            </w:r>
          </w:p>
        </w:tc>
      </w:tr>
    </w:tbl>
    <w:p w:rsidR="00A00807" w:rsidRPr="003B38B0" w:rsidRDefault="00A00807" w:rsidP="003B38B0">
      <w:pPr>
        <w:rPr>
          <w:rFonts w:ascii="Times New Roman" w:hAnsi="Times New Roman"/>
          <w:sz w:val="28"/>
          <w:szCs w:val="28"/>
        </w:rPr>
      </w:pPr>
    </w:p>
    <w:p w:rsidR="00A00807" w:rsidRPr="003B38B0" w:rsidRDefault="00A00807" w:rsidP="003B38B0">
      <w:pPr>
        <w:rPr>
          <w:rFonts w:ascii="Times New Roman" w:hAnsi="Times New Roman"/>
          <w:sz w:val="28"/>
          <w:szCs w:val="28"/>
        </w:rPr>
      </w:pPr>
    </w:p>
    <w:p w:rsidR="00A00807" w:rsidRPr="003B38B0" w:rsidRDefault="00A00807" w:rsidP="003B38B0">
      <w:pPr>
        <w:rPr>
          <w:rFonts w:ascii="Times New Roman" w:hAnsi="Times New Roman"/>
          <w:sz w:val="28"/>
          <w:szCs w:val="28"/>
        </w:rPr>
      </w:pPr>
    </w:p>
    <w:tbl>
      <w:tblPr>
        <w:tblW w:w="14591" w:type="dxa"/>
        <w:tblInd w:w="578"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A00807" w:rsidRPr="00F61E74" w:rsidTr="003B38B0">
        <w:trPr>
          <w:trHeight w:val="823"/>
        </w:trPr>
        <w:tc>
          <w:tcPr>
            <w:tcW w:w="1659" w:type="dxa"/>
          </w:tcPr>
          <w:p w:rsidR="00A00807" w:rsidRPr="00925A10" w:rsidRDefault="00A00807" w:rsidP="00925A10">
            <w:pPr>
              <w:pStyle w:val="aa"/>
              <w:rPr>
                <w:rFonts w:ascii="Times New Roman" w:hAnsi="Times New Roman"/>
              </w:rPr>
            </w:pPr>
            <w:r w:rsidRPr="00925A10">
              <w:rPr>
                <w:rFonts w:ascii="Times New Roman" w:hAnsi="Times New Roman"/>
              </w:rPr>
              <w:t>Обозначения</w:t>
            </w:r>
          </w:p>
        </w:tc>
        <w:tc>
          <w:tcPr>
            <w:tcW w:w="1660" w:type="dxa"/>
          </w:tcPr>
          <w:p w:rsidR="00A00807" w:rsidRPr="00925A10" w:rsidRDefault="00A00807" w:rsidP="00925A10">
            <w:pPr>
              <w:pStyle w:val="aa"/>
              <w:rPr>
                <w:rFonts w:ascii="Times New Roman" w:hAnsi="Times New Roman"/>
              </w:rPr>
            </w:pPr>
            <w:r w:rsidRPr="00925A10">
              <w:rPr>
                <w:rFonts w:ascii="Times New Roman" w:hAnsi="Times New Roman"/>
              </w:rPr>
              <w:t>Аудиторные занятия</w:t>
            </w:r>
          </w:p>
        </w:tc>
        <w:tc>
          <w:tcPr>
            <w:tcW w:w="2165" w:type="dxa"/>
          </w:tcPr>
          <w:p w:rsidR="00A00807" w:rsidRPr="00925A10" w:rsidRDefault="00A00807" w:rsidP="00925A10">
            <w:pPr>
              <w:pStyle w:val="aa"/>
              <w:rPr>
                <w:rFonts w:ascii="Times New Roman" w:hAnsi="Times New Roman"/>
              </w:rPr>
            </w:pPr>
            <w:r w:rsidRPr="00925A10">
              <w:rPr>
                <w:rFonts w:ascii="Times New Roman" w:hAnsi="Times New Roman"/>
              </w:rPr>
              <w:t>Резерв учебного времени</w:t>
            </w:r>
          </w:p>
        </w:tc>
        <w:tc>
          <w:tcPr>
            <w:tcW w:w="1538" w:type="dxa"/>
          </w:tcPr>
          <w:p w:rsidR="00A00807" w:rsidRPr="00925A10" w:rsidRDefault="00A00807" w:rsidP="00925A10">
            <w:pPr>
              <w:pStyle w:val="aa"/>
              <w:rPr>
                <w:rFonts w:ascii="Times New Roman" w:hAnsi="Times New Roman"/>
              </w:rPr>
            </w:pPr>
          </w:p>
        </w:tc>
        <w:tc>
          <w:tcPr>
            <w:tcW w:w="1698" w:type="dxa"/>
            <w:tcMar>
              <w:top w:w="0" w:type="dxa"/>
              <w:left w:w="15" w:type="dxa"/>
              <w:bottom w:w="0" w:type="dxa"/>
              <w:right w:w="15" w:type="dxa"/>
            </w:tcMar>
          </w:tcPr>
          <w:p w:rsidR="00A00807" w:rsidRPr="00925A10" w:rsidRDefault="00A00807" w:rsidP="00925A10">
            <w:pPr>
              <w:pStyle w:val="aa"/>
              <w:rPr>
                <w:rFonts w:ascii="Times New Roman" w:hAnsi="Times New Roman"/>
              </w:rPr>
            </w:pPr>
            <w:r w:rsidRPr="00925A10">
              <w:rPr>
                <w:rFonts w:ascii="Times New Roman" w:hAnsi="Times New Roman"/>
              </w:rPr>
              <w:t>Промежуточная аттестация</w:t>
            </w:r>
          </w:p>
        </w:tc>
        <w:tc>
          <w:tcPr>
            <w:tcW w:w="1704" w:type="dxa"/>
            <w:tcMar>
              <w:top w:w="0" w:type="dxa"/>
              <w:left w:w="15" w:type="dxa"/>
              <w:bottom w:w="0" w:type="dxa"/>
              <w:right w:w="15" w:type="dxa"/>
            </w:tcMar>
          </w:tcPr>
          <w:p w:rsidR="00A00807" w:rsidRPr="00925A10" w:rsidRDefault="00A00807" w:rsidP="00925A10">
            <w:pPr>
              <w:pStyle w:val="aa"/>
              <w:rPr>
                <w:rFonts w:ascii="Times New Roman" w:hAnsi="Times New Roman"/>
                <w:lang w:val="en-GB"/>
              </w:rPr>
            </w:pPr>
            <w:r w:rsidRPr="00925A10">
              <w:rPr>
                <w:rFonts w:ascii="Times New Roman" w:hAnsi="Times New Roman"/>
              </w:rPr>
              <w:t>Итоговая аттестация</w:t>
            </w:r>
          </w:p>
          <w:p w:rsidR="00A00807" w:rsidRPr="00925A10" w:rsidRDefault="00A00807" w:rsidP="00925A10">
            <w:pPr>
              <w:pStyle w:val="aa"/>
              <w:rPr>
                <w:rFonts w:ascii="Times New Roman" w:hAnsi="Times New Roman"/>
                <w:lang w:val="en-GB"/>
              </w:rPr>
            </w:pPr>
          </w:p>
          <w:p w:rsidR="00A00807" w:rsidRPr="00925A10" w:rsidRDefault="00A00807" w:rsidP="00925A10">
            <w:pPr>
              <w:pStyle w:val="aa"/>
              <w:rPr>
                <w:rFonts w:ascii="Times New Roman" w:hAnsi="Times New Roman"/>
                <w:lang w:val="en-GB"/>
              </w:rPr>
            </w:pPr>
          </w:p>
        </w:tc>
        <w:tc>
          <w:tcPr>
            <w:tcW w:w="1180" w:type="dxa"/>
            <w:tcMar>
              <w:top w:w="0" w:type="dxa"/>
              <w:left w:w="15" w:type="dxa"/>
              <w:bottom w:w="0" w:type="dxa"/>
              <w:right w:w="15" w:type="dxa"/>
            </w:tcMar>
          </w:tcPr>
          <w:p w:rsidR="00A00807" w:rsidRPr="00925A10" w:rsidRDefault="00A00807" w:rsidP="00925A10">
            <w:pPr>
              <w:pStyle w:val="aa"/>
              <w:rPr>
                <w:rFonts w:ascii="Times New Roman" w:hAnsi="Times New Roman"/>
              </w:rPr>
            </w:pPr>
          </w:p>
        </w:tc>
        <w:tc>
          <w:tcPr>
            <w:tcW w:w="1659" w:type="dxa"/>
            <w:tcMar>
              <w:top w:w="0" w:type="dxa"/>
              <w:left w:w="15" w:type="dxa"/>
              <w:bottom w:w="0" w:type="dxa"/>
              <w:right w:w="15" w:type="dxa"/>
            </w:tcMar>
          </w:tcPr>
          <w:p w:rsidR="00A00807" w:rsidRPr="00925A10" w:rsidRDefault="00A00807" w:rsidP="00925A10">
            <w:pPr>
              <w:pStyle w:val="aa"/>
              <w:rPr>
                <w:rFonts w:ascii="Times New Roman" w:hAnsi="Times New Roman"/>
              </w:rPr>
            </w:pPr>
            <w:r w:rsidRPr="00925A10">
              <w:rPr>
                <w:rFonts w:ascii="Times New Roman" w:hAnsi="Times New Roman"/>
              </w:rPr>
              <w:t>Каникулы</w:t>
            </w:r>
          </w:p>
        </w:tc>
        <w:tc>
          <w:tcPr>
            <w:tcW w:w="1328" w:type="dxa"/>
            <w:tcMar>
              <w:top w:w="0" w:type="dxa"/>
              <w:left w:w="15" w:type="dxa"/>
              <w:bottom w:w="0" w:type="dxa"/>
              <w:right w:w="15" w:type="dxa"/>
            </w:tcMar>
          </w:tcPr>
          <w:p w:rsidR="00A00807" w:rsidRPr="00925A10" w:rsidRDefault="00A00807" w:rsidP="00925A10">
            <w:pPr>
              <w:pStyle w:val="aa"/>
              <w:rPr>
                <w:rFonts w:ascii="Times New Roman" w:hAnsi="Times New Roman"/>
              </w:rPr>
            </w:pPr>
          </w:p>
        </w:tc>
      </w:tr>
      <w:tr w:rsidR="00A00807" w:rsidRPr="00F61E74" w:rsidTr="003B38B0">
        <w:trPr>
          <w:trHeight w:val="144"/>
        </w:trPr>
        <w:tc>
          <w:tcPr>
            <w:tcW w:w="1659" w:type="dxa"/>
            <w:vAlign w:val="center"/>
          </w:tcPr>
          <w:p w:rsidR="00A00807" w:rsidRPr="00925A10" w:rsidRDefault="00A00807" w:rsidP="00925A10">
            <w:pPr>
              <w:pStyle w:val="aa"/>
              <w:rPr>
                <w:rFonts w:ascii="Times New Roman" w:hAnsi="Times New Roman"/>
              </w:rPr>
            </w:pPr>
          </w:p>
        </w:tc>
        <w:tc>
          <w:tcPr>
            <w:tcW w:w="1660" w:type="dxa"/>
            <w:vAlign w:val="center"/>
          </w:tcPr>
          <w:p w:rsidR="00A00807" w:rsidRPr="00925A10" w:rsidRDefault="002844FC" w:rsidP="00925A10">
            <w:pPr>
              <w:pStyle w:val="aa"/>
              <w:rPr>
                <w:rFonts w:ascii="Times New Roman" w:hAnsi="Times New Roman"/>
              </w:rPr>
            </w:pPr>
            <w:r>
              <w:rPr>
                <w:noProof/>
                <w:lang w:eastAsia="ru-RU"/>
              </w:rPr>
              <mc:AlternateContent>
                <mc:Choice Requires="wps">
                  <w:drawing>
                    <wp:anchor distT="0" distB="0" distL="114300" distR="114300" simplePos="0" relativeHeight="10"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10" name="Прямоугольник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A00807" w:rsidRDefault="00A00807" w:rsidP="003B38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0;margin-top:0;width:10.5pt;height:11.1pt;z-index:1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lkn6HlcCAABrBAAADgAAAAAAAAAAAAAAAAAuAgAAZHJzL2Uyb0RvYy54bWxQSwECLQAU&#10;AAYACAAAACEA3dsEatoAAAADAQAADwAAAAAAAAAAAAAAAACxBAAAZHJzL2Rvd25yZXYueG1sUEsF&#10;BgAAAAAEAAQA8wAAALgFAAAAAA==&#10;">
                      <o:lock v:ext="edit" rotation="t" position="t"/>
                      <v:textbox inset="0,0,0,0">
                        <w:txbxContent>
                          <w:p w:rsidR="00A00807" w:rsidRDefault="00A00807" w:rsidP="003B38B0"/>
                        </w:txbxContent>
                      </v:textbox>
                      <w10:wrap anchory="line"/>
                      <w10:anchorlock/>
                    </v:rect>
                  </w:pict>
                </mc:Fallback>
              </mc:AlternateContent>
            </w:r>
            <w:r>
              <w:rPr>
                <w:noProof/>
                <w:lang w:eastAsia="ru-RU"/>
              </w:rPr>
              <mc:AlternateContent>
                <mc:Choice Requires="wps">
                  <w:drawing>
                    <wp:inline distT="0" distB="0" distL="0" distR="0">
                      <wp:extent cx="138430" cy="138430"/>
                      <wp:effectExtent l="0" t="0" r="0" b="0"/>
                      <wp:docPr id="5" name="Прямоугольник 5"/>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DDF81" id="Прямоугольник 5"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" filled="f" stroked="f">
                      <o:lock v:ext="edit" rotation="t" aspectratio="t" position="t"/>
                      <w10:anchorlock/>
                    </v:rect>
                  </w:pict>
                </mc:Fallback>
              </mc:AlternateContent>
            </w:r>
          </w:p>
        </w:tc>
        <w:tc>
          <w:tcPr>
            <w:tcW w:w="2165" w:type="dxa"/>
            <w:vAlign w:val="center"/>
          </w:tcPr>
          <w:p w:rsidR="00A00807" w:rsidRPr="00925A10" w:rsidRDefault="002844FC" w:rsidP="00925A10">
            <w:pPr>
              <w:pStyle w:val="aa"/>
              <w:rPr>
                <w:rFonts w:ascii="Times New Roman" w:hAnsi="Times New Roman"/>
              </w:rPr>
            </w:pPr>
            <w:r>
              <w:rPr>
                <w:noProof/>
                <w:lang w:eastAsia="ru-RU"/>
              </w:rPr>
              <mc:AlternateContent>
                <mc:Choice Requires="wps">
                  <w:drawing>
                    <wp:anchor distT="0" distB="0" distL="114300" distR="114300" simplePos="0" relativeHeight="6"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9" name="Прямоугольник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A00807" w:rsidRPr="000767CD" w:rsidRDefault="00A00807" w:rsidP="003B38B0">
                                  <w:pPr>
                                    <w:jc w:val="center"/>
                                    <w:rPr>
                                      <w:b/>
                                      <w:sz w:val="20"/>
                                      <w:szCs w:val="20"/>
                                    </w:rPr>
                                  </w:pPr>
                                  <w:r>
                                    <w:rPr>
                                      <w:b/>
                                      <w:sz w:val="20"/>
                                      <w:szCs w:val="20"/>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0;margin-top:0;width:10.5pt;height:11.25pt;z-index: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">
                      <o:lock v:ext="edit" rotation="t" position="t"/>
                      <v:textbox inset="0,0,0,0">
                        <w:txbxContent>
                          <w:p w:rsidR="00A00807" w:rsidRPr="000767CD" w:rsidRDefault="00A00807" w:rsidP="003B38B0">
                            <w:pPr>
                              <w:jc w:val="center"/>
                              <w:rPr>
                                <w:b/>
                                <w:sz w:val="20"/>
                                <w:szCs w:val="20"/>
                              </w:rPr>
                            </w:pPr>
                            <w:r>
                              <w:rPr>
                                <w:b/>
                                <w:sz w:val="20"/>
                                <w:szCs w:val="20"/>
                              </w:rPr>
                              <w:t>р</w:t>
                            </w:r>
                          </w:p>
                        </w:txbxContent>
                      </v:textbox>
                      <w10:wrap anchory="line"/>
                      <w10:anchorlock/>
                    </v:rect>
                  </w:pict>
                </mc:Fallback>
              </mc:AlternateContent>
            </w:r>
            <w:r>
              <w:rPr>
                <w:noProof/>
                <w:lang w:eastAsia="ru-RU"/>
              </w:rPr>
              <mc:AlternateContent>
                <mc:Choice Requires="wps">
                  <w:drawing>
                    <wp:inline distT="0" distB="0" distL="0" distR="0">
                      <wp:extent cx="138430" cy="138430"/>
                      <wp:effectExtent l="0" t="0" r="0" b="0"/>
                      <wp:docPr id="4" name="Прямоугольник 4"/>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AE0C7" id="Прямоугольник 4"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" filled="f" stroked="f">
                      <o:lock v:ext="edit" rotation="t" aspectratio="t" position="t"/>
                      <w10:anchorlock/>
                    </v:rect>
                  </w:pict>
                </mc:Fallback>
              </mc:AlternateContent>
            </w:r>
          </w:p>
        </w:tc>
        <w:tc>
          <w:tcPr>
            <w:tcW w:w="1538" w:type="dxa"/>
            <w:vAlign w:val="center"/>
          </w:tcPr>
          <w:p w:rsidR="00A00807" w:rsidRPr="00925A10" w:rsidRDefault="00A00807" w:rsidP="00925A10">
            <w:pPr>
              <w:pStyle w:val="aa"/>
              <w:rPr>
                <w:rFonts w:ascii="Times New Roman" w:hAnsi="Times New Roman"/>
              </w:rPr>
            </w:pPr>
          </w:p>
        </w:tc>
        <w:tc>
          <w:tcPr>
            <w:tcW w:w="1698" w:type="dxa"/>
            <w:tcMar>
              <w:top w:w="0" w:type="dxa"/>
              <w:left w:w="15" w:type="dxa"/>
              <w:bottom w:w="0" w:type="dxa"/>
              <w:right w:w="15" w:type="dxa"/>
            </w:tcMar>
            <w:vAlign w:val="center"/>
          </w:tcPr>
          <w:p w:rsidR="00A00807" w:rsidRPr="00925A10" w:rsidRDefault="002844FC" w:rsidP="00925A10">
            <w:pPr>
              <w:pStyle w:val="aa"/>
              <w:rPr>
                <w:rFonts w:ascii="Times New Roman" w:hAnsi="Times New Roman"/>
              </w:rPr>
            </w:pPr>
            <w:r>
              <w:rPr>
                <w:noProof/>
                <w:lang w:eastAsia="ru-RU"/>
              </w:rPr>
              <mc:AlternateContent>
                <mc:Choice Requires="wps">
                  <w:drawing>
                    <wp:anchor distT="0" distB="0" distL="114300" distR="114300" simplePos="0" relativeHeight="9" behindDoc="0" locked="1" layoutInCell="1" allowOverlap="1">
                      <wp:simplePos x="0" y="0"/>
                      <wp:positionH relativeFrom="character">
                        <wp:posOffset>0</wp:posOffset>
                      </wp:positionH>
                      <wp:positionV relativeFrom="line">
                        <wp:posOffset>0</wp:posOffset>
                      </wp:positionV>
                      <wp:extent cx="133350" cy="142875"/>
                      <wp:effectExtent l="0" t="0" r="19050" b="28575"/>
                      <wp:wrapNone/>
                      <wp:docPr id="8" name="Прямоугольник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A00807" w:rsidRPr="000767CD" w:rsidRDefault="00A00807" w:rsidP="003B38B0">
                                  <w:pPr>
                                    <w:jc w:val="center"/>
                                    <w:rPr>
                                      <w:b/>
                                      <w:sz w:val="20"/>
                                      <w:szCs w:val="20"/>
                                    </w:rPr>
                                  </w:pPr>
                                  <w:r w:rsidRPr="000767CD">
                                    <w:rPr>
                                      <w:b/>
                                      <w:sz w:val="20"/>
                                      <w:szCs w:val="20"/>
                                    </w:rPr>
                                    <w:t>э</w:t>
                                  </w:r>
                                </w:p>
                                <w:p w:rsidR="00A00807" w:rsidRDefault="00A00807" w:rsidP="003B38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margin-left:0;margin-top:0;width:10.5pt;height:11.25pt;z-index:9;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hDSzVcCAABwBAAADgAAAAAAAAAAAAAAAAAuAgAAZHJzL2Uyb0RvYy54bWxQSwECLQAU&#10;AAYACAAAACEAllA6INoAAAADAQAADwAAAAAAAAAAAAAAAACxBAAAZHJzL2Rvd25yZXYueG1sUEsF&#10;BgAAAAAEAAQA8wAAALgFAAAAAA==&#10;">
                      <o:lock v:ext="edit" rotation="t" position="t"/>
                      <v:textbox inset="0,0,0,0">
                        <w:txbxContent>
                          <w:p w:rsidR="00A00807" w:rsidRPr="000767CD" w:rsidRDefault="00A00807" w:rsidP="003B38B0">
                            <w:pPr>
                              <w:jc w:val="center"/>
                              <w:rPr>
                                <w:b/>
                                <w:sz w:val="20"/>
                                <w:szCs w:val="20"/>
                              </w:rPr>
                            </w:pPr>
                            <w:r w:rsidRPr="000767CD">
                              <w:rPr>
                                <w:b/>
                                <w:sz w:val="20"/>
                                <w:szCs w:val="20"/>
                              </w:rPr>
                              <w:t>э</w:t>
                            </w:r>
                          </w:p>
                          <w:p w:rsidR="00A00807" w:rsidRDefault="00A00807" w:rsidP="003B38B0"/>
                        </w:txbxContent>
                      </v:textbox>
                      <w10:wrap anchory="line"/>
                      <w10:anchorlock/>
                    </v:rect>
                  </w:pict>
                </mc:Fallback>
              </mc:AlternateContent>
            </w:r>
            <w:r>
              <w:rPr>
                <w:noProof/>
                <w:lang w:eastAsia="ru-RU"/>
              </w:rPr>
              <mc:AlternateContent>
                <mc:Choice Requires="wps">
                  <w:drawing>
                    <wp:inline distT="0" distB="0" distL="0" distR="0">
                      <wp:extent cx="138430" cy="138430"/>
                      <wp:effectExtent l="0" t="0" r="0" b="0"/>
                      <wp:docPr id="3" name="Прямоугольник 3"/>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9A0A9D" id="Прямоугольник 3"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" filled="f" stroked="f">
                      <o:lock v:ext="edit" rotation="t" aspectratio="t" position="t"/>
                      <w10:anchorlock/>
                    </v:rect>
                  </w:pict>
                </mc:Fallback>
              </mc:AlternateContent>
            </w:r>
          </w:p>
        </w:tc>
        <w:tc>
          <w:tcPr>
            <w:tcW w:w="1704" w:type="dxa"/>
            <w:tcMar>
              <w:top w:w="0" w:type="dxa"/>
              <w:left w:w="15" w:type="dxa"/>
              <w:bottom w:w="0" w:type="dxa"/>
              <w:right w:w="15" w:type="dxa"/>
            </w:tcMar>
            <w:vAlign w:val="center"/>
          </w:tcPr>
          <w:p w:rsidR="00A00807" w:rsidRPr="00925A10" w:rsidRDefault="002844FC" w:rsidP="00925A10">
            <w:pPr>
              <w:pStyle w:val="aa"/>
              <w:rPr>
                <w:rFonts w:ascii="Times New Roman" w:hAnsi="Times New Roman"/>
              </w:rPr>
            </w:pPr>
            <w:r>
              <w:rPr>
                <w:noProof/>
                <w:lang w:eastAsia="ru-RU"/>
              </w:rPr>
              <mc:AlternateContent>
                <mc:Choice Requires="wps">
                  <w:drawing>
                    <wp:anchor distT="0" distB="0" distL="114300" distR="114300" simplePos="0" relativeHeight="8" behindDoc="0" locked="1" layoutInCell="1" allowOverlap="1">
                      <wp:simplePos x="0" y="0"/>
                      <wp:positionH relativeFrom="character">
                        <wp:posOffset>0</wp:posOffset>
                      </wp:positionH>
                      <wp:positionV relativeFrom="line">
                        <wp:posOffset>0</wp:posOffset>
                      </wp:positionV>
                      <wp:extent cx="133350" cy="140970"/>
                      <wp:effectExtent l="0" t="0" r="19050" b="11430"/>
                      <wp:wrapNone/>
                      <wp:docPr id="7" name="Прямоугольник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A00807" w:rsidRPr="006928CD" w:rsidRDefault="00A00807" w:rsidP="003B38B0">
                                  <w:pPr>
                                    <w:rPr>
                                      <w:b/>
                                      <w:sz w:val="16"/>
                                      <w:szCs w:val="16"/>
                                      <w:lang w:val="en-US"/>
                                    </w:rPr>
                                  </w:pPr>
                                  <w:r w:rsidRPr="006928CD">
                                    <w:rPr>
                                      <w:b/>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9" style="position:absolute;margin-left:0;margin-top:0;width:10.5pt;height:11.1pt;z-index: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">
                      <o:lock v:ext="edit" rotation="t" position="t"/>
                      <v:textbox inset="0,0,0,0">
                        <w:txbxContent>
                          <w:p w:rsidR="00A00807" w:rsidRPr="006928CD" w:rsidRDefault="00A00807" w:rsidP="003B38B0">
                            <w:pPr>
                              <w:rPr>
                                <w:b/>
                                <w:sz w:val="16"/>
                                <w:szCs w:val="16"/>
                                <w:lang w:val="en-US"/>
                              </w:rPr>
                            </w:pPr>
                            <w:r w:rsidRPr="006928CD">
                              <w:rPr>
                                <w:b/>
                                <w:sz w:val="16"/>
                                <w:szCs w:val="16"/>
                                <w:lang w:val="en-US"/>
                              </w:rPr>
                              <w:t>III</w:t>
                            </w:r>
                          </w:p>
                        </w:txbxContent>
                      </v:textbox>
                      <w10:wrap anchory="line"/>
                      <w10:anchorlock/>
                    </v:rect>
                  </w:pict>
                </mc:Fallback>
              </mc:AlternateContent>
            </w:r>
            <w:r>
              <w:rPr>
                <w:noProof/>
                <w:lang w:eastAsia="ru-RU"/>
              </w:rPr>
              <mc:AlternateContent>
                <mc:Choice Requires="wps">
                  <w:drawing>
                    <wp:inline distT="0" distB="0" distL="0" distR="0">
                      <wp:extent cx="138430" cy="138430"/>
                      <wp:effectExtent l="0" t="0" r="0" b="0"/>
                      <wp:docPr id="2" name="Прямоугольник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DDCA4" id="Прямоугольник 2"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" filled="f" stroked="f">
                      <o:lock v:ext="edit" rotation="t" aspectratio="t" position="t"/>
                      <w10:anchorlock/>
                    </v:rect>
                  </w:pict>
                </mc:Fallback>
              </mc:AlternateContent>
            </w:r>
          </w:p>
          <w:p w:rsidR="00A00807" w:rsidRPr="00925A10" w:rsidRDefault="00A00807" w:rsidP="00925A10">
            <w:pPr>
              <w:pStyle w:val="aa"/>
              <w:rPr>
                <w:rFonts w:ascii="Times New Roman" w:hAnsi="Times New Roman"/>
              </w:rPr>
            </w:pPr>
          </w:p>
          <w:p w:rsidR="00A00807" w:rsidRPr="00925A10" w:rsidRDefault="00A00807" w:rsidP="00925A10">
            <w:pPr>
              <w:pStyle w:val="aa"/>
              <w:rPr>
                <w:rFonts w:ascii="Times New Roman" w:hAnsi="Times New Roman"/>
              </w:rPr>
            </w:pPr>
          </w:p>
          <w:p w:rsidR="00A00807" w:rsidRPr="00925A10" w:rsidRDefault="00A00807" w:rsidP="00925A10">
            <w:pPr>
              <w:pStyle w:val="aa"/>
              <w:rPr>
                <w:rFonts w:ascii="Times New Roman" w:hAnsi="Times New Roman"/>
              </w:rPr>
            </w:pPr>
          </w:p>
        </w:tc>
        <w:tc>
          <w:tcPr>
            <w:tcW w:w="1180" w:type="dxa"/>
            <w:tcMar>
              <w:top w:w="0" w:type="dxa"/>
              <w:left w:w="15" w:type="dxa"/>
              <w:bottom w:w="0" w:type="dxa"/>
              <w:right w:w="15" w:type="dxa"/>
            </w:tcMar>
            <w:vAlign w:val="center"/>
          </w:tcPr>
          <w:p w:rsidR="00A00807" w:rsidRPr="00925A10" w:rsidRDefault="00A00807" w:rsidP="00925A10">
            <w:pPr>
              <w:pStyle w:val="aa"/>
              <w:rPr>
                <w:rFonts w:ascii="Times New Roman" w:hAnsi="Times New Roman"/>
              </w:rPr>
            </w:pPr>
          </w:p>
        </w:tc>
        <w:tc>
          <w:tcPr>
            <w:tcW w:w="1659" w:type="dxa"/>
            <w:tcMar>
              <w:top w:w="0" w:type="dxa"/>
              <w:left w:w="15" w:type="dxa"/>
              <w:bottom w:w="0" w:type="dxa"/>
              <w:right w:w="15" w:type="dxa"/>
            </w:tcMar>
            <w:vAlign w:val="center"/>
          </w:tcPr>
          <w:p w:rsidR="00A00807" w:rsidRPr="00925A10" w:rsidRDefault="002844FC" w:rsidP="00925A10">
            <w:pPr>
              <w:pStyle w:val="aa"/>
              <w:rPr>
                <w:rFonts w:ascii="Times New Roman" w:hAnsi="Times New Roman"/>
              </w:rPr>
            </w:pPr>
            <w:r>
              <w:rPr>
                <w:noProof/>
                <w:lang w:eastAsia="ru-RU"/>
              </w:rPr>
              <mc:AlternateContent>
                <mc:Choice Requires="wps">
                  <w:drawing>
                    <wp:anchor distT="0" distB="0" distL="114300" distR="114300" simplePos="0" relativeHeight="7" behindDoc="0" locked="1" layoutInCell="1" allowOverlap="1">
                      <wp:simplePos x="0" y="0"/>
                      <wp:positionH relativeFrom="character">
                        <wp:posOffset>-224790</wp:posOffset>
                      </wp:positionH>
                      <wp:positionV relativeFrom="line">
                        <wp:posOffset>0</wp:posOffset>
                      </wp:positionV>
                      <wp:extent cx="193675" cy="140970"/>
                      <wp:effectExtent l="0" t="0" r="15875" b="11430"/>
                      <wp:wrapNone/>
                      <wp:docPr id="6" name="Прямоугольник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A00807" w:rsidRPr="000767CD" w:rsidRDefault="00A00807" w:rsidP="003B38B0">
                                  <w:pPr>
                                    <w:jc w:val="center"/>
                                    <w:rPr>
                                      <w:b/>
                                      <w:sz w:val="20"/>
                                      <w:szCs w:val="20"/>
                                    </w:rPr>
                                  </w:pPr>
                                  <w:r w:rsidRPr="000767CD">
                                    <w:rPr>
                                      <w:b/>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17.7pt;margin-top:0;width:15.25pt;height:11.1pt;z-index:7;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HgSIDdaAgAAcAQAAA4AAAAAAAAAAAAAAAAALgIAAGRycy9lMm9Eb2MueG1s&#10;UEsBAi0AFAAGAAgAAAAhAKLjUGzeAAAABgEAAA8AAAAAAAAAAAAAAAAAtAQAAGRycy9kb3ducmV2&#10;LnhtbFBLBQYAAAAABAAEAPMAAAC/BQAAAAA=&#10;">
                      <o:lock v:ext="edit" rotation="t" position="t"/>
                      <v:textbox inset="0,0,0,0">
                        <w:txbxContent>
                          <w:p w:rsidR="00A00807" w:rsidRPr="000767CD" w:rsidRDefault="00A00807" w:rsidP="003B38B0">
                            <w:pPr>
                              <w:jc w:val="center"/>
                              <w:rPr>
                                <w:b/>
                                <w:sz w:val="20"/>
                                <w:szCs w:val="20"/>
                              </w:rPr>
                            </w:pPr>
                            <w:r w:rsidRPr="000767CD">
                              <w:rPr>
                                <w:b/>
                                <w:sz w:val="20"/>
                                <w:szCs w:val="20"/>
                              </w:rPr>
                              <w:t>=</w:t>
                            </w:r>
                          </w:p>
                        </w:txbxContent>
                      </v:textbox>
                      <w10:wrap anchory="line"/>
                      <w10:anchorlock/>
                    </v:rect>
                  </w:pict>
                </mc:Fallback>
              </mc:AlternateContent>
            </w:r>
            <w:r>
              <w:rPr>
                <w:noProof/>
                <w:lang w:eastAsia="ru-RU"/>
              </w:rPr>
              <mc:AlternateContent>
                <mc:Choice Requires="wps">
                  <w:drawing>
                    <wp:inline distT="0" distB="0" distL="0" distR="0">
                      <wp:extent cx="138430" cy="138430"/>
                      <wp:effectExtent l="0" t="0" r="0" b="0"/>
                      <wp:docPr id="1" name="Прямоугольник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1384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26CD8" id="Прямоугольник 1" o:spid="_x0000_s1026" style="width:10.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" filled="f" stroked="f">
                      <o:lock v:ext="edit" rotation="t" aspectratio="t" position="t"/>
                      <w10:anchorlock/>
                    </v:rect>
                  </w:pict>
                </mc:Fallback>
              </mc:AlternateContent>
            </w:r>
          </w:p>
        </w:tc>
        <w:tc>
          <w:tcPr>
            <w:tcW w:w="1328" w:type="dxa"/>
            <w:tcMar>
              <w:top w:w="0" w:type="dxa"/>
              <w:left w:w="15" w:type="dxa"/>
              <w:bottom w:w="0" w:type="dxa"/>
              <w:right w:w="15" w:type="dxa"/>
            </w:tcMar>
            <w:vAlign w:val="center"/>
          </w:tcPr>
          <w:p w:rsidR="00A00807" w:rsidRPr="00925A10" w:rsidRDefault="00A00807" w:rsidP="00925A10">
            <w:pPr>
              <w:pStyle w:val="aa"/>
              <w:rPr>
                <w:rFonts w:ascii="Times New Roman" w:hAnsi="Times New Roman"/>
              </w:rPr>
            </w:pPr>
          </w:p>
        </w:tc>
      </w:tr>
    </w:tbl>
    <w:p w:rsidR="00A00807" w:rsidRDefault="00A00807">
      <w:pPr>
        <w:rPr>
          <w:rFonts w:ascii="Times New Roman" w:hAnsi="Times New Roman"/>
          <w:sz w:val="28"/>
          <w:szCs w:val="28"/>
        </w:rPr>
      </w:pPr>
      <w:r w:rsidRPr="003B38B0">
        <w:rPr>
          <w:rFonts w:ascii="Times New Roman" w:hAnsi="Times New Roman"/>
          <w:sz w:val="28"/>
          <w:szCs w:val="28"/>
        </w:rPr>
        <w:t xml:space="preserve">СИСТЕМА И КРИТЕРИИ ОЦЕНОК ПРОМЕЖУТОЧНОЙ И ИТОГОВОЙ АТТЕСТАЦИИ РЕЗУЛЬТАТОВ ОСВОЕНИЯ </w:t>
      </w:r>
      <w:r>
        <w:rPr>
          <w:rFonts w:ascii="Times New Roman" w:hAnsi="Times New Roman"/>
          <w:sz w:val="28"/>
          <w:szCs w:val="28"/>
        </w:rPr>
        <w:t xml:space="preserve">ПРЕДПРОФЕССИОНГАЛЬНОЙ </w:t>
      </w:r>
      <w:r w:rsidRPr="003B38B0">
        <w:rPr>
          <w:rFonts w:ascii="Times New Roman" w:hAnsi="Times New Roman"/>
          <w:sz w:val="28"/>
          <w:szCs w:val="28"/>
        </w:rPr>
        <w:t xml:space="preserve"> ПРОГРАММЫ В ОБЛАСТИ МУЗЫКАЛЬНОГО ИСКУССТВА «ФОРТЕПИАНО» </w:t>
      </w:r>
    </w:p>
    <w:p w:rsidR="00A00807" w:rsidRDefault="00A00807" w:rsidP="002A3BA5">
      <w:pPr>
        <w:ind w:firstLine="709"/>
        <w:jc w:val="both"/>
        <w:rPr>
          <w:rFonts w:ascii="Times New Roman" w:hAnsi="Times New Roman"/>
          <w:b/>
          <w:i/>
          <w:sz w:val="28"/>
          <w:szCs w:val="28"/>
        </w:rPr>
      </w:pPr>
      <w:r w:rsidRPr="003B38B0">
        <w:rPr>
          <w:rFonts w:ascii="Times New Roman" w:hAnsi="Times New Roman"/>
          <w:sz w:val="28"/>
          <w:szCs w:val="28"/>
        </w:rPr>
        <w:t xml:space="preserve">Оценка качества реализации образовательной программы предпрофессионального образования в области музыкального искусства «Фортепиано» включает в себя текущий контроль успеваемости, промежуточную и итоговую аттестацию учащихся, согласно «Положению о текущем контроле, промежуточной и итоговой аттестации учащихся, осваивающих дополнительные предпрофессиональные программы в области музыкального искусства», который является локальным нормативным актом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sidRPr="003B38B0">
        <w:rPr>
          <w:rFonts w:ascii="Times New Roman" w:hAnsi="Times New Roman"/>
          <w:sz w:val="28"/>
          <w:szCs w:val="28"/>
        </w:rPr>
        <w:t xml:space="preserve">. В качестве средств текущего контроля успеваемости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используются контрольные работы, устные опросы, письменные работы, тестирование, </w:t>
      </w:r>
      <w:r w:rsidRPr="003B38B0">
        <w:rPr>
          <w:rFonts w:ascii="Times New Roman" w:hAnsi="Times New Roman"/>
          <w:sz w:val="28"/>
          <w:szCs w:val="28"/>
        </w:rPr>
        <w:lastRenderedPageBreak/>
        <w:t xml:space="preserve">академические концерты, прослушивания, технические зачеты. Текущий контроль успеваемости учащихся проводится в счет аудиторного времени, предусмотренного на учебный предмет. Промежуточная аттестация оценивает результаты учебной деятельности учащихся по окончании полугодий учебного года, при этом во втором полугодии – по каждому учебному предмету. По решению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оценка результатов учебной деятельности учащихся может осуществляться и по окончанию четверти. По завершении изучения учебных предметов по итогам промежуточной аттестации учащимся выставляется оценка, которая заносится в свидетельство об окончании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sidRPr="003B38B0">
        <w:rPr>
          <w:rFonts w:ascii="Times New Roman" w:hAnsi="Times New Roman"/>
          <w:sz w:val="28"/>
          <w:szCs w:val="28"/>
        </w:rPr>
        <w:t>. Содержание промежуточной аттестации и условия ее проведения, а также критерии оценок промежуточной аттестации и текущего контроля</w:t>
      </w:r>
      <w:r>
        <w:rPr>
          <w:rFonts w:ascii="Times New Roman" w:hAnsi="Times New Roman"/>
          <w:sz w:val="28"/>
          <w:szCs w:val="28"/>
        </w:rPr>
        <w:t xml:space="preserve"> </w:t>
      </w:r>
      <w:r w:rsidRPr="003B38B0">
        <w:rPr>
          <w:rFonts w:ascii="Times New Roman" w:hAnsi="Times New Roman"/>
          <w:sz w:val="28"/>
          <w:szCs w:val="28"/>
        </w:rPr>
        <w:t xml:space="preserve">успеваемости учащихся разработаны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на основании ФГТ. Для аттестации учащихся созданы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w:t>
      </w:r>
      <w:r w:rsidRPr="00925A10">
        <w:rPr>
          <w:rFonts w:ascii="Times New Roman" w:hAnsi="Times New Roman"/>
          <w:sz w:val="28"/>
          <w:szCs w:val="28"/>
        </w:rPr>
        <w:t>МБУДО «ДШИ №2 г.Ельца»</w:t>
      </w:r>
      <w:r>
        <w:rPr>
          <w:rFonts w:ascii="Times New Roman" w:hAnsi="Times New Roman"/>
          <w:sz w:val="28"/>
          <w:szCs w:val="28"/>
        </w:rPr>
        <w:t xml:space="preserve"> </w:t>
      </w:r>
      <w:r w:rsidRPr="003B38B0">
        <w:rPr>
          <w:rFonts w:ascii="Times New Roman" w:hAnsi="Times New Roman"/>
          <w:sz w:val="28"/>
          <w:szCs w:val="28"/>
        </w:rPr>
        <w:t xml:space="preserve">являются полными и адекватными и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Оценки учащимся выставляется по окончании каждой четверти по всем учебным предметам. Итоговая аттестация проводится в форме выпускных экзаменов: 1) Специальность и чтение с листа; 2) Сольфеджио; 3) Музыкальная литература. По итогам выпускного экзамена выставляется оценка 5 (отлично), 4 (хорошо), 3 (удовлетворительно), 2 (неудовлетворительно). Временной интервал между выпускными экзаменами должен быть не менее трех календарных дней. Реализация данной программы предусматривает проведение для учащихся консультаций с целью их подготовки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sidRPr="003B38B0">
        <w:rPr>
          <w:rFonts w:ascii="Times New Roman" w:hAnsi="Times New Roman"/>
          <w:sz w:val="28"/>
          <w:szCs w:val="28"/>
        </w:rPr>
        <w:t xml:space="preserve">. Планирование промежуточной аттестации. При планировании промежуточной аттестации по учебным предметам обязательной и вариативной частей учебного плана необходимо, чтобы по каждому учебному предмету в каждом учебном полугодии была предусмотрена та или иная форма промежуточной аттестации. При выборе учебного предмета для экзамена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руководствуется значимостью учебного предмета в образовательном процессе, завершенностью изучения учебного предмета, завершенностью значимого раздела в учебном предмете. В случае особой значимости </w:t>
      </w:r>
      <w:r w:rsidRPr="003B38B0">
        <w:rPr>
          <w:rFonts w:ascii="Times New Roman" w:hAnsi="Times New Roman"/>
          <w:sz w:val="28"/>
          <w:szCs w:val="28"/>
        </w:rPr>
        <w:lastRenderedPageBreak/>
        <w:t xml:space="preserve">учебного предмета, изучаемого более одного учебного года, возможно проведение экзаменов по данному учебному предмету в конце каждого учебного года. Подготовка и проведение зачета и контрольного урока по учебным предметам. Условия, процедура подготовки и проведения зачета и контрольного урока по учебным предметам в рамках промежуточной аттестации и их содержание разработаны. Зачет и контрольный урок проводятся в конце полугодий (возможно и четверти) в счет объема времени, отводимого на изучение учебных предметов. При проведении дифференцированного зачета и контрольной работы качество подготовки учащегося оценивается по пятибалльной шкале: 5 (отлично), 4 (хорошо), 3 (удовлетворительно), 2 (неудовлетворительно). В случае окончания реализации учебного предмета качество его освоения оценивается по пятибалльной системе. Подготовка и проведение экзамена по учебному предмету. Экзамены проводятся в период промежуточной (экзаменационной) аттестации, время проведения которой установлено графиком учебного процесса. На каждую промежуточную (экзаменационную) аттестацию составляется утверждаемое директором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 расписание экзаменов, которое доводится до сведения учащихся и педагогических работников не менее чем за две недели до начала проведения промежуточной (экзаменационной) аттестации. К экзамену допускаются учащиеся, полностью выполнившие все учебные задания по учебным предметам, реализуемым в соответствующем учебном году. При составлении расписания экзаменов следует учитывать, что для учащегося в один день планируется только один экзамен. Интервал между экзаменами учащегося должен быть не менее двух-трех календарных дней. Первый экзамен может быть проведен в первый день промежуточной (экзаменационной) аттестации. Экзаменационные материалы и/или репертуарный перечень составляются на основе программы учебного предмета и охватывают ее наиболее актуальные разделы, темы, или те или иные требования к уровню навыков и умений учащегося. Экзаменационные материалы и/или репертуарный перечень должны полно отражать объем проверяемых теоретических знаний, практических умений и навыков. Содержание экзаменационных материалов и/или репертуарные перечни разрабатываются преподавателем соответствующего учебного предмета, обсуждаются на заседаниях отделений и /или методического совета и утверждаются заместителем директора по учебной</w:t>
      </w:r>
      <w:r>
        <w:rPr>
          <w:rFonts w:ascii="Times New Roman" w:hAnsi="Times New Roman"/>
          <w:sz w:val="28"/>
          <w:szCs w:val="28"/>
        </w:rPr>
        <w:t xml:space="preserve"> </w:t>
      </w:r>
      <w:r w:rsidRPr="003B38B0">
        <w:rPr>
          <w:rFonts w:ascii="Times New Roman" w:hAnsi="Times New Roman"/>
          <w:sz w:val="28"/>
          <w:szCs w:val="28"/>
        </w:rPr>
        <w:t xml:space="preserve">работе не позднее, чем за месяц до начала проведения промежуточной (экзаменационной) аттестации. При проведении экзамена по теоретическим или историческим учебным предметам могут быть применены вопросы, практические задания, тестовые задания. При этом формулировки вопросов и тестовых заданий должны быть четкими, краткими, понятными, исключающими двойное </w:t>
      </w:r>
      <w:r w:rsidRPr="003B38B0">
        <w:rPr>
          <w:rFonts w:ascii="Times New Roman" w:hAnsi="Times New Roman"/>
          <w:sz w:val="28"/>
          <w:szCs w:val="28"/>
        </w:rPr>
        <w:lastRenderedPageBreak/>
        <w:t xml:space="preserve">толкование. До экзамена содержание экзаменационных заданий учащимся не сообщается. В начале соответствующего учебного полугодия учащимся сообщается вид проведения экзамена по учебному предмету (академический концерт, исполнение концертных программ, письменная работа, устный опрос). Основные условия подготовки к экзамену: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определяет перечень учебно-методических материалов, нотных изданий, наглядных пособий, материалов справочного характера и др., которые рекомендованы методическим советом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к использованию на экзамене;  к началу экзамена должны быть подготовлены те или иные документы (репертуарные перечни, экзаменационные билеты, практические задания, наглядные пособия, материалы справочного характера, рекомендованные к использованию на экзамене методическим советом, экзаменационная ведомость). Экзамен принимается двумя-тремя преподавателями соответствующего отделения, в том числе преподавателем, который вел учебный предмет, кандидатуры которых были согласованы с методическим советом и утверждены директором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sidRPr="003B38B0">
        <w:rPr>
          <w:rFonts w:ascii="Times New Roman" w:hAnsi="Times New Roman"/>
          <w:sz w:val="28"/>
          <w:szCs w:val="28"/>
        </w:rPr>
        <w:t xml:space="preserve">. На выполнение задания по билету учащимся отводится заранее запланированный объем времени (по теоретическим и историческим учебным предметам – не более одного академического часа). Критерии оценки качества подготовки учащегося должны позволить:  определить уровень освоения учащимися материала, предусмотренного учебной программой по учебному предмету;  оценить умение учащегося использовать теоретические знания при выполнении практических задач;  оценить обоснованность изложения ответа. Качество подготовки учащегося оценивается в баллах: 5 (отлично), 4 (хорошо), 3 (удовлетворительно), 2 (неудовлетворительно). Оценка, полученная на экзамене, заносится в экзаменационную ведомость (в том числе неудовлетворительная). По завершении всех экзаменов допускается пересдача экзамена, по которому учащийся получил неудовлетворительную оценку. </w:t>
      </w:r>
      <w:r>
        <w:rPr>
          <w:rFonts w:ascii="Times New Roman" w:hAnsi="Times New Roman"/>
          <w:b/>
          <w:i/>
          <w:sz w:val="28"/>
          <w:szCs w:val="28"/>
        </w:rPr>
        <w:t xml:space="preserve">Критерии оценок </w:t>
      </w:r>
    </w:p>
    <w:p w:rsidR="00A00807" w:rsidRDefault="00A00807" w:rsidP="002A3BA5">
      <w:pPr>
        <w:ind w:firstLine="709"/>
        <w:jc w:val="both"/>
        <w:rPr>
          <w:rFonts w:ascii="Times New Roman" w:hAnsi="Times New Roman"/>
          <w:sz w:val="28"/>
          <w:szCs w:val="28"/>
        </w:rPr>
      </w:pPr>
      <w:r w:rsidRPr="003B38B0">
        <w:t xml:space="preserve"> </w:t>
      </w:r>
      <w:r w:rsidRPr="001A1472">
        <w:rPr>
          <w:rFonts w:ascii="Times New Roman" w:hAnsi="Times New Roman"/>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A00807" w:rsidRPr="002A3BA5" w:rsidRDefault="00A00807" w:rsidP="00160B8E">
      <w:pPr>
        <w:ind w:firstLine="709"/>
        <w:jc w:val="both"/>
        <w:outlineLvl w:val="0"/>
        <w:rPr>
          <w:rFonts w:ascii="Times New Roman" w:hAnsi="Times New Roman"/>
          <w:sz w:val="28"/>
          <w:szCs w:val="28"/>
        </w:rPr>
      </w:pPr>
      <w:r w:rsidRPr="001A1472">
        <w:rPr>
          <w:rFonts w:ascii="Times New Roman" w:hAnsi="Times New Roman"/>
          <w:sz w:val="28"/>
          <w:szCs w:val="28"/>
        </w:rPr>
        <w:t xml:space="preserve"> </w:t>
      </w:r>
      <w:r w:rsidRPr="002A3BA5">
        <w:rPr>
          <w:rFonts w:ascii="Times New Roman" w:hAnsi="Times New Roman"/>
          <w:b/>
          <w:sz w:val="28"/>
          <w:szCs w:val="28"/>
        </w:rPr>
        <w:t xml:space="preserve">Критерии оценки качества исполнения                 </w:t>
      </w:r>
    </w:p>
    <w:p w:rsidR="00A00807" w:rsidRPr="001A1472" w:rsidRDefault="00A00807" w:rsidP="001A1472">
      <w:pPr>
        <w:pStyle w:val="aa"/>
        <w:rPr>
          <w:rFonts w:ascii="Times New Roman" w:hAnsi="Times New Roman"/>
          <w:sz w:val="28"/>
          <w:szCs w:val="28"/>
        </w:rPr>
      </w:pPr>
      <w:r w:rsidRPr="001A1472">
        <w:rPr>
          <w:rFonts w:ascii="Times New Roman" w:hAnsi="Times New Roman"/>
          <w:sz w:val="28"/>
          <w:szCs w:val="28"/>
        </w:rPr>
        <w:t xml:space="preserve">       По     итогам     исполнения        программы       на    зачете,     академическом  прослушивании или экзамене выставляется оценка по пятибалльной шкале:</w:t>
      </w:r>
    </w:p>
    <w:p w:rsidR="00A00807" w:rsidRPr="003B38B0" w:rsidRDefault="00A00807" w:rsidP="003B38B0">
      <w:pPr>
        <w:jc w:val="both"/>
        <w:rPr>
          <w:rFonts w:ascii="Times New Roman" w:hAnsi="Times New Roman"/>
          <w:sz w:val="28"/>
          <w:szCs w:val="28"/>
        </w:rPr>
      </w:pPr>
      <w:r w:rsidRPr="003B38B0">
        <w:rPr>
          <w:rFonts w:ascii="Times New Roman" w:hAnsi="Times New Roman"/>
          <w:sz w:val="28"/>
          <w:szCs w:val="28"/>
        </w:rPr>
        <w:t xml:space="preserve">        </w:t>
      </w:r>
    </w:p>
    <w:p w:rsidR="00A00807" w:rsidRPr="003B38B0" w:rsidRDefault="00A00807" w:rsidP="00160B8E">
      <w:pPr>
        <w:jc w:val="both"/>
        <w:outlineLvl w:val="0"/>
        <w:rPr>
          <w:rFonts w:ascii="Times New Roman" w:hAnsi="Times New Roman"/>
          <w:b/>
          <w:i/>
          <w:sz w:val="28"/>
          <w:szCs w:val="28"/>
        </w:rPr>
      </w:pPr>
      <w:r w:rsidRPr="003B38B0">
        <w:rPr>
          <w:rFonts w:ascii="Times New Roman" w:hAnsi="Times New Roman"/>
          <w:b/>
          <w:i/>
          <w:sz w:val="28"/>
          <w:szCs w:val="28"/>
        </w:rPr>
        <w:lastRenderedPageBreak/>
        <w:t>Таблица 3</w:t>
      </w:r>
      <w:r w:rsidRPr="003B38B0">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509"/>
      </w:tblGrid>
      <w:tr w:rsidR="00A00807" w:rsidRPr="00F61E74" w:rsidTr="003B38B0">
        <w:tc>
          <w:tcPr>
            <w:tcW w:w="3528" w:type="dxa"/>
          </w:tcPr>
          <w:p w:rsidR="00A00807" w:rsidRPr="00F61E74" w:rsidRDefault="00A00807" w:rsidP="003B38B0">
            <w:pPr>
              <w:jc w:val="both"/>
              <w:rPr>
                <w:rFonts w:ascii="Times New Roman" w:hAnsi="Times New Roman"/>
                <w:sz w:val="28"/>
                <w:szCs w:val="28"/>
              </w:rPr>
            </w:pPr>
            <w:r w:rsidRPr="00F61E74">
              <w:rPr>
                <w:rFonts w:ascii="Times New Roman" w:hAnsi="Times New Roman"/>
                <w:b/>
                <w:bCs/>
                <w:sz w:val="28"/>
                <w:szCs w:val="28"/>
              </w:rPr>
              <w:t>Оценка</w:t>
            </w:r>
          </w:p>
        </w:tc>
        <w:tc>
          <w:tcPr>
            <w:tcW w:w="6509" w:type="dxa"/>
          </w:tcPr>
          <w:p w:rsidR="00A00807" w:rsidRPr="00F61E74" w:rsidRDefault="00A00807" w:rsidP="003B38B0">
            <w:pPr>
              <w:jc w:val="both"/>
              <w:rPr>
                <w:rFonts w:ascii="Times New Roman" w:hAnsi="Times New Roman"/>
                <w:sz w:val="28"/>
                <w:szCs w:val="28"/>
              </w:rPr>
            </w:pPr>
            <w:r w:rsidRPr="00F61E74">
              <w:rPr>
                <w:rFonts w:ascii="Times New Roman" w:hAnsi="Times New Roman"/>
                <w:b/>
                <w:bCs/>
                <w:spacing w:val="-13"/>
                <w:sz w:val="28"/>
                <w:szCs w:val="28"/>
              </w:rPr>
              <w:t>Критерии оценивания выступления</w:t>
            </w:r>
          </w:p>
        </w:tc>
      </w:tr>
      <w:tr w:rsidR="00A00807" w:rsidRPr="00F61E74" w:rsidTr="003B38B0">
        <w:tc>
          <w:tcPr>
            <w:tcW w:w="3528" w:type="dxa"/>
          </w:tcPr>
          <w:p w:rsidR="00A00807" w:rsidRPr="00F61E74" w:rsidRDefault="00A00807" w:rsidP="003B38B0">
            <w:pPr>
              <w:jc w:val="both"/>
              <w:rPr>
                <w:rFonts w:ascii="Times New Roman" w:hAnsi="Times New Roman"/>
                <w:sz w:val="28"/>
                <w:szCs w:val="28"/>
              </w:rPr>
            </w:pPr>
            <w:r w:rsidRPr="00F61E74">
              <w:rPr>
                <w:rFonts w:ascii="Times New Roman" w:hAnsi="Times New Roman"/>
                <w:sz w:val="28"/>
                <w:szCs w:val="28"/>
              </w:rPr>
              <w:t>5 («отлично»)</w:t>
            </w:r>
          </w:p>
        </w:tc>
        <w:tc>
          <w:tcPr>
            <w:tcW w:w="6509"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8"/>
                <w:sz w:val="28"/>
                <w:szCs w:val="28"/>
              </w:rPr>
              <w:t xml:space="preserve">технически     качественное     и     художественно </w:t>
            </w:r>
            <w:r w:rsidRPr="00F61E74">
              <w:rPr>
                <w:rFonts w:ascii="Times New Roman" w:hAnsi="Times New Roman"/>
                <w:spacing w:val="-7"/>
                <w:sz w:val="28"/>
                <w:szCs w:val="28"/>
              </w:rPr>
              <w:t xml:space="preserve">осмысленное    исполнение,    отвечающее    всем </w:t>
            </w:r>
            <w:r w:rsidRPr="00F61E74">
              <w:rPr>
                <w:rFonts w:ascii="Times New Roman" w:hAnsi="Times New Roman"/>
                <w:spacing w:val="-10"/>
                <w:sz w:val="28"/>
                <w:szCs w:val="28"/>
              </w:rPr>
              <w:t>требованиям на данном этапе обучения</w:t>
            </w:r>
          </w:p>
        </w:tc>
      </w:tr>
      <w:tr w:rsidR="00A00807" w:rsidRPr="00F61E74" w:rsidTr="003B38B0">
        <w:tc>
          <w:tcPr>
            <w:tcW w:w="3528" w:type="dxa"/>
          </w:tcPr>
          <w:p w:rsidR="00A00807" w:rsidRPr="00F61E74" w:rsidRDefault="00A00807" w:rsidP="003B38B0">
            <w:pPr>
              <w:jc w:val="both"/>
              <w:rPr>
                <w:rFonts w:ascii="Times New Roman" w:hAnsi="Times New Roman"/>
                <w:sz w:val="28"/>
                <w:szCs w:val="28"/>
              </w:rPr>
            </w:pPr>
            <w:r w:rsidRPr="00F61E74">
              <w:rPr>
                <w:rFonts w:ascii="Times New Roman" w:hAnsi="Times New Roman"/>
                <w:sz w:val="28"/>
                <w:szCs w:val="28"/>
              </w:rPr>
              <w:t>4 («хорошо»)</w:t>
            </w:r>
          </w:p>
        </w:tc>
        <w:tc>
          <w:tcPr>
            <w:tcW w:w="6509"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5"/>
                <w:sz w:val="28"/>
                <w:szCs w:val="28"/>
              </w:rPr>
              <w:t xml:space="preserve">оценка    отражает    грамотное    исполнение    с </w:t>
            </w:r>
            <w:r w:rsidRPr="00F61E74">
              <w:rPr>
                <w:rFonts w:ascii="Times New Roman" w:hAnsi="Times New Roman"/>
                <w:spacing w:val="-7"/>
                <w:sz w:val="28"/>
                <w:szCs w:val="28"/>
              </w:rPr>
              <w:t xml:space="preserve">небольшими   недочетами   (как   в   техническом </w:t>
            </w:r>
            <w:r w:rsidRPr="00F61E74">
              <w:rPr>
                <w:rFonts w:ascii="Times New Roman" w:hAnsi="Times New Roman"/>
                <w:sz w:val="28"/>
                <w:szCs w:val="28"/>
              </w:rPr>
              <w:t>плане, так и в художественном)</w:t>
            </w:r>
          </w:p>
        </w:tc>
      </w:tr>
      <w:tr w:rsidR="00A00807" w:rsidRPr="00F61E74" w:rsidTr="003B38B0">
        <w:tc>
          <w:tcPr>
            <w:tcW w:w="3528"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13"/>
                <w:sz w:val="28"/>
                <w:szCs w:val="28"/>
              </w:rPr>
              <w:t>3 («удовлетворительно»)</w:t>
            </w:r>
          </w:p>
        </w:tc>
        <w:tc>
          <w:tcPr>
            <w:tcW w:w="6509"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10"/>
                <w:sz w:val="28"/>
                <w:szCs w:val="28"/>
              </w:rPr>
              <w:t xml:space="preserve">исполнение с большим количеством недочетов, а именно: недоученный текст, слабая техническая </w:t>
            </w:r>
            <w:r w:rsidRPr="00F61E74">
              <w:rPr>
                <w:rFonts w:ascii="Times New Roman" w:hAnsi="Times New Roman"/>
                <w:spacing w:val="-11"/>
                <w:sz w:val="28"/>
                <w:szCs w:val="28"/>
              </w:rPr>
              <w:t xml:space="preserve">подготовка, малохудожественная игра, отсутствие </w:t>
            </w:r>
            <w:r w:rsidRPr="00F61E74">
              <w:rPr>
                <w:rFonts w:ascii="Times New Roman" w:hAnsi="Times New Roman"/>
                <w:sz w:val="28"/>
                <w:szCs w:val="28"/>
              </w:rPr>
              <w:t>свободы игрового аппарата и т.д.</w:t>
            </w:r>
          </w:p>
        </w:tc>
      </w:tr>
      <w:tr w:rsidR="00A00807" w:rsidRPr="00F61E74" w:rsidTr="003B38B0">
        <w:tc>
          <w:tcPr>
            <w:tcW w:w="3528"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13"/>
                <w:sz w:val="28"/>
                <w:szCs w:val="28"/>
              </w:rPr>
              <w:t>2 («неудовлетворительно»)</w:t>
            </w:r>
          </w:p>
        </w:tc>
        <w:tc>
          <w:tcPr>
            <w:tcW w:w="6509"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10"/>
                <w:sz w:val="28"/>
                <w:szCs w:val="28"/>
              </w:rPr>
              <w:t xml:space="preserve">комплекс  серьезных  недостатков,   невыученный </w:t>
            </w:r>
            <w:r w:rsidRPr="00F61E74">
              <w:rPr>
                <w:rFonts w:ascii="Times New Roman" w:hAnsi="Times New Roman"/>
                <w:spacing w:val="-9"/>
                <w:sz w:val="28"/>
                <w:szCs w:val="28"/>
              </w:rPr>
              <w:t xml:space="preserve">текст,   отсутствие   домашней   работы,   а   также </w:t>
            </w:r>
            <w:r w:rsidRPr="00F61E74">
              <w:rPr>
                <w:rFonts w:ascii="Times New Roman" w:hAnsi="Times New Roman"/>
                <w:spacing w:val="-11"/>
                <w:sz w:val="28"/>
                <w:szCs w:val="28"/>
              </w:rPr>
              <w:t>плохая посещаемость аудиторных занятий</w:t>
            </w:r>
          </w:p>
        </w:tc>
      </w:tr>
      <w:tr w:rsidR="00A00807" w:rsidRPr="00F61E74" w:rsidTr="003B38B0">
        <w:tc>
          <w:tcPr>
            <w:tcW w:w="3528" w:type="dxa"/>
          </w:tcPr>
          <w:p w:rsidR="00A00807" w:rsidRPr="00F61E74" w:rsidRDefault="00A00807" w:rsidP="003B38B0">
            <w:pPr>
              <w:jc w:val="both"/>
              <w:rPr>
                <w:rFonts w:ascii="Times New Roman" w:hAnsi="Times New Roman"/>
                <w:sz w:val="28"/>
                <w:szCs w:val="28"/>
              </w:rPr>
            </w:pPr>
            <w:r w:rsidRPr="00F61E74">
              <w:rPr>
                <w:rFonts w:ascii="Times New Roman" w:hAnsi="Times New Roman"/>
                <w:sz w:val="28"/>
                <w:szCs w:val="28"/>
              </w:rPr>
              <w:t>«зачет» (без оценки)</w:t>
            </w:r>
          </w:p>
        </w:tc>
        <w:tc>
          <w:tcPr>
            <w:tcW w:w="6509" w:type="dxa"/>
          </w:tcPr>
          <w:p w:rsidR="00A00807" w:rsidRPr="00F61E74" w:rsidRDefault="00A00807" w:rsidP="003B38B0">
            <w:pPr>
              <w:jc w:val="both"/>
              <w:rPr>
                <w:rFonts w:ascii="Times New Roman" w:hAnsi="Times New Roman"/>
                <w:sz w:val="28"/>
                <w:szCs w:val="28"/>
              </w:rPr>
            </w:pPr>
            <w:r w:rsidRPr="00F61E74">
              <w:rPr>
                <w:rFonts w:ascii="Times New Roman" w:hAnsi="Times New Roman"/>
                <w:spacing w:val="-13"/>
                <w:sz w:val="28"/>
                <w:szCs w:val="28"/>
              </w:rPr>
              <w:t xml:space="preserve">отражает достаточный уровень подготовки и </w:t>
            </w:r>
            <w:r w:rsidRPr="00F61E74">
              <w:rPr>
                <w:rFonts w:ascii="Times New Roman" w:hAnsi="Times New Roman"/>
                <w:sz w:val="28"/>
                <w:szCs w:val="28"/>
              </w:rPr>
              <w:t>исполнения на данном этапе обучения</w:t>
            </w:r>
          </w:p>
        </w:tc>
      </w:tr>
    </w:tbl>
    <w:p w:rsidR="00A00807" w:rsidRDefault="00A00807">
      <w:pPr>
        <w:rPr>
          <w:rFonts w:ascii="Times New Roman" w:hAnsi="Times New Roman"/>
          <w:sz w:val="28"/>
          <w:szCs w:val="28"/>
        </w:rPr>
      </w:pPr>
    </w:p>
    <w:p w:rsidR="00A00807" w:rsidRDefault="00A00807" w:rsidP="00160B8E">
      <w:pPr>
        <w:jc w:val="both"/>
        <w:outlineLvl w:val="0"/>
        <w:rPr>
          <w:rFonts w:ascii="Times New Roman" w:hAnsi="Times New Roman"/>
          <w:sz w:val="28"/>
          <w:szCs w:val="28"/>
        </w:rPr>
      </w:pPr>
      <w:r w:rsidRPr="003B38B0">
        <w:rPr>
          <w:rFonts w:ascii="Times New Roman" w:hAnsi="Times New Roman"/>
          <w:sz w:val="28"/>
          <w:szCs w:val="28"/>
        </w:rPr>
        <w:t>ПРОГРАММА ТВОРЧЕСКОЙ, МЕТОДИЧЕСКОЙ И КУЛЬТУРНО-ПРОСВЕТИТЕЛЬСКОЙ ДЕЯТЕЛЬНОСТИ</w:t>
      </w:r>
    </w:p>
    <w:p w:rsidR="00A00807" w:rsidRPr="003B38B0" w:rsidRDefault="00A00807" w:rsidP="002A3BA5">
      <w:pPr>
        <w:jc w:val="both"/>
        <w:rPr>
          <w:rFonts w:ascii="Times New Roman" w:hAnsi="Times New Roman"/>
          <w:sz w:val="28"/>
          <w:szCs w:val="28"/>
        </w:rPr>
      </w:pPr>
      <w:r w:rsidRPr="003B38B0">
        <w:rPr>
          <w:rFonts w:ascii="Times New Roman" w:hAnsi="Times New Roman"/>
          <w:sz w:val="28"/>
          <w:szCs w:val="28"/>
        </w:rPr>
        <w:lastRenderedPageBreak/>
        <w:t xml:space="preserve"> Целями творческой и культурно-просветительской деятельности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является развитие творческих способностей учащихся, приобщение их к лучшим достижениям отечественного и зарубежного искусства, пропаганда ценностей мировой культуры среди различных слоев населения, приобщение их к духовным ценностям. С целью реализации творческой и культурно-просветительской деятельности в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создаются учебные творческие коллективы учащихся и преподавателей. Деятельность коллективов осуществляется в рамках как учебного, так и внеучебного времени. Профессиональная направленность образования в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предполагает организацию творческой деятельности путем проведения конкурсов, фестивалей, мастер-классов, олимпиад, концертов, творческих вечеров, театрализованных представлений. Учащиеся имеют возможность выступлений во всех мероприятиях различного уровня. Культурно-просветительская программа включает посещение учащимися учреждений и организаций культуры (филармонии, выставочных залов, музеев, образовательных учреждений НПО и др.).Также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 xml:space="preserve">организовывает творческую и культурно- просветительскую деятельность совместно с другими детскими музыкальными школами города, с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Методическая программа направлена на непрерывность профессионального развития педагогических работников. В рамках методической программы работники в пределах имеющихся финансовых возможностей осваивают дополнительные профессиональные общеобразовательные программы в объеме не менее 72-х часов, не реже чем один раз в пять лет в учреждениях, имеющих лицензию на осуществление образовательной деятельности. Ожидаемый результат повышения квалификации — профессиональная готовность работников образования к реализации ФГТ:  обеспечение оптимального вхождения работников образования в систему ценностей современного образования;  принятие идеологии ФГТ;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учащихся;  овладение учебно-методическими и информационно-методическими ресурсами, необходимыми для успешного решения задач ФГТ. Педагогические работники осуществляют творческую и методическую работу: разрабатывают учебные программы по преподаваемым ими предметам в рамках общеобразовательной программы в области соответствующей области искусств, а также учебно-методическое обеспечение; используют в образовательном </w:t>
      </w:r>
      <w:r w:rsidRPr="003B38B0">
        <w:rPr>
          <w:rFonts w:ascii="Times New Roman" w:hAnsi="Times New Roman"/>
          <w:sz w:val="28"/>
          <w:szCs w:val="28"/>
        </w:rPr>
        <w:lastRenderedPageBreak/>
        <w:t xml:space="preserve">процессе образовательные технологии, основанные на лучших достижениях отечественного образования в области искусств, а также современном уровне его развития. С целью организации методической работы проводятся следующие мероприятия:  участие педагогов в разработке разделов и компонентов основной образовательной программы образовательного учреждения.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ФГТ. 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Психолого-педагогические условия реализации дополнительной общеобразовательной программы в области музыкального искусства «Фортепиано». В </w:t>
      </w:r>
      <w:r w:rsidRPr="00925A10">
        <w:rPr>
          <w:rFonts w:ascii="Times New Roman" w:hAnsi="Times New Roman"/>
          <w:sz w:val="28"/>
          <w:szCs w:val="28"/>
        </w:rPr>
        <w:t>МБУДО «ДШИ №2 г.</w:t>
      </w:r>
      <w:r w:rsidR="00D27542">
        <w:rPr>
          <w:rFonts w:ascii="Times New Roman" w:hAnsi="Times New Roman"/>
          <w:sz w:val="28"/>
          <w:szCs w:val="28"/>
        </w:rPr>
        <w:t xml:space="preserve"> </w:t>
      </w:r>
      <w:r w:rsidRPr="00925A10">
        <w:rPr>
          <w:rFonts w:ascii="Times New Roman" w:hAnsi="Times New Roman"/>
          <w:sz w:val="28"/>
          <w:szCs w:val="28"/>
        </w:rPr>
        <w:t>Ельца»</w:t>
      </w:r>
      <w:r>
        <w:rPr>
          <w:rFonts w:ascii="Times New Roman" w:hAnsi="Times New Roman"/>
          <w:sz w:val="28"/>
          <w:szCs w:val="28"/>
        </w:rPr>
        <w:t xml:space="preserve"> </w:t>
      </w:r>
      <w:r w:rsidRPr="003B38B0">
        <w:rPr>
          <w:rFonts w:ascii="Times New Roman" w:hAnsi="Times New Roman"/>
          <w:sz w:val="28"/>
          <w:szCs w:val="28"/>
        </w:rPr>
        <w:t>выполняются требования Стандарта к психолого-педагогическим условиям реализации основной образовательной программы основного общего образования:  обеспечение 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формирование и развитие психолого-педагогической компетентности участников образовательного процесса;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В образовательном процессе необходимо использовать образовательные технологии, основанные на лучших достижениях отечественного образования в сфере культуры и искусства, а также современного развития музыкального искусства и образования. Профессиональная ориентационная работа в общеобразовательных школах проводится в виде концертных мероприятий, лекториев, бесед различных по составу коллективов учащихся.</w:t>
      </w:r>
    </w:p>
    <w:sectPr w:rsidR="00A00807" w:rsidRPr="003B38B0" w:rsidSect="003B38B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92E49"/>
    <w:multiLevelType w:val="hybridMultilevel"/>
    <w:tmpl w:val="C7D8624E"/>
    <w:lvl w:ilvl="0" w:tplc="DD7A2E28">
      <w:start w:val="1"/>
      <w:numFmt w:val="decimal"/>
      <w:lvlText w:val="%1)"/>
      <w:lvlJc w:val="left"/>
      <w:pPr>
        <w:ind w:left="720" w:hanging="360"/>
      </w:pPr>
      <w:rPr>
        <w:rFonts w:cs="Times New Roman"/>
        <w:color w:val="auto"/>
        <w:vertAlign w:val="superscrip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B577CCF"/>
    <w:multiLevelType w:val="hybridMultilevel"/>
    <w:tmpl w:val="D6C4DFAA"/>
    <w:lvl w:ilvl="0" w:tplc="FE582396">
      <w:start w:val="1"/>
      <w:numFmt w:val="decimal"/>
      <w:lvlText w:val="%1."/>
      <w:lvlJc w:val="left"/>
      <w:pPr>
        <w:tabs>
          <w:tab w:val="num" w:pos="2250"/>
        </w:tabs>
        <w:ind w:left="2250" w:hanging="1170"/>
      </w:pPr>
      <w:rPr>
        <w:rFonts w:cs="Times New Roman"/>
        <w:vertAlign w:val="superscrip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B0"/>
    <w:rsid w:val="000767CD"/>
    <w:rsid w:val="000E7693"/>
    <w:rsid w:val="000F1B75"/>
    <w:rsid w:val="0011584D"/>
    <w:rsid w:val="00160B8E"/>
    <w:rsid w:val="001A1472"/>
    <w:rsid w:val="002844FC"/>
    <w:rsid w:val="002A3BA5"/>
    <w:rsid w:val="002C5B64"/>
    <w:rsid w:val="002E7B89"/>
    <w:rsid w:val="00342A36"/>
    <w:rsid w:val="003B38B0"/>
    <w:rsid w:val="00470D8B"/>
    <w:rsid w:val="00592234"/>
    <w:rsid w:val="006928CD"/>
    <w:rsid w:val="00740C5A"/>
    <w:rsid w:val="00741B2E"/>
    <w:rsid w:val="007523BB"/>
    <w:rsid w:val="00785992"/>
    <w:rsid w:val="0084239F"/>
    <w:rsid w:val="008D6436"/>
    <w:rsid w:val="00925A10"/>
    <w:rsid w:val="00966466"/>
    <w:rsid w:val="00A00807"/>
    <w:rsid w:val="00BB780F"/>
    <w:rsid w:val="00BD1E7E"/>
    <w:rsid w:val="00BE3591"/>
    <w:rsid w:val="00D27542"/>
    <w:rsid w:val="00E15319"/>
    <w:rsid w:val="00F55FDA"/>
    <w:rsid w:val="00F61E74"/>
    <w:rsid w:val="00F82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72C7EF-1D6B-4BE1-B2DA-42A73ED6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38B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uiPriority w:val="99"/>
    <w:locked/>
    <w:rsid w:val="003B38B0"/>
    <w:rPr>
      <w:rFonts w:ascii="Times New Roman" w:hAnsi="Times New Roman"/>
      <w:sz w:val="24"/>
      <w:lang w:val="x-none" w:eastAsia="ru-RU"/>
    </w:rPr>
  </w:style>
  <w:style w:type="paragraph" w:styleId="a5">
    <w:name w:val="footer"/>
    <w:basedOn w:val="a"/>
    <w:link w:val="a6"/>
    <w:uiPriority w:val="99"/>
    <w:rsid w:val="003B38B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link w:val="a5"/>
    <w:uiPriority w:val="99"/>
    <w:locked/>
    <w:rsid w:val="003B38B0"/>
    <w:rPr>
      <w:rFonts w:ascii="Times New Roman" w:hAnsi="Times New Roman"/>
      <w:sz w:val="24"/>
      <w:lang w:val="x-none" w:eastAsia="ru-RU"/>
    </w:rPr>
  </w:style>
  <w:style w:type="paragraph" w:styleId="a7">
    <w:name w:val="Balloon Text"/>
    <w:basedOn w:val="a"/>
    <w:link w:val="a8"/>
    <w:uiPriority w:val="99"/>
    <w:semiHidden/>
    <w:rsid w:val="003B38B0"/>
    <w:pPr>
      <w:spacing w:after="0" w:line="240" w:lineRule="auto"/>
    </w:pPr>
    <w:rPr>
      <w:rFonts w:ascii="Tahoma" w:eastAsia="Times New Roman" w:hAnsi="Tahoma" w:cs="Tahoma"/>
      <w:sz w:val="16"/>
      <w:szCs w:val="16"/>
      <w:lang w:eastAsia="ru-RU"/>
    </w:rPr>
  </w:style>
  <w:style w:type="character" w:customStyle="1" w:styleId="a8">
    <w:name w:val="Текст выноски Знак"/>
    <w:link w:val="a7"/>
    <w:uiPriority w:val="99"/>
    <w:semiHidden/>
    <w:locked/>
    <w:rsid w:val="003B38B0"/>
    <w:rPr>
      <w:rFonts w:ascii="Tahoma" w:hAnsi="Tahoma"/>
      <w:sz w:val="16"/>
      <w:lang w:val="x-none" w:eastAsia="ru-RU"/>
    </w:rPr>
  </w:style>
  <w:style w:type="paragraph" w:styleId="a9">
    <w:name w:val="List Paragraph"/>
    <w:basedOn w:val="a"/>
    <w:uiPriority w:val="99"/>
    <w:qFormat/>
    <w:rsid w:val="003B38B0"/>
    <w:pPr>
      <w:ind w:left="720"/>
      <w:contextualSpacing/>
    </w:pPr>
  </w:style>
  <w:style w:type="paragraph" w:styleId="aa">
    <w:name w:val="No Spacing"/>
    <w:uiPriority w:val="99"/>
    <w:qFormat/>
    <w:rsid w:val="003B38B0"/>
    <w:rPr>
      <w:rFonts w:eastAsia="Times New Roman"/>
      <w:sz w:val="22"/>
      <w:szCs w:val="22"/>
      <w:lang w:eastAsia="en-US"/>
    </w:rPr>
  </w:style>
  <w:style w:type="paragraph" w:styleId="ab">
    <w:name w:val="Body Text"/>
    <w:basedOn w:val="a"/>
    <w:link w:val="ac"/>
    <w:uiPriority w:val="99"/>
    <w:rsid w:val="001A1472"/>
    <w:pPr>
      <w:spacing w:after="0" w:line="240" w:lineRule="auto"/>
      <w:jc w:val="both"/>
    </w:pPr>
    <w:rPr>
      <w:rFonts w:ascii="Times New Roman" w:eastAsia="Times New Roman" w:hAnsi="Times New Roman"/>
      <w:sz w:val="24"/>
      <w:szCs w:val="24"/>
      <w:lang w:eastAsia="ru-RU"/>
    </w:rPr>
  </w:style>
  <w:style w:type="character" w:customStyle="1" w:styleId="ac">
    <w:name w:val="Основной текст Знак"/>
    <w:link w:val="ab"/>
    <w:uiPriority w:val="99"/>
    <w:locked/>
    <w:rsid w:val="001A1472"/>
    <w:rPr>
      <w:rFonts w:ascii="Times New Roman" w:hAnsi="Times New Roman"/>
      <w:sz w:val="24"/>
      <w:lang w:val="x-none" w:eastAsia="ru-RU"/>
    </w:rPr>
  </w:style>
  <w:style w:type="paragraph" w:styleId="ad">
    <w:name w:val="Document Map"/>
    <w:basedOn w:val="a"/>
    <w:link w:val="ae"/>
    <w:uiPriority w:val="99"/>
    <w:semiHidden/>
    <w:rsid w:val="00160B8E"/>
    <w:pPr>
      <w:shd w:val="clear" w:color="auto" w:fill="000080"/>
    </w:pPr>
    <w:rPr>
      <w:rFonts w:ascii="Tahoma" w:hAnsi="Tahoma" w:cs="Tahoma"/>
      <w:sz w:val="20"/>
      <w:szCs w:val="20"/>
    </w:rPr>
  </w:style>
  <w:style w:type="character" w:customStyle="1" w:styleId="ae">
    <w:name w:val="Схема документа Знак"/>
    <w:link w:val="ad"/>
    <w:uiPriority w:val="99"/>
    <w:semiHidden/>
    <w:rsid w:val="00CF4909"/>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854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8144</Words>
  <Characters>46425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Администратор безопасности</cp:lastModifiedBy>
  <cp:revision>3</cp:revision>
  <dcterms:created xsi:type="dcterms:W3CDTF">2024-09-03T10:53:00Z</dcterms:created>
  <dcterms:modified xsi:type="dcterms:W3CDTF">2025-08-13T08:47:00Z</dcterms:modified>
</cp:coreProperties>
</file>