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BA" w:rsidRDefault="00EF63BA" w:rsidP="00365B95">
      <w:pPr>
        <w:ind w:right="-742"/>
        <w:jc w:val="center"/>
        <w:rPr>
          <w:b/>
          <w:sz w:val="28"/>
          <w:szCs w:val="28"/>
        </w:rPr>
      </w:pPr>
      <w:r w:rsidRPr="0075559C">
        <w:rPr>
          <w:b/>
          <w:sz w:val="32"/>
          <w:szCs w:val="32"/>
        </w:rPr>
        <w:t>УЧЕБНЫЙ</w:t>
      </w:r>
      <w:r>
        <w:rPr>
          <w:b/>
          <w:sz w:val="28"/>
          <w:szCs w:val="28"/>
        </w:rPr>
        <w:t xml:space="preserve"> </w:t>
      </w:r>
      <w:r w:rsidRPr="0075559C">
        <w:rPr>
          <w:b/>
          <w:sz w:val="32"/>
          <w:szCs w:val="32"/>
        </w:rPr>
        <w:t>ПЛАН</w:t>
      </w:r>
    </w:p>
    <w:p w:rsidR="00EF63BA" w:rsidRPr="0075559C" w:rsidRDefault="00244732" w:rsidP="004F6DDC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4753F">
        <w:rPr>
          <w:b/>
          <w:sz w:val="28"/>
          <w:szCs w:val="28"/>
        </w:rPr>
        <w:t xml:space="preserve">о </w:t>
      </w:r>
      <w:r w:rsidR="00EF63BA" w:rsidRPr="0075559C">
        <w:rPr>
          <w:b/>
          <w:sz w:val="28"/>
          <w:szCs w:val="28"/>
        </w:rPr>
        <w:t>дополнительн</w:t>
      </w:r>
      <w:r w:rsidR="00EF63BA">
        <w:rPr>
          <w:b/>
          <w:sz w:val="28"/>
          <w:szCs w:val="28"/>
        </w:rPr>
        <w:t>ой</w:t>
      </w:r>
      <w:r w:rsidR="00EF63BA" w:rsidRPr="0075559C">
        <w:rPr>
          <w:b/>
          <w:sz w:val="28"/>
          <w:szCs w:val="28"/>
        </w:rPr>
        <w:t xml:space="preserve"> предпрофессиональн</w:t>
      </w:r>
      <w:r w:rsidR="00EF63BA">
        <w:rPr>
          <w:b/>
          <w:sz w:val="28"/>
          <w:szCs w:val="28"/>
        </w:rPr>
        <w:t>ой</w:t>
      </w:r>
      <w:r w:rsidR="00EF63BA" w:rsidRPr="0075559C">
        <w:rPr>
          <w:b/>
          <w:sz w:val="28"/>
          <w:szCs w:val="28"/>
        </w:rPr>
        <w:t xml:space="preserve"> о</w:t>
      </w:r>
      <w:r w:rsidR="00EF63BA">
        <w:rPr>
          <w:b/>
          <w:sz w:val="28"/>
          <w:szCs w:val="28"/>
        </w:rPr>
        <w:t xml:space="preserve"> программе</w:t>
      </w:r>
    </w:p>
    <w:p w:rsidR="00EF63BA" w:rsidRPr="0075559C" w:rsidRDefault="00EF63BA" w:rsidP="004F6DDC">
      <w:pPr>
        <w:spacing w:line="216" w:lineRule="auto"/>
        <w:jc w:val="center"/>
        <w:rPr>
          <w:b/>
          <w:sz w:val="28"/>
          <w:szCs w:val="28"/>
        </w:rPr>
      </w:pPr>
      <w:r w:rsidRPr="0075559C">
        <w:rPr>
          <w:b/>
          <w:sz w:val="28"/>
          <w:szCs w:val="28"/>
        </w:rPr>
        <w:t>в области музыкального искусства</w:t>
      </w:r>
    </w:p>
    <w:p w:rsidR="00EF63BA" w:rsidRDefault="00EF63BA" w:rsidP="004F6DDC">
      <w:pPr>
        <w:spacing w:line="216" w:lineRule="auto"/>
        <w:jc w:val="center"/>
        <w:rPr>
          <w:b/>
          <w:sz w:val="28"/>
          <w:szCs w:val="28"/>
        </w:rPr>
      </w:pPr>
      <w:r w:rsidRPr="0075559C">
        <w:rPr>
          <w:b/>
          <w:sz w:val="28"/>
          <w:szCs w:val="28"/>
        </w:rPr>
        <w:t xml:space="preserve"> «Фортепиано»</w:t>
      </w:r>
    </w:p>
    <w:p w:rsidR="00EF63BA" w:rsidRPr="006F7DB0" w:rsidRDefault="00EF63BA" w:rsidP="00365B95">
      <w:pPr>
        <w:pStyle w:val="aa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EF63BA" w:rsidRPr="006F7DB0" w:rsidRDefault="00EF63BA" w:rsidP="00365B95">
      <w:pPr>
        <w:pStyle w:val="aa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EF63BA" w:rsidRPr="006F7DB0" w:rsidRDefault="00EF63BA" w:rsidP="00365B9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EF63BA" w:rsidRPr="006F7DB0" w:rsidRDefault="00EF63BA" w:rsidP="00365B9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EF63BA" w:rsidRPr="0075559C" w:rsidRDefault="00594C8A" w:rsidP="00365B95">
      <w:pPr>
        <w:spacing w:line="216" w:lineRule="auto"/>
        <w:rPr>
          <w:b/>
          <w:sz w:val="28"/>
          <w:szCs w:val="28"/>
        </w:rPr>
      </w:pPr>
      <w:r>
        <w:t>3</w:t>
      </w:r>
      <w:r w:rsidR="006371A9">
        <w:t>0</w:t>
      </w:r>
      <w:r>
        <w:t xml:space="preserve"> </w:t>
      </w:r>
      <w:proofErr w:type="gramStart"/>
      <w:r>
        <w:t>мая  202</w:t>
      </w:r>
      <w:r w:rsidR="006371A9">
        <w:t>5</w:t>
      </w:r>
      <w:proofErr w:type="gramEnd"/>
      <w:r>
        <w:t xml:space="preserve"> г .                                                                                                              </w:t>
      </w:r>
    </w:p>
    <w:p w:rsidR="00EF63BA" w:rsidRPr="0075559C" w:rsidRDefault="00EF63BA" w:rsidP="004F6DDC">
      <w:pPr>
        <w:spacing w:line="216" w:lineRule="auto"/>
        <w:jc w:val="right"/>
        <w:rPr>
          <w:sz w:val="28"/>
          <w:szCs w:val="28"/>
        </w:rPr>
      </w:pPr>
      <w:r w:rsidRPr="0075559C">
        <w:rPr>
          <w:sz w:val="28"/>
          <w:szCs w:val="28"/>
        </w:rPr>
        <w:t>Срок обучения – 8 лет</w:t>
      </w:r>
    </w:p>
    <w:tbl>
      <w:tblPr>
        <w:tblW w:w="1486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3"/>
        <w:gridCol w:w="3260"/>
        <w:gridCol w:w="1121"/>
        <w:gridCol w:w="1134"/>
        <w:gridCol w:w="709"/>
        <w:gridCol w:w="567"/>
        <w:gridCol w:w="709"/>
        <w:gridCol w:w="850"/>
        <w:gridCol w:w="284"/>
        <w:gridCol w:w="283"/>
        <w:gridCol w:w="284"/>
        <w:gridCol w:w="142"/>
        <w:gridCol w:w="120"/>
        <w:gridCol w:w="163"/>
        <w:gridCol w:w="284"/>
        <w:gridCol w:w="100"/>
        <w:gridCol w:w="221"/>
        <w:gridCol w:w="246"/>
        <w:gridCol w:w="80"/>
        <w:gridCol w:w="203"/>
        <w:gridCol w:w="284"/>
        <w:gridCol w:w="60"/>
        <w:gridCol w:w="81"/>
        <w:gridCol w:w="426"/>
        <w:gridCol w:w="39"/>
        <w:gridCol w:w="528"/>
        <w:gridCol w:w="19"/>
        <w:gridCol w:w="548"/>
        <w:gridCol w:w="547"/>
      </w:tblGrid>
      <w:tr w:rsidR="00EF63BA" w:rsidTr="00050B1E">
        <w:trPr>
          <w:trHeight w:val="1904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Индекс предметных областей, </w:t>
            </w:r>
            <w:proofErr w:type="gramStart"/>
            <w:r>
              <w:rPr>
                <w:sz w:val="20"/>
              </w:rPr>
              <w:t>разделов  и</w:t>
            </w:r>
            <w:proofErr w:type="gramEnd"/>
            <w:r>
              <w:rPr>
                <w:sz w:val="20"/>
              </w:rPr>
              <w:t xml:space="preserve">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Наименование частей, предметных областей, разделов и учебных предметов</w:t>
            </w:r>
          </w:p>
          <w:p w:rsidR="00EF63BA" w:rsidRDefault="00EF63BA" w:rsidP="00B95AAE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</w:pPr>
            <w:proofErr w:type="spellStart"/>
            <w:proofErr w:type="gramStart"/>
            <w:r>
              <w:t>Самосто-ятельная</w:t>
            </w:r>
            <w:proofErr w:type="spellEnd"/>
            <w:proofErr w:type="gramEnd"/>
            <w:r>
              <w:t xml:space="preserve">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Аудиторные занятия</w:t>
            </w:r>
          </w:p>
          <w:p w:rsidR="00EF63BA" w:rsidRDefault="00EF63BA" w:rsidP="00B95AAE">
            <w:pPr>
              <w:jc w:val="center"/>
            </w:pPr>
            <w:r>
              <w:t>(в часах)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right="-98"/>
              <w:jc w:val="center"/>
            </w:pPr>
            <w:r>
              <w:t>Промежуточная аттестация</w:t>
            </w:r>
          </w:p>
          <w:p w:rsidR="00EF63BA" w:rsidRDefault="00EF63BA" w:rsidP="00B95AAE">
            <w:pPr>
              <w:ind w:right="-98"/>
              <w:jc w:val="center"/>
              <w:rPr>
                <w:vertAlign w:val="superscript"/>
              </w:rPr>
            </w:pPr>
            <w:r>
              <w:rPr>
                <w:sz w:val="20"/>
                <w:szCs w:val="20"/>
              </w:rPr>
              <w:t>(по полугодиям)</w:t>
            </w:r>
            <w:r>
              <w:rPr>
                <w:b/>
                <w:vertAlign w:val="superscript"/>
              </w:rPr>
              <w:t>2)</w:t>
            </w: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</w:pPr>
            <w:r>
              <w:t>Распределение по годам обучения</w:t>
            </w:r>
          </w:p>
        </w:tc>
      </w:tr>
      <w:tr w:rsidR="00EF63BA" w:rsidTr="00050B1E">
        <w:trPr>
          <w:trHeight w:val="176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63BA" w:rsidRDefault="00EF63BA" w:rsidP="00B95AAE"/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jc w:val="center"/>
            </w:pPr>
            <w: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jc w:val="center"/>
            </w:pPr>
            <w: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-98"/>
              <w:jc w:val="center"/>
            </w:pPr>
            <w:r>
              <w:t xml:space="preserve">Зачеты, контрольные </w:t>
            </w:r>
          </w:p>
          <w:p w:rsidR="00EF63BA" w:rsidRDefault="00EF63BA" w:rsidP="00B95AAE">
            <w:pPr>
              <w:ind w:right="-98"/>
              <w:jc w:val="center"/>
              <w:rPr>
                <w:vertAlign w:val="superscript"/>
              </w:rPr>
            </w:pPr>
            <w:r>
              <w:t xml:space="preserve">уроки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-98"/>
              <w:jc w:val="center"/>
              <w:rPr>
                <w:vertAlign w:val="superscript"/>
              </w:rPr>
            </w:pPr>
            <w:r>
              <w:t xml:space="preserve">Экзамены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2-</w:t>
            </w:r>
            <w:proofErr w:type="gramStart"/>
            <w:r>
              <w:rPr>
                <w:sz w:val="20"/>
              </w:rPr>
              <w:t>й  класс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4-й класс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6-й класс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7-й класс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8-й класс</w:t>
            </w:r>
          </w:p>
          <w:p w:rsidR="00EF63BA" w:rsidRDefault="00EF63BA" w:rsidP="00B95AAE">
            <w:pPr>
              <w:jc w:val="center"/>
              <w:rPr>
                <w:sz w:val="20"/>
              </w:rPr>
            </w:pPr>
          </w:p>
        </w:tc>
      </w:tr>
      <w:tr w:rsidR="00EF63BA" w:rsidTr="00050B1E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63BA" w:rsidRDefault="00EF63BA" w:rsidP="00B95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EF63BA" w:rsidTr="00050B1E">
        <w:trPr>
          <w:trHeight w:val="232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BF0101">
            <w:pPr>
              <w:ind w:left="-67" w:right="-199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BF0101">
              <w:rPr>
                <w:b/>
              </w:rPr>
              <w:t>032</w:t>
            </w:r>
            <w:r>
              <w:rPr>
                <w:b/>
              </w:rPr>
              <w:t>,5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6C39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3947">
              <w:rPr>
                <w:b/>
              </w:rPr>
              <w:t>1</w:t>
            </w:r>
            <w:r>
              <w:rPr>
                <w:b/>
              </w:rPr>
              <w:t>4</w:t>
            </w:r>
            <w:r w:rsidR="006C3947">
              <w:rPr>
                <w:b/>
              </w:rPr>
              <w:t>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4E606A" w:rsidP="00B95AAE">
            <w:pPr>
              <w:jc w:val="center"/>
              <w:rPr>
                <w:b/>
              </w:rPr>
            </w:pPr>
            <w:r>
              <w:rPr>
                <w:b/>
              </w:rPr>
              <w:t>1892</w:t>
            </w:r>
            <w:r w:rsidR="00EF63BA">
              <w:rPr>
                <w:b/>
              </w:rPr>
              <w:t>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</w:rPr>
              <w:t>Количество недель аудиторных занятий</w:t>
            </w:r>
          </w:p>
        </w:tc>
      </w:tr>
      <w:tr w:rsidR="00EF63BA" w:rsidTr="00050B1E">
        <w:trPr>
          <w:trHeight w:val="231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14"/>
                <w:szCs w:val="1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  <w:vertAlign w:val="superscrip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EF63BA" w:rsidTr="00050B1E">
        <w:trPr>
          <w:trHeight w:val="25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4E6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E606A">
              <w:rPr>
                <w:b/>
                <w:bCs/>
              </w:rPr>
              <w:t>841</w:t>
            </w:r>
            <w:r>
              <w:rPr>
                <w:b/>
                <w:bCs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5874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874BD">
              <w:rPr>
                <w:b/>
              </w:rPr>
              <w:t>776</w:t>
            </w:r>
            <w:r>
              <w:rPr>
                <w:b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3BA" w:rsidRDefault="00EF63BA" w:rsidP="00B95AAE">
            <w:pPr>
              <w:jc w:val="center"/>
            </w:pPr>
            <w:r>
              <w:t>Недельная нагрузка в часах</w:t>
            </w: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2706,5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1588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Специальность и чтение с листа</w:t>
            </w:r>
            <w:r>
              <w:rPr>
                <w:b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1,3,5…-15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rPr>
                <w:bCs/>
              </w:rPr>
              <w:t>2,4,6</w:t>
            </w:r>
            <w:r>
              <w:rPr>
                <w:bCs/>
              </w:rPr>
              <w:lastRenderedPageBreak/>
              <w:t>…-14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lastRenderedPageBreak/>
              <w:t>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2,5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lastRenderedPageBreak/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51" w:right="-38"/>
              <w:jc w:val="center"/>
            </w:pPr>
            <w: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8,10,</w:t>
            </w:r>
          </w:p>
          <w:p w:rsidR="00EF63BA" w:rsidRDefault="00EF63BA" w:rsidP="00B95AAE">
            <w:pPr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Концертмейстерский класс</w:t>
            </w:r>
            <w:r>
              <w:rPr>
                <w:b/>
                <w:vertAlign w:val="superscript"/>
              </w:rPr>
              <w:t>4</w:t>
            </w:r>
            <w:r>
              <w:rPr>
                <w:vertAlign w:val="superscript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12-15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1/0</w:t>
            </w: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Хоровой класс</w:t>
            </w:r>
            <w:r>
              <w:rPr>
                <w:b/>
                <w:vertAlign w:val="superscript"/>
              </w:rPr>
              <w:t>4</w:t>
            </w:r>
            <w:r>
              <w:rPr>
                <w:vertAlign w:val="superscript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/>
              <w:jc w:val="center"/>
            </w:pPr>
            <w:r>
              <w:t>345,5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12,14,16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1,5</w:t>
            </w: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 w:right="-109"/>
              <w:jc w:val="center"/>
            </w:pPr>
            <w: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2,4…-10,14,15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rPr>
                <w:rFonts w:cs="Arial CYR"/>
              </w:rPr>
              <w:t>1,5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 w:right="-109"/>
              <w:jc w:val="center"/>
            </w:pPr>
            <w: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9-13,15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1,5</w:t>
            </w:r>
          </w:p>
        </w:tc>
      </w:tr>
      <w:tr w:rsidR="00EF63BA" w:rsidTr="00050B1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587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5874BD">
              <w:rPr>
                <w:b/>
                <w:bCs/>
              </w:rPr>
              <w:t>76</w:t>
            </w:r>
            <w:r>
              <w:rPr>
                <w:b/>
                <w:bCs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</w:t>
            </w:r>
            <w:r>
              <w:rPr>
                <w:rFonts w:ascii="Symbol" w:hAnsi="Symbol" w:cs="Arial CYR"/>
                <w:b/>
              </w:rPr>
              <w:t></w:t>
            </w: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8/7</w:t>
            </w:r>
          </w:p>
        </w:tc>
      </w:tr>
      <w:tr w:rsidR="00EF63BA" w:rsidTr="00050B1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/>
              <w:jc w:val="center"/>
              <w:rPr>
                <w:b/>
              </w:rPr>
            </w:pPr>
            <w:r>
              <w:rPr>
                <w:b/>
              </w:rPr>
              <w:t>10,5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ind w:left="-107"/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</w:t>
            </w:r>
            <w:r>
              <w:rPr>
                <w:rFonts w:ascii="Symbol" w:hAnsi="Symbol" w:cs="Arial CYR"/>
                <w:b/>
              </w:rPr>
              <w:t></w:t>
            </w:r>
            <w:r>
              <w:rPr>
                <w:rFonts w:ascii="Symbol" w:hAnsi="Symbol" w:cs="Arial CYR"/>
                <w:b/>
              </w:rPr>
              <w:t></w:t>
            </w: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E873F2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</w:t>
            </w:r>
            <w:r w:rsidR="00E873F2">
              <w:rPr>
                <w:rFonts w:ascii="Symbol" w:hAnsi="Symbol" w:cs="Arial CYR"/>
                <w:b/>
              </w:rPr>
              <w:t>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E873F2">
            <w:pPr>
              <w:ind w:left="-107"/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1</w:t>
            </w:r>
            <w:r w:rsidR="00E873F2">
              <w:rPr>
                <w:rFonts w:cs="Arial CYR"/>
                <w:b/>
              </w:rPr>
              <w:t>3</w:t>
            </w:r>
            <w:r>
              <w:rPr>
                <w:rFonts w:cs="Arial CYR"/>
                <w:b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E873F2">
            <w:pPr>
              <w:ind w:left="-107"/>
              <w:jc w:val="center"/>
              <w:rPr>
                <w:rFonts w:cs="Arial CYR"/>
                <w:b/>
              </w:rPr>
            </w:pPr>
            <w:r>
              <w:rPr>
                <w:rFonts w:cs="Arial CYR"/>
                <w:b/>
              </w:rPr>
              <w:t>1</w:t>
            </w:r>
            <w:r w:rsidR="00E873F2">
              <w:rPr>
                <w:rFonts w:cs="Arial CYR"/>
                <w:b/>
              </w:rPr>
              <w:t>3</w:t>
            </w:r>
            <w:r>
              <w:rPr>
                <w:rFonts w:cs="Arial CYR"/>
                <w:b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873F2" w:rsidP="00B95AA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873F2" w:rsidP="00B95AAE">
            <w:pPr>
              <w:ind w:left="-107" w:firstLine="10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EF63BA" w:rsidTr="00050B1E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контрольных уроков, зачетов, экзаменов по двум предметным областям:</w:t>
            </w:r>
          </w:p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873F2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Вариативная часть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4E606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4E606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4E606A" w:rsidP="004E6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</w:tr>
      <w:tr w:rsidR="00EF63BA" w:rsidRPr="005E2EEE" w:rsidTr="004A790F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rPr>
                <w:bCs/>
              </w:rPr>
              <w:t>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B00C58" w:rsidRDefault="004E606A" w:rsidP="00B95AAE">
            <w:pPr>
              <w:jc w:val="center"/>
              <w:rPr>
                <w:lang w:val="en-GB"/>
              </w:rPr>
            </w:pPr>
            <w:r>
              <w:rPr>
                <w:bCs/>
              </w:rP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4E606A" w:rsidP="00B95AAE">
            <w:pPr>
              <w:jc w:val="center"/>
            </w:pPr>
            <w:r>
              <w:rPr>
                <w:bCs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C45376" w:rsidP="00B95AAE">
            <w:pPr>
              <w:jc w:val="center"/>
            </w:pPr>
            <w: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B00C58" w:rsidRDefault="00EF63BA" w:rsidP="00B95AAE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250F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5E2EEE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5E2EEE" w:rsidRDefault="00EF63BA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5E2EEE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Pr="005E2EEE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>
            <w:r w:rsidRPr="008A7CAC"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>
            <w:r w:rsidRPr="008A7CAC"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>
            <w:r w:rsidRPr="008A7CAC">
              <w:t>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>
            <w:r w:rsidRPr="008A7CAC">
              <w:t>0,5</w:t>
            </w:r>
          </w:p>
        </w:tc>
      </w:tr>
      <w:tr w:rsidR="007D44F9" w:rsidRPr="005E2EEE" w:rsidTr="004A790F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B95AAE">
            <w:pPr>
              <w:jc w:val="center"/>
            </w:pPr>
            <w:r>
              <w:t>В.01.УП.02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B95AAE">
            <w:pPr>
              <w:rPr>
                <w:bCs/>
              </w:rPr>
            </w:pPr>
            <w:r>
              <w:t>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B95AAE">
            <w:pPr>
              <w:jc w:val="center"/>
              <w:rPr>
                <w:bCs/>
              </w:rPr>
            </w:pPr>
            <w:r>
              <w:rPr>
                <w:bCs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7D44F9">
            <w:pPr>
              <w:jc w:val="center"/>
              <w:rPr>
                <w:bCs/>
              </w:rPr>
            </w:pPr>
            <w:r>
              <w:rPr>
                <w:bCs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Pr="00B00C58" w:rsidRDefault="007D44F9" w:rsidP="00B95AAE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250F6F">
            <w:pPr>
              <w:jc w:val="center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44F9" w:rsidRDefault="007D44F9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44F9" w:rsidRDefault="007D44F9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Pr="005E2EEE" w:rsidRDefault="007D44F9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Pr="005E2EEE" w:rsidRDefault="007D44F9" w:rsidP="00B95AAE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Pr="005E2EEE" w:rsidRDefault="007D44F9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F9" w:rsidRDefault="007D44F9" w:rsidP="00B95AAE">
            <w:pPr>
              <w:jc w:val="center"/>
            </w:pPr>
            <w:r>
              <w:t>-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F9" w:rsidRPr="008A7CAC" w:rsidRDefault="007D44F9"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F9" w:rsidRPr="008A7CAC" w:rsidRDefault="007D44F9">
            <w: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F9" w:rsidRPr="008A7CAC" w:rsidRDefault="007D44F9">
            <w: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F9" w:rsidRPr="006E582B" w:rsidRDefault="006E582B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  <w:r w:rsidR="007D44F9">
              <w:t>1</w:t>
            </w:r>
          </w:p>
        </w:tc>
      </w:tr>
      <w:tr w:rsidR="00EF63BA" w:rsidRPr="005E2EEE" w:rsidTr="00050B1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8904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аудиторная нагрузка с учетом вариативной части:</w:t>
            </w:r>
            <w:r>
              <w:rPr>
                <w:b/>
                <w:bCs/>
                <w:iCs/>
                <w:vertAlign w:val="superscript"/>
              </w:rPr>
              <w:t xml:space="preserve"> 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4E606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4E606A">
              <w:rPr>
                <w:b/>
                <w:bCs/>
                <w:iCs/>
              </w:rPr>
              <w:t>892</w:t>
            </w:r>
            <w:r>
              <w:rPr>
                <w:b/>
                <w:bCs/>
                <w:iCs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6675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66756D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66756D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</w:t>
            </w:r>
            <w:r>
              <w:rPr>
                <w:rFonts w:ascii="Symbol" w:hAnsi="Symbol" w:cs="Arial CYR"/>
                <w:b/>
              </w:rPr>
              <w:t></w:t>
            </w: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Pr="005E2EEE" w:rsidRDefault="00EF63BA" w:rsidP="00F96E6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Pr="005E2EEE" w:rsidRDefault="00EF63BA" w:rsidP="00F96E6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Pr="005E2EEE" w:rsidRDefault="00EF63BA" w:rsidP="00F96E6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Pr="005E2EEE" w:rsidRDefault="00EF63BA" w:rsidP="00F96E6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Pr="006E582B" w:rsidRDefault="00EF63BA" w:rsidP="006E58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6E582B">
              <w:rPr>
                <w:b/>
                <w:bCs/>
                <w:iCs/>
              </w:rPr>
              <w:t>,</w:t>
            </w:r>
            <w:r w:rsidR="006E582B" w:rsidRPr="006E582B">
              <w:rPr>
                <w:b/>
                <w:bCs/>
                <w:iCs/>
              </w:rPr>
              <w:t>5</w:t>
            </w:r>
          </w:p>
        </w:tc>
      </w:tr>
      <w:tr w:rsidR="00EF63BA" w:rsidTr="00050B1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iCs/>
                <w:vertAlign w:val="superscript"/>
              </w:rPr>
              <w:t>5)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F010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</w:t>
            </w:r>
            <w:r w:rsidR="00BF0101">
              <w:rPr>
                <w:b/>
                <w:bCs/>
                <w:iCs/>
              </w:rPr>
              <w:t>032</w:t>
            </w:r>
            <w:r>
              <w:rPr>
                <w:b/>
                <w:bCs/>
                <w:iCs/>
              </w:rPr>
              <w:t>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6C39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  <w:r w:rsidR="006C3947">
              <w:rPr>
                <w:b/>
                <w:bCs/>
                <w:iCs/>
              </w:rPr>
              <w:t>140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7334B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E873F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873F2">
              <w:rPr>
                <w:b/>
                <w:bCs/>
                <w:iCs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E873F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873F2">
              <w:rPr>
                <w:b/>
                <w:bCs/>
                <w:iCs/>
              </w:rPr>
              <w:t>0</w:t>
            </w:r>
            <w:r>
              <w:rPr>
                <w:b/>
                <w:bCs/>
                <w:iCs/>
              </w:rPr>
              <w:t>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6C394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6C3947">
              <w:rPr>
                <w:b/>
                <w:bCs/>
                <w:iCs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E873F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873F2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E873F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873F2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873F2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873F2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  <w:r w:rsidR="006C3947">
              <w:rPr>
                <w:b/>
                <w:bCs/>
                <w:iCs/>
              </w:rPr>
              <w:t>,5</w:t>
            </w:r>
          </w:p>
        </w:tc>
      </w:tr>
      <w:tr w:rsidR="00EF63BA" w:rsidTr="00050B1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7334B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Консультации</w:t>
            </w:r>
            <w:r>
              <w:rPr>
                <w:b/>
                <w:bCs/>
                <w:iCs/>
                <w:vertAlign w:val="superscript"/>
              </w:rPr>
              <w:t>6)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lastRenderedPageBreak/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r>
              <w:rPr>
                <w:bCs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8</w:t>
            </w:r>
          </w:p>
        </w:tc>
      </w:tr>
      <w:tr w:rsidR="00EF63BA" w:rsidTr="00050B1E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4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4</w:t>
            </w:r>
          </w:p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</w:rPr>
            </w:pPr>
            <w:r>
              <w:rPr>
                <w:color w:val="000000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</w:tr>
      <w:tr w:rsidR="00EF63BA" w:rsidTr="00050B1E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</w:rPr>
            </w:pPr>
            <w: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8</w:t>
            </w:r>
          </w:p>
        </w:tc>
      </w:tr>
      <w:tr w:rsidR="00EF63BA" w:rsidTr="00050B1E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100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rPr>
                <w:b/>
              </w:rPr>
              <w:t>Годовой объем в неделях</w:t>
            </w:r>
          </w:p>
        </w:tc>
      </w:tr>
      <w:tr w:rsidR="00EF63BA" w:rsidTr="00050B1E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-</w:t>
            </w: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</w:tr>
      <w:tr w:rsidR="00EF63BA" w:rsidTr="00050B1E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</w:tr>
      <w:tr w:rsidR="00EF63BA" w:rsidTr="00050B1E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Резерв учебного времени</w:t>
            </w:r>
            <w:r>
              <w:rPr>
                <w:b/>
                <w:bCs/>
                <w:iCs/>
                <w:vertAlign w:val="superscript"/>
              </w:rPr>
              <w:t>6)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</w:p>
        </w:tc>
      </w:tr>
    </w:tbl>
    <w:p w:rsidR="00EF63BA" w:rsidRPr="00243FBE" w:rsidRDefault="00EF63BA" w:rsidP="004F6DDC">
      <w:pPr>
        <w:pStyle w:val="a9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</w:p>
    <w:p w:rsidR="00EF63BA" w:rsidRPr="0075559C" w:rsidRDefault="00EF63BA" w:rsidP="004F6DDC">
      <w:pPr>
        <w:pStyle w:val="a9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  <w:r w:rsidRPr="0075559C">
        <w:rPr>
          <w:rFonts w:ascii="Times New Roman" w:hAnsi="Times New Roman"/>
          <w:bCs/>
          <w:sz w:val="24"/>
          <w:szCs w:val="24"/>
          <w:lang w:eastAsia="ru-RU"/>
        </w:rPr>
        <w:t>В общей трудоемкости ОП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- </w:t>
      </w:r>
      <w:r w:rsidRPr="0075559C">
        <w:rPr>
          <w:rFonts w:ascii="Times New Roman" w:hAnsi="Times New Roman"/>
          <w:bCs/>
          <w:sz w:val="24"/>
          <w:szCs w:val="24"/>
          <w:lang w:eastAsia="ru-RU"/>
        </w:rPr>
        <w:t xml:space="preserve"> максимальное количество часов (с учетом вариативной части). </w:t>
      </w:r>
    </w:p>
    <w:p w:rsidR="00EF63BA" w:rsidRDefault="00EF63BA" w:rsidP="004F6DDC">
      <w:pPr>
        <w:numPr>
          <w:ilvl w:val="0"/>
          <w:numId w:val="1"/>
        </w:numPr>
        <w:ind w:left="426" w:hanging="426"/>
        <w:contextualSpacing/>
        <w:jc w:val="both"/>
        <w:rPr>
          <w:bCs/>
          <w:vertAlign w:val="superscript"/>
        </w:rPr>
      </w:pPr>
      <w:r w:rsidRPr="0075559C">
        <w:rPr>
          <w:bCs/>
        </w:rPr>
        <w:t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</w:t>
      </w:r>
      <w:proofErr w:type="gramStart"/>
      <w:r w:rsidRPr="0075559C">
        <w:rPr>
          <w:bCs/>
        </w:rPr>
        <w:t>например</w:t>
      </w:r>
      <w:proofErr w:type="gramEnd"/>
      <w:r w:rsidRPr="0075559C">
        <w:rPr>
          <w:bCs/>
        </w:rPr>
        <w:t xml:space="preserve"> «1,3,5… 15» имеются в виду все нечетные полугодия, включая 15-й; «9–12» – и четные и нечетные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обучающимся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</w:t>
      </w:r>
      <w:r w:rsidRPr="0075559C">
        <w:rPr>
          <w:bCs/>
          <w:vertAlign w:val="superscript"/>
        </w:rPr>
        <w:t>.</w:t>
      </w:r>
    </w:p>
    <w:p w:rsidR="00EF63BA" w:rsidRDefault="00EF63BA" w:rsidP="004F6DDC">
      <w:pPr>
        <w:numPr>
          <w:ilvl w:val="0"/>
          <w:numId w:val="1"/>
        </w:numPr>
        <w:ind w:left="426" w:hanging="426"/>
        <w:contextualSpacing/>
        <w:jc w:val="both"/>
      </w:pPr>
      <w:r>
        <w:lastRenderedPageBreak/>
        <w:t>По предмету «Специальность и чтение с листа» в рамках промежуточной аттестации обязательно должны проводиться технические зачеты, зачеты по чтению с листа, зачеты или контрольные уроки по самостоятельному изучению обучающимся музыкального произведения.</w:t>
      </w:r>
    </w:p>
    <w:p w:rsidR="00EF63BA" w:rsidRDefault="00EF63BA" w:rsidP="004F6DDC">
      <w:pPr>
        <w:numPr>
          <w:ilvl w:val="0"/>
          <w:numId w:val="1"/>
        </w:numPr>
        <w:ind w:left="426" w:hanging="426"/>
        <w:contextualSpacing/>
        <w:jc w:val="both"/>
      </w:pPr>
      <w:r>
        <w:t xml:space="preserve"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учебным предметам «Концертмейстерский класс» и «Ансамбль» – от 60% до 100% аудиторного времени в случае </w:t>
      </w:r>
      <w:proofErr w:type="gramStart"/>
      <w:r>
        <w:t>отсутствия</w:t>
      </w:r>
      <w:proofErr w:type="gramEnd"/>
      <w:r>
        <w:t xml:space="preserve"> обучающихся по другим ОП в области музыкального искусства.</w:t>
      </w:r>
    </w:p>
    <w:p w:rsidR="00EF63BA" w:rsidRDefault="00EF63BA" w:rsidP="004F6DDC">
      <w:pPr>
        <w:numPr>
          <w:ilvl w:val="0"/>
          <w:numId w:val="1"/>
        </w:numPr>
        <w:ind w:left="426" w:hanging="426"/>
        <w:contextualSpacing/>
        <w:jc w:val="both"/>
      </w:pPr>
      <w:r>
        <w:t xml:space="preserve">Объем максимальной нагрузки обучающихся не должен превышать 26 часов в неделю, аудиторная нагрузка – 14 часов в неделю. </w:t>
      </w:r>
    </w:p>
    <w:p w:rsidR="00EF63BA" w:rsidRDefault="00EF63BA" w:rsidP="004A790F">
      <w:pPr>
        <w:numPr>
          <w:ilvl w:val="0"/>
          <w:numId w:val="1"/>
        </w:numPr>
        <w:ind w:left="426" w:hanging="426"/>
        <w:contextualSpacing/>
        <w:jc w:val="both"/>
      </w:pPr>
      <w:r>
        <w:t xml:space="preserve">Консультации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творческим конкурсам и другим мероприятиям по усмотрению ОУ. Консультации могут проводиться </w:t>
      </w:r>
      <w:proofErr w:type="spellStart"/>
      <w:r>
        <w:t>рассредоточенно</w:t>
      </w:r>
      <w:proofErr w:type="spellEnd"/>
      <w:r>
        <w:t xml:space="preserve"> или в счет резерва учебного времени. В случае, если консультации проводятся </w:t>
      </w:r>
      <w:proofErr w:type="spellStart"/>
      <w:r>
        <w:t>рассредоточенно</w:t>
      </w:r>
      <w:proofErr w:type="spellEnd"/>
      <w: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EF63BA" w:rsidRPr="004A790F" w:rsidRDefault="00EF63BA" w:rsidP="004A790F">
      <w:pPr>
        <w:ind w:left="426"/>
        <w:contextualSpacing/>
        <w:jc w:val="center"/>
      </w:pPr>
      <w:r w:rsidRPr="004A790F">
        <w:rPr>
          <w:b/>
          <w:i/>
        </w:rPr>
        <w:t>Примечание к учебному плану</w:t>
      </w:r>
    </w:p>
    <w:p w:rsidR="00EF63BA" w:rsidRPr="00B47659" w:rsidRDefault="00EF63BA" w:rsidP="004F6DDC">
      <w:pPr>
        <w:tabs>
          <w:tab w:val="left" w:pos="567"/>
        </w:tabs>
        <w:jc w:val="both"/>
      </w:pPr>
      <w:r w:rsidRPr="00B47659">
        <w:t>1.</w:t>
      </w:r>
      <w:r w:rsidRPr="00B47659"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EF63BA" w:rsidRPr="00B47659" w:rsidRDefault="00EF63BA" w:rsidP="004F6DDC">
      <w:pPr>
        <w:tabs>
          <w:tab w:val="left" w:pos="567"/>
        </w:tabs>
        <w:jc w:val="both"/>
      </w:pPr>
      <w:r w:rsidRPr="00B47659">
        <w:t>2.</w:t>
      </w:r>
      <w:r w:rsidRPr="00B47659">
        <w:tab/>
        <w:t xml:space="preserve">При реализации учебного предмета «Хоровой класс» могут одновременно заниматься обучающиеся по другим ОП в области музыкального искусства.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EF63BA" w:rsidRPr="00B47659" w:rsidRDefault="00EF63BA" w:rsidP="004F6DDC">
      <w:pPr>
        <w:tabs>
          <w:tab w:val="left" w:pos="567"/>
        </w:tabs>
        <w:jc w:val="both"/>
      </w:pPr>
      <w:r w:rsidRPr="00B47659">
        <w:t>3.</w:t>
      </w:r>
      <w:r w:rsidRPr="00B47659">
        <w:tab/>
        <w:t xml:space="preserve">По учебному предмету «Ансамбль» к занятиям могут привлекаться как обучающиеся по данной ОП, так и по другим ОП в области музыкального искусства. Кроме того, реализация данного учебного предмета может проходить в форме </w:t>
      </w:r>
      <w:proofErr w:type="gramStart"/>
      <w:r w:rsidRPr="00B47659">
        <w:t>совместного исполнения музыкальных произведений</w:t>
      </w:r>
      <w:proofErr w:type="gramEnd"/>
      <w:r w:rsidRPr="00B47659">
        <w:t xml:space="preserve"> обучающегося с преподавателем. </w:t>
      </w:r>
    </w:p>
    <w:p w:rsidR="00EF63BA" w:rsidRPr="00B47659" w:rsidRDefault="00EF63BA" w:rsidP="004F6DDC">
      <w:pPr>
        <w:tabs>
          <w:tab w:val="left" w:pos="567"/>
        </w:tabs>
        <w:jc w:val="both"/>
      </w:pPr>
      <w:r w:rsidRPr="00B47659">
        <w:t>4.</w:t>
      </w:r>
      <w:r w:rsidRPr="00B47659">
        <w:tab/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ОУ или, в случае их недостаточности, работники ОУ. В случае привлечения в качестве иллюстратора работника ОУ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EF63BA" w:rsidRPr="00B47659" w:rsidRDefault="00EF63BA" w:rsidP="004F6DDC">
      <w:pPr>
        <w:tabs>
          <w:tab w:val="left" w:pos="567"/>
        </w:tabs>
        <w:jc w:val="both"/>
      </w:pPr>
      <w:r w:rsidRPr="00B47659">
        <w:t>5.</w:t>
      </w:r>
      <w:r w:rsidRPr="00B47659">
        <w:tab/>
        <w:t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обучающихся</w:t>
      </w:r>
      <w:r>
        <w:t xml:space="preserve"> планируется следующим </w:t>
      </w:r>
      <w:proofErr w:type="spellStart"/>
      <w:r>
        <w:t>образом:</w:t>
      </w:r>
      <w:r w:rsidRPr="00B47659">
        <w:t>«Специальность</w:t>
      </w:r>
      <w:proofErr w:type="spellEnd"/>
      <w:r w:rsidRPr="00B47659">
        <w:t xml:space="preserve">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 «Музыкальная литература (зарубежная, отечественная)» – 1 час в неделю.</w:t>
      </w:r>
    </w:p>
    <w:p w:rsidR="00EF63BA" w:rsidRDefault="00EF63BA" w:rsidP="004F6DDC">
      <w:pPr>
        <w:keepNext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УЧЕБНЫЙ ПЛАН</w:t>
      </w:r>
    </w:p>
    <w:p w:rsidR="00EF63BA" w:rsidRPr="00627ECC" w:rsidRDefault="00EF63BA" w:rsidP="004F6DDC">
      <w:pPr>
        <w:jc w:val="center"/>
        <w:rPr>
          <w:b/>
          <w:sz w:val="28"/>
          <w:szCs w:val="28"/>
        </w:rPr>
      </w:pPr>
      <w:r w:rsidRPr="00627ECC">
        <w:rPr>
          <w:b/>
          <w:sz w:val="28"/>
          <w:szCs w:val="28"/>
        </w:rPr>
        <w:t>на дополнительный год обучения (9 класс) по предпрофессиональной программе</w:t>
      </w:r>
    </w:p>
    <w:p w:rsidR="00EF63BA" w:rsidRPr="00627ECC" w:rsidRDefault="00EF63BA" w:rsidP="004F6DDC">
      <w:pPr>
        <w:spacing w:line="216" w:lineRule="auto"/>
        <w:jc w:val="center"/>
        <w:rPr>
          <w:b/>
          <w:sz w:val="28"/>
          <w:szCs w:val="28"/>
        </w:rPr>
      </w:pPr>
      <w:r w:rsidRPr="00627ECC">
        <w:rPr>
          <w:b/>
          <w:sz w:val="28"/>
          <w:szCs w:val="28"/>
        </w:rPr>
        <w:t>в области музыкального искусства «Фортепиано»</w:t>
      </w:r>
    </w:p>
    <w:p w:rsidR="00EF63BA" w:rsidRDefault="00EF63BA" w:rsidP="004F6DDC">
      <w:pPr>
        <w:spacing w:line="216" w:lineRule="auto"/>
        <w:jc w:val="center"/>
        <w:rPr>
          <w:b/>
          <w:sz w:val="16"/>
          <w:szCs w:val="16"/>
        </w:rPr>
      </w:pPr>
    </w:p>
    <w:p w:rsidR="00EF63BA" w:rsidRPr="006F7DB0" w:rsidRDefault="00EF63BA" w:rsidP="00365B95">
      <w:pPr>
        <w:pStyle w:val="aa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EF63BA" w:rsidRPr="006F7DB0" w:rsidRDefault="00EF63BA" w:rsidP="00365B95">
      <w:pPr>
        <w:pStyle w:val="aa"/>
        <w:rPr>
          <w:rFonts w:ascii="Times New Roman" w:hAnsi="Times New Roman"/>
          <w:b/>
          <w:sz w:val="24"/>
          <w:szCs w:val="24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Директор МБУДО </w:t>
      </w:r>
    </w:p>
    <w:p w:rsidR="00EF63BA" w:rsidRPr="006F7DB0" w:rsidRDefault="00EF63BA" w:rsidP="00365B9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  <w:lang w:eastAsia="ru-RU"/>
        </w:rPr>
        <w:t xml:space="preserve">«ДШИ №2 </w:t>
      </w:r>
      <w:proofErr w:type="spellStart"/>
      <w:r w:rsidRPr="006F7DB0">
        <w:rPr>
          <w:rFonts w:ascii="Times New Roman" w:hAnsi="Times New Roman"/>
          <w:sz w:val="24"/>
          <w:szCs w:val="24"/>
          <w:lang w:eastAsia="ru-RU"/>
        </w:rPr>
        <w:t>г.Ельца</w:t>
      </w:r>
      <w:proofErr w:type="spellEnd"/>
      <w:r w:rsidRPr="006F7DB0">
        <w:rPr>
          <w:rFonts w:ascii="Times New Roman" w:hAnsi="Times New Roman"/>
          <w:sz w:val="24"/>
          <w:szCs w:val="24"/>
          <w:lang w:eastAsia="ru-RU"/>
        </w:rPr>
        <w:t>»</w:t>
      </w:r>
    </w:p>
    <w:p w:rsidR="00EF63BA" w:rsidRPr="006F7DB0" w:rsidRDefault="00EF63BA" w:rsidP="00365B9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6F7DB0">
        <w:rPr>
          <w:rFonts w:ascii="Times New Roman" w:hAnsi="Times New Roman"/>
          <w:sz w:val="24"/>
          <w:szCs w:val="24"/>
        </w:rPr>
        <w:t xml:space="preserve">____________Попов А.А.                                                                                                                                                                                                </w:t>
      </w:r>
    </w:p>
    <w:p w:rsidR="00EF63BA" w:rsidRPr="00594C8A" w:rsidRDefault="00594C8A" w:rsidP="00365B95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594C8A">
        <w:rPr>
          <w:rFonts w:ascii="Times New Roman" w:hAnsi="Times New Roman"/>
          <w:sz w:val="24"/>
          <w:szCs w:val="24"/>
        </w:rPr>
        <w:t>3</w:t>
      </w:r>
      <w:r w:rsidR="006371A9">
        <w:rPr>
          <w:rFonts w:ascii="Times New Roman" w:hAnsi="Times New Roman"/>
          <w:sz w:val="24"/>
          <w:szCs w:val="24"/>
        </w:rPr>
        <w:t>0</w:t>
      </w:r>
      <w:r w:rsidRPr="00594C8A">
        <w:rPr>
          <w:rFonts w:ascii="Times New Roman" w:hAnsi="Times New Roman"/>
          <w:sz w:val="24"/>
          <w:szCs w:val="24"/>
        </w:rPr>
        <w:t xml:space="preserve"> мая  202</w:t>
      </w:r>
      <w:r w:rsidR="006371A9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594C8A">
        <w:rPr>
          <w:rFonts w:ascii="Times New Roman" w:hAnsi="Times New Roman"/>
          <w:sz w:val="24"/>
          <w:szCs w:val="24"/>
        </w:rPr>
        <w:t xml:space="preserve"> г .                                                                                                              </w:t>
      </w:r>
    </w:p>
    <w:p w:rsidR="00EF63BA" w:rsidRDefault="00EF63BA" w:rsidP="004F6DDC">
      <w:pPr>
        <w:spacing w:line="216" w:lineRule="auto"/>
        <w:jc w:val="right"/>
      </w:pPr>
    </w:p>
    <w:p w:rsidR="00EF63BA" w:rsidRDefault="00EF63BA" w:rsidP="004F6DDC">
      <w:pPr>
        <w:spacing w:line="216" w:lineRule="auto"/>
        <w:jc w:val="right"/>
      </w:pPr>
    </w:p>
    <w:p w:rsidR="00EF63BA" w:rsidRDefault="00EF63BA" w:rsidP="004F6DDC">
      <w:pPr>
        <w:spacing w:line="216" w:lineRule="auto"/>
        <w:jc w:val="right"/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572"/>
        <w:gridCol w:w="3258"/>
        <w:gridCol w:w="1652"/>
        <w:gridCol w:w="12"/>
        <w:gridCol w:w="1122"/>
        <w:gridCol w:w="14"/>
        <w:gridCol w:w="695"/>
        <w:gridCol w:w="11"/>
        <w:gridCol w:w="194"/>
        <w:gridCol w:w="646"/>
        <w:gridCol w:w="60"/>
        <w:gridCol w:w="166"/>
        <w:gridCol w:w="28"/>
        <w:gridCol w:w="720"/>
        <w:gridCol w:w="18"/>
        <w:gridCol w:w="1256"/>
        <w:gridCol w:w="180"/>
        <w:gridCol w:w="884"/>
        <w:gridCol w:w="16"/>
        <w:gridCol w:w="1435"/>
        <w:gridCol w:w="655"/>
      </w:tblGrid>
      <w:tr w:rsidR="00EF63BA" w:rsidTr="00B95AAE">
        <w:trPr>
          <w:trHeight w:val="253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Индекс предметных областей, разделов и учебных предметов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Наименование частей, предметных областей, разделов, учебных предметов</w:t>
            </w:r>
          </w:p>
          <w:p w:rsidR="00EF63BA" w:rsidRDefault="00EF63BA" w:rsidP="00B95AAE">
            <w:pPr>
              <w:jc w:val="center"/>
            </w:pPr>
            <w:r>
              <w:rPr>
                <w:sz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t>Самост</w:t>
            </w:r>
            <w:proofErr w:type="spellEnd"/>
            <w:r>
              <w:t>. работа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</w:pPr>
            <w:r>
              <w:t>Аудиторные занятия</w:t>
            </w:r>
          </w:p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t>(в часах)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ind w:right="-98"/>
              <w:jc w:val="center"/>
            </w:pPr>
            <w:r>
              <w:t xml:space="preserve">Промежуточная аттестация </w:t>
            </w:r>
          </w:p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t>(по учебным полугодиям)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t>Распределение по учебным полугодиям</w:t>
            </w:r>
          </w:p>
        </w:tc>
      </w:tr>
      <w:tr w:rsidR="00EF63BA" w:rsidTr="00B95AAE">
        <w:trPr>
          <w:cantSplit/>
          <w:trHeight w:val="1753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t>Трудоемкость в часах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F63BA" w:rsidRDefault="00EF63BA" w:rsidP="00B95AA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t> Трудоемкость в часах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Групповые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Мелкогрупповые занятия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  <w:r>
              <w:t>Индивидуальные занятия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-98"/>
              <w:jc w:val="center"/>
            </w:pPr>
            <w:r>
              <w:t xml:space="preserve">Зачеты, контрольные </w:t>
            </w:r>
          </w:p>
          <w:p w:rsidR="00EF63BA" w:rsidRDefault="00EF63BA" w:rsidP="00B95AAE">
            <w:pPr>
              <w:ind w:right="-98"/>
              <w:jc w:val="center"/>
              <w:rPr>
                <w:vertAlign w:val="superscript"/>
              </w:rPr>
            </w:pPr>
            <w:r>
              <w:t>уроки по полугодиям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63BA" w:rsidRDefault="00EF63BA" w:rsidP="00B95AAE">
            <w:pPr>
              <w:ind w:right="-98"/>
              <w:jc w:val="center"/>
              <w:rPr>
                <w:vertAlign w:val="superscript"/>
              </w:rPr>
            </w:pPr>
            <w: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3BA" w:rsidRDefault="00EF63BA" w:rsidP="00B95AAE">
            <w:pPr>
              <w:jc w:val="center"/>
            </w:pPr>
            <w:r>
              <w:t>1-е полугодие</w:t>
            </w:r>
          </w:p>
        </w:tc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EF63BA" w:rsidRDefault="00EF63BA" w:rsidP="00B95AAE">
            <w:pPr>
              <w:jc w:val="center"/>
            </w:pPr>
            <w:r>
              <w:t>2-е полугодие</w:t>
            </w:r>
          </w:p>
        </w:tc>
      </w:tr>
      <w:tr w:rsidR="00EF63BA" w:rsidTr="00B95AAE">
        <w:trPr>
          <w:cantSplit/>
          <w:trHeight w:val="355"/>
        </w:trPr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EF63BA" w:rsidTr="00B95AAE">
        <w:trPr>
          <w:trHeight w:val="27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 и объем ОП</w:t>
            </w:r>
          </w:p>
          <w:p w:rsidR="00EF63BA" w:rsidRDefault="00EF63BA" w:rsidP="00B95AAE">
            <w:pPr>
              <w:jc w:val="center"/>
              <w:rPr>
                <w:sz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B95AA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752</w:t>
            </w:r>
            <w:r>
              <w:rPr>
                <w:b/>
                <w:vertAlign w:val="superscript"/>
              </w:rPr>
              <w:t>1)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379,5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372,5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  <w:vAlign w:val="center"/>
          </w:tcPr>
          <w:p w:rsidR="00EF63BA" w:rsidRDefault="00EF63BA" w:rsidP="00B95AAE">
            <w:pPr>
              <w:ind w:right="113"/>
              <w:jc w:val="center"/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EF63BA" w:rsidRDefault="00EF63BA" w:rsidP="00B95AAE">
            <w:pPr>
              <w:jc w:val="center"/>
            </w:pPr>
            <w:r>
              <w:rPr>
                <w:sz w:val="20"/>
              </w:rPr>
              <w:t>Количество недель аудиторных занятий</w:t>
            </w:r>
          </w:p>
        </w:tc>
      </w:tr>
      <w:tr w:rsidR="00EF63BA" w:rsidTr="00B95AAE">
        <w:trPr>
          <w:trHeight w:val="275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  <w:bCs/>
                <w:sz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sz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  <w:vertAlign w:val="superscript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/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EF63BA" w:rsidTr="00B95AAE">
        <w:trPr>
          <w:trHeight w:val="25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Обязательная часть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5A34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A343F">
              <w:rPr>
                <w:b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E2BE3" w:rsidP="00B95AAE">
            <w:pPr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EF63BA" w:rsidRDefault="00EF63BA" w:rsidP="00B95AAE">
            <w:pPr>
              <w:jc w:val="center"/>
            </w:pPr>
            <w:r>
              <w:t>Недельная нагрузка в часах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ПО.01.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Музыкальное исполнительство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color w:val="8DB3E2"/>
              </w:rPr>
            </w:pPr>
            <w:r>
              <w:rPr>
                <w:b/>
                <w:bCs/>
                <w:iCs/>
              </w:rPr>
              <w:t>429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EF63BA" w:rsidTr="00B95AA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Специальность и чтение с листа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color w:val="8DB3E2"/>
              </w:rPr>
            </w:pPr>
            <w:r>
              <w:t>297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198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99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</w:t>
            </w:r>
          </w:p>
        </w:tc>
      </w:tr>
      <w:tr w:rsidR="00EF63BA" w:rsidTr="00B95AA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ПО.01.УП.02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Ансамбль</w:t>
            </w:r>
            <w:r>
              <w:rPr>
                <w:b/>
                <w:vertAlign w:val="superscript"/>
              </w:rPr>
              <w:t>2</w:t>
            </w:r>
            <w:r>
              <w:rPr>
                <w:vertAlign w:val="superscript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  <w:r>
              <w:rPr>
                <w:rFonts w:ascii="Symbol" w:hAnsi="Symbol" w:cs="Arial CYR"/>
              </w:rPr>
              <w:t>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ПО.02.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Теория и история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132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</w:tr>
      <w:tr w:rsidR="00EF63BA" w:rsidTr="00B95AA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</w:tr>
      <w:tr w:rsidR="00EF63BA" w:rsidTr="00B95AA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rPr>
                <w:bCs/>
              </w:rPr>
              <w:t>Музыкальная литература (зарубежная, отечественная)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49,5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</w:tr>
      <w:tr w:rsidR="00EF63BA" w:rsidTr="00B95AAE">
        <w:trPr>
          <w:trHeight w:val="30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ПО.02.УП.03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r>
              <w:rPr>
                <w:bCs/>
              </w:rPr>
              <w:t>Элементарная теория музыки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t>17,18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</w:t>
            </w:r>
          </w:p>
        </w:tc>
      </w:tr>
      <w:tr w:rsidR="00EF63BA" w:rsidTr="00B95AAE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Аудиторная нагрузка по двум предметным областям: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F63BA" w:rsidTr="00B95AAE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Максимальная нагрузка по двум предметным областям: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  <w:r>
              <w:rPr>
                <w:rFonts w:ascii="Symbol" w:hAnsi="Symbol" w:cs="Arial CYR"/>
                <w:b/>
              </w:rPr>
              <w:t></w:t>
            </w:r>
            <w:r>
              <w:rPr>
                <w:rFonts w:ascii="Symbol" w:hAnsi="Symbol" w:cs="Arial CYR"/>
                <w:b/>
              </w:rPr>
              <w:t></w:t>
            </w:r>
            <w:r>
              <w:rPr>
                <w:rFonts w:ascii="Symbol" w:hAnsi="Symbol" w:cs="Arial CYR"/>
                <w:b/>
              </w:rPr>
              <w:t></w:t>
            </w:r>
            <w:r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19,5</w:t>
            </w:r>
          </w:p>
        </w:tc>
      </w:tr>
      <w:tr w:rsidR="00EF63BA" w:rsidTr="00B95AAE">
        <w:trPr>
          <w:trHeight w:val="300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контрольных уроков, зачетов, экзаменов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Вариативная часть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E2BE3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В.01.УП.01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rPr>
                <w:vertAlign w:val="superscript"/>
              </w:rPr>
            </w:pPr>
            <w:r>
              <w:t>Хоровой класс</w:t>
            </w:r>
            <w:r>
              <w:rPr>
                <w:b/>
                <w:vertAlign w:val="superscript"/>
              </w:rPr>
              <w:t>3</w:t>
            </w:r>
            <w:r>
              <w:rPr>
                <w:vertAlign w:val="superscript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E2BE3" w:rsidP="00B95AAE">
            <w:pPr>
              <w:jc w:val="center"/>
            </w:pPr>
            <w:r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16,5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rPr>
                <w:bCs/>
              </w:rPr>
              <w:t>49,5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  <w:r>
              <w:rPr>
                <w:bCs/>
              </w:rPr>
              <w:t>18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rFonts w:cs="Arial CYR"/>
              </w:rPr>
            </w:pPr>
            <w:r>
              <w:rPr>
                <w:rFonts w:cs="Arial CYR"/>
              </w:rPr>
              <w:t>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1,5</w:t>
            </w:r>
          </w:p>
        </w:tc>
      </w:tr>
      <w:tr w:rsidR="00EF63BA" w:rsidTr="00B95AAE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Всего аудиторная нагрузка с учетом вариативной части:</w:t>
            </w:r>
            <w:r>
              <w:rPr>
                <w:b/>
                <w:bCs/>
                <w:iCs/>
                <w:vertAlign w:val="superscript"/>
              </w:rPr>
              <w:t>4)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5A343F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346,5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10,5</w:t>
            </w:r>
          </w:p>
        </w:tc>
      </w:tr>
      <w:tr w:rsidR="00EF63BA" w:rsidTr="00B95AAE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Всего максимальная нагрузка с учетом вариативной части:</w:t>
            </w:r>
            <w:r>
              <w:rPr>
                <w:b/>
                <w:bCs/>
                <w:iCs/>
                <w:vertAlign w:val="superscript"/>
              </w:rPr>
              <w:t>4)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379,5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21,5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21,5</w:t>
            </w:r>
          </w:p>
        </w:tc>
      </w:tr>
      <w:tr w:rsidR="00EF63BA" w:rsidTr="00B95AAE">
        <w:trPr>
          <w:trHeight w:val="315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количество контрольных уроков, зачетов, экзаменов: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К.03.00.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  <w:vertAlign w:val="superscript"/>
              </w:rPr>
            </w:pPr>
            <w:r>
              <w:rPr>
                <w:b/>
                <w:bCs/>
                <w:iCs/>
              </w:rPr>
              <w:t>Консультации</w:t>
            </w:r>
            <w:r>
              <w:rPr>
                <w:b/>
                <w:bCs/>
                <w:iCs/>
                <w:vertAlign w:val="superscript"/>
              </w:rPr>
              <w:t>5)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25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r>
              <w:rPr>
                <w:bCs/>
              </w:rPr>
              <w:t>Специальность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r>
              <w:t>Сольфеджио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4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</w:rPr>
            </w:pPr>
            <w:r>
              <w:rPr>
                <w:color w:val="000000"/>
              </w:rPr>
              <w:t>Ансамбль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2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К.03.05.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3BA" w:rsidRDefault="00EF63BA" w:rsidP="00B95AAE">
            <w:pPr>
              <w:spacing w:line="280" w:lineRule="exact"/>
              <w:ind w:right="686"/>
              <w:jc w:val="both"/>
              <w:rPr>
                <w:color w:val="000000"/>
                <w:vertAlign w:val="superscript"/>
              </w:rPr>
            </w:pPr>
            <w:r>
              <w:t>Сводный хор</w:t>
            </w:r>
            <w:r>
              <w:rPr>
                <w:b/>
                <w:vertAlign w:val="superscript"/>
              </w:rPr>
              <w:t>4)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  <w:r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</w:tr>
      <w:tr w:rsidR="00EF63BA" w:rsidTr="00B95AAE">
        <w:trPr>
          <w:trHeight w:val="31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А.04.00.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F63BA" w:rsidRDefault="00EF63BA" w:rsidP="00B95AAE">
            <w:pPr>
              <w:jc w:val="center"/>
              <w:rPr>
                <w:b/>
                <w:bCs/>
                <w:iCs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97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/>
              </w:rPr>
              <w:t>Годовой объем в неделях</w:t>
            </w:r>
          </w:p>
        </w:tc>
      </w:tr>
      <w:tr w:rsidR="00EF63BA" w:rsidTr="00B95AAE">
        <w:trPr>
          <w:trHeight w:val="36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>ИА.04.01.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r>
              <w:t>Итоговая аттестация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</w:pPr>
            <w:r>
              <w:t xml:space="preserve">2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F63BA" w:rsidTr="00B95AAE">
        <w:trPr>
          <w:trHeight w:val="34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ИА.04.01.01.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Специальность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1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  <w:tr w:rsidR="00EF63BA" w:rsidTr="00B95AAE">
        <w:trPr>
          <w:trHeight w:val="34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ИА.04.01.02.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Сольфеджио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  <w:tr w:rsidR="00EF63BA" w:rsidTr="00B95AAE">
        <w:trPr>
          <w:trHeight w:val="52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ИА.04.01.03.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rPr>
                <w:bCs/>
                <w:iCs/>
              </w:rPr>
            </w:pPr>
            <w:r>
              <w:rPr>
                <w:bCs/>
                <w:iCs/>
              </w:rPr>
              <w:t>Музыкальная литература (зарубежная, отечественная)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  <w:tr w:rsidR="00EF63BA" w:rsidTr="00B95AAE">
        <w:trPr>
          <w:trHeight w:val="354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/>
                <w:bCs/>
                <w:iCs/>
              </w:rPr>
              <w:t>Резерв учебного времени</w:t>
            </w:r>
            <w:r>
              <w:rPr>
                <w:b/>
                <w:bCs/>
                <w:iCs/>
                <w:vertAlign w:val="superscript"/>
              </w:rPr>
              <w:t>5)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EF63BA" w:rsidRDefault="00EF63BA" w:rsidP="00B95AAE">
            <w:pPr>
              <w:jc w:val="center"/>
              <w:rPr>
                <w:b/>
              </w:rPr>
            </w:pPr>
          </w:p>
        </w:tc>
      </w:tr>
    </w:tbl>
    <w:p w:rsidR="00EF63BA" w:rsidRDefault="00EF63BA" w:rsidP="004F6DDC">
      <w:pPr>
        <w:pStyle w:val="a9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006">
        <w:rPr>
          <w:rFonts w:ascii="Times New Roman" w:hAnsi="Times New Roman"/>
          <w:bCs/>
          <w:sz w:val="24"/>
          <w:szCs w:val="24"/>
          <w:lang w:eastAsia="ru-RU"/>
        </w:rPr>
        <w:t xml:space="preserve">В общей трудоемкости предлагается максимальное количество часов (с учетом вариативной части). </w:t>
      </w:r>
    </w:p>
    <w:p w:rsidR="00EF63BA" w:rsidRDefault="00EF63BA" w:rsidP="004F6DDC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</w:pPr>
      <w:r>
        <w:t xml:space="preserve">К реализации учебного предмета «Ансамбль» могут привлекаться как обучающиеся по ОП «Струнные инструменты», «Духовые и ударные инструменты», так и педагогические работники ОУ (преподаватели, концертмейстеры). В случае привлечения к реализации данного учебного предмета работников ОУ по учебному предмету планируются концертмейстерские часы в объеме до 100% аудиторного времени. </w:t>
      </w:r>
    </w:p>
    <w:p w:rsidR="00EF63BA" w:rsidRDefault="00EF63BA" w:rsidP="004F6DDC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</w:pPr>
      <w:r>
        <w:t>При реализации учебного предмета вариативной части «Хоровой класс» предусматриваются консультации по «Сводному хору». В данном случае для концертмейстера предусматриваются часы в объеме не менее 80% от аудиторного времени. При реализации учебного предмета «Хоровой класс» в учебных группах одновременно могут заниматься обучающиеся по другим ОП в области музыкального искусства. В случае отсутствия реализации данного учебного предмета,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EF63BA" w:rsidRDefault="00EF63BA" w:rsidP="004F6DDC">
      <w:pPr>
        <w:numPr>
          <w:ilvl w:val="0"/>
          <w:numId w:val="2"/>
        </w:numPr>
        <w:tabs>
          <w:tab w:val="num" w:pos="426"/>
        </w:tabs>
        <w:ind w:left="425" w:hanging="425"/>
        <w:contextualSpacing/>
        <w:jc w:val="both"/>
      </w:pPr>
      <w: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EF63BA" w:rsidRPr="00B47659" w:rsidRDefault="00EF63BA" w:rsidP="004F6DDC">
      <w:pPr>
        <w:numPr>
          <w:ilvl w:val="0"/>
          <w:numId w:val="2"/>
        </w:numPr>
        <w:tabs>
          <w:tab w:val="num" w:pos="426"/>
        </w:tabs>
        <w:ind w:left="425" w:hanging="425"/>
        <w:contextualSpacing/>
        <w:jc w:val="both"/>
        <w:rPr>
          <w:sz w:val="28"/>
          <w:szCs w:val="28"/>
        </w:rPr>
      </w:pPr>
      <w:r>
        <w:t xml:space="preserve">Консультации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творческим конкурсам и другим мероприятиям по усмотрению ОУ. Консультации могут проводиться </w:t>
      </w:r>
      <w:proofErr w:type="spellStart"/>
      <w:r>
        <w:t>рассредоточенно</w:t>
      </w:r>
      <w:proofErr w:type="spellEnd"/>
      <w:r>
        <w:t xml:space="preserve"> или в счет резерва учебного времени.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EF63BA" w:rsidRPr="00B47659" w:rsidRDefault="00EF63BA" w:rsidP="004F6DDC"/>
    <w:sectPr w:rsidR="00EF63BA" w:rsidRPr="00B47659" w:rsidSect="006C0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27" w:right="1134" w:bottom="850" w:left="1134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8F" w:rsidRDefault="009B678F" w:rsidP="00183AFE">
      <w:r>
        <w:separator/>
      </w:r>
    </w:p>
  </w:endnote>
  <w:endnote w:type="continuationSeparator" w:id="0">
    <w:p w:rsidR="009B678F" w:rsidRDefault="009B678F" w:rsidP="0018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 w:rsidP="000A795E">
    <w:pPr>
      <w:pStyle w:val="a5"/>
      <w:tabs>
        <w:tab w:val="clear" w:pos="4677"/>
        <w:tab w:val="clear" w:pos="9355"/>
        <w:tab w:val="right" w:pos="14570"/>
      </w:tabs>
    </w:pPr>
    <w:r>
      <w:tab/>
      <w:t xml:space="preserve">33 </w:t>
    </w:r>
  </w:p>
  <w:p w:rsidR="006C3947" w:rsidRDefault="006C39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1A9">
      <w:rPr>
        <w:noProof/>
      </w:rPr>
      <w:t>33</w:t>
    </w:r>
    <w:r>
      <w:fldChar w:fldCharType="end"/>
    </w:r>
  </w:p>
  <w:p w:rsidR="006C3947" w:rsidRDefault="006C39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 w:rsidP="000A795E">
    <w:pPr>
      <w:pStyle w:val="a5"/>
      <w:jc w:val="right"/>
    </w:pPr>
    <w: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8F" w:rsidRDefault="009B678F" w:rsidP="00183AFE">
      <w:r>
        <w:separator/>
      </w:r>
    </w:p>
  </w:footnote>
  <w:footnote w:type="continuationSeparator" w:id="0">
    <w:p w:rsidR="009B678F" w:rsidRDefault="009B678F" w:rsidP="00183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47" w:rsidRDefault="006C3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7B"/>
    <w:rsid w:val="00005DA6"/>
    <w:rsid w:val="00050B1E"/>
    <w:rsid w:val="000542CA"/>
    <w:rsid w:val="0009158B"/>
    <w:rsid w:val="000A795E"/>
    <w:rsid w:val="000C4979"/>
    <w:rsid w:val="00114938"/>
    <w:rsid w:val="00121653"/>
    <w:rsid w:val="00134737"/>
    <w:rsid w:val="0016356D"/>
    <w:rsid w:val="00183AFE"/>
    <w:rsid w:val="001A2869"/>
    <w:rsid w:val="001B3348"/>
    <w:rsid w:val="001C46D6"/>
    <w:rsid w:val="001E20CD"/>
    <w:rsid w:val="001E55F6"/>
    <w:rsid w:val="001E61F1"/>
    <w:rsid w:val="001E76B4"/>
    <w:rsid w:val="00243FBE"/>
    <w:rsid w:val="00244732"/>
    <w:rsid w:val="00250F6F"/>
    <w:rsid w:val="00281AE7"/>
    <w:rsid w:val="00297006"/>
    <w:rsid w:val="002A1BBB"/>
    <w:rsid w:val="002F55D2"/>
    <w:rsid w:val="002F56A8"/>
    <w:rsid w:val="00307C6F"/>
    <w:rsid w:val="0034753F"/>
    <w:rsid w:val="003627AB"/>
    <w:rsid w:val="00365B95"/>
    <w:rsid w:val="00376E7B"/>
    <w:rsid w:val="003E468A"/>
    <w:rsid w:val="0042192A"/>
    <w:rsid w:val="004820EE"/>
    <w:rsid w:val="00487019"/>
    <w:rsid w:val="004A5B29"/>
    <w:rsid w:val="004A790F"/>
    <w:rsid w:val="004D0097"/>
    <w:rsid w:val="004D095B"/>
    <w:rsid w:val="004D570E"/>
    <w:rsid w:val="004E606A"/>
    <w:rsid w:val="004F6DDC"/>
    <w:rsid w:val="00506F2D"/>
    <w:rsid w:val="00531816"/>
    <w:rsid w:val="00537343"/>
    <w:rsid w:val="00564BB1"/>
    <w:rsid w:val="00586341"/>
    <w:rsid w:val="005874BD"/>
    <w:rsid w:val="00594C8A"/>
    <w:rsid w:val="005A343F"/>
    <w:rsid w:val="005B5927"/>
    <w:rsid w:val="005E2EEE"/>
    <w:rsid w:val="005E46C3"/>
    <w:rsid w:val="005F06F4"/>
    <w:rsid w:val="00627DFE"/>
    <w:rsid w:val="00627ECC"/>
    <w:rsid w:val="006371A9"/>
    <w:rsid w:val="0065644A"/>
    <w:rsid w:val="0066756D"/>
    <w:rsid w:val="006C0715"/>
    <w:rsid w:val="006C3947"/>
    <w:rsid w:val="006D5FB0"/>
    <w:rsid w:val="006E582B"/>
    <w:rsid w:val="006F28C7"/>
    <w:rsid w:val="006F33CF"/>
    <w:rsid w:val="006F7DB0"/>
    <w:rsid w:val="007334BE"/>
    <w:rsid w:val="0075559C"/>
    <w:rsid w:val="0075703F"/>
    <w:rsid w:val="00767707"/>
    <w:rsid w:val="007A727A"/>
    <w:rsid w:val="007C34B6"/>
    <w:rsid w:val="007C7ACD"/>
    <w:rsid w:val="007D30B1"/>
    <w:rsid w:val="007D44F9"/>
    <w:rsid w:val="007F33CB"/>
    <w:rsid w:val="00865535"/>
    <w:rsid w:val="00890496"/>
    <w:rsid w:val="0089381A"/>
    <w:rsid w:val="008A7CAC"/>
    <w:rsid w:val="008E0BCE"/>
    <w:rsid w:val="00911E45"/>
    <w:rsid w:val="00925782"/>
    <w:rsid w:val="00967E1E"/>
    <w:rsid w:val="009A1002"/>
    <w:rsid w:val="009B678F"/>
    <w:rsid w:val="009C2613"/>
    <w:rsid w:val="009F6529"/>
    <w:rsid w:val="00A75E3F"/>
    <w:rsid w:val="00A760B5"/>
    <w:rsid w:val="00AE46F3"/>
    <w:rsid w:val="00AE50BD"/>
    <w:rsid w:val="00B00C58"/>
    <w:rsid w:val="00B11FCC"/>
    <w:rsid w:val="00B40081"/>
    <w:rsid w:val="00B47659"/>
    <w:rsid w:val="00B95AAE"/>
    <w:rsid w:val="00BA1807"/>
    <w:rsid w:val="00BB05D6"/>
    <w:rsid w:val="00BB3D02"/>
    <w:rsid w:val="00BF0101"/>
    <w:rsid w:val="00C45376"/>
    <w:rsid w:val="00CA4267"/>
    <w:rsid w:val="00D04032"/>
    <w:rsid w:val="00D133C7"/>
    <w:rsid w:val="00D30C44"/>
    <w:rsid w:val="00D44932"/>
    <w:rsid w:val="00D64642"/>
    <w:rsid w:val="00D747AB"/>
    <w:rsid w:val="00D80299"/>
    <w:rsid w:val="00D83247"/>
    <w:rsid w:val="00DA5658"/>
    <w:rsid w:val="00DE0FB9"/>
    <w:rsid w:val="00E153AA"/>
    <w:rsid w:val="00E40408"/>
    <w:rsid w:val="00E46B30"/>
    <w:rsid w:val="00E67C5B"/>
    <w:rsid w:val="00E67E14"/>
    <w:rsid w:val="00E873F2"/>
    <w:rsid w:val="00EE2BE3"/>
    <w:rsid w:val="00EF63BA"/>
    <w:rsid w:val="00F701F7"/>
    <w:rsid w:val="00F92758"/>
    <w:rsid w:val="00F96E69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7676B0-D14F-4F33-AFE4-7777C852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7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3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83AFE"/>
    <w:rPr>
      <w:rFonts w:ascii="Times New Roman" w:hAnsi="Times New Roman"/>
      <w:sz w:val="24"/>
      <w:lang w:val="x-none" w:eastAsia="ru-RU"/>
    </w:rPr>
  </w:style>
  <w:style w:type="paragraph" w:styleId="a5">
    <w:name w:val="footer"/>
    <w:basedOn w:val="a"/>
    <w:link w:val="a6"/>
    <w:uiPriority w:val="99"/>
    <w:rsid w:val="00183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183AFE"/>
    <w:rPr>
      <w:rFonts w:ascii="Times New Roman" w:hAnsi="Times New Roman"/>
      <w:sz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1B33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B3348"/>
    <w:rPr>
      <w:rFonts w:ascii="Tahoma" w:hAnsi="Tahoma"/>
      <w:sz w:val="16"/>
      <w:lang w:val="x-none" w:eastAsia="ru-RU"/>
    </w:rPr>
  </w:style>
  <w:style w:type="paragraph" w:styleId="a9">
    <w:name w:val="List Paragraph"/>
    <w:basedOn w:val="a"/>
    <w:uiPriority w:val="99"/>
    <w:qFormat/>
    <w:rsid w:val="004F6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99"/>
    <w:qFormat/>
    <w:rsid w:val="00B47659"/>
    <w:rPr>
      <w:rFonts w:eastAsia="Times New Roman"/>
      <w:sz w:val="22"/>
      <w:szCs w:val="22"/>
      <w:lang w:eastAsia="en-US"/>
    </w:rPr>
  </w:style>
  <w:style w:type="paragraph" w:styleId="ab">
    <w:name w:val="Document Map"/>
    <w:basedOn w:val="a"/>
    <w:link w:val="ac"/>
    <w:uiPriority w:val="99"/>
    <w:semiHidden/>
    <w:rsid w:val="00D30C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rsid w:val="00F06B78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 безопасности</cp:lastModifiedBy>
  <cp:revision>5</cp:revision>
  <cp:lastPrinted>2021-09-13T07:02:00Z</cp:lastPrinted>
  <dcterms:created xsi:type="dcterms:W3CDTF">2024-09-19T07:35:00Z</dcterms:created>
  <dcterms:modified xsi:type="dcterms:W3CDTF">2025-08-13T09:06:00Z</dcterms:modified>
</cp:coreProperties>
</file>