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FA" w:rsidRPr="00923CF9" w:rsidRDefault="00B320FA" w:rsidP="00B320FA">
      <w:pPr>
        <w:ind w:left="-284" w:right="-327"/>
        <w:jc w:val="center"/>
        <w:rPr>
          <w:b/>
          <w:sz w:val="28"/>
          <w:szCs w:val="28"/>
        </w:rPr>
      </w:pPr>
      <w:r w:rsidRPr="00923CF9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</w:t>
      </w:r>
      <w:r>
        <w:rPr>
          <w:b/>
          <w:sz w:val="28"/>
          <w:szCs w:val="28"/>
        </w:rPr>
        <w:t xml:space="preserve">искусств </w:t>
      </w:r>
      <w:r w:rsidRPr="00923CF9">
        <w:rPr>
          <w:b/>
          <w:sz w:val="28"/>
          <w:szCs w:val="28"/>
        </w:rPr>
        <w:t>№2</w:t>
      </w:r>
      <w:r w:rsidRPr="00C82402">
        <w:rPr>
          <w:b/>
          <w:sz w:val="28"/>
          <w:szCs w:val="28"/>
        </w:rPr>
        <w:t xml:space="preserve"> </w:t>
      </w:r>
      <w:r w:rsidRPr="00923CF9">
        <w:rPr>
          <w:b/>
          <w:sz w:val="28"/>
          <w:szCs w:val="28"/>
        </w:rPr>
        <w:t xml:space="preserve">г. Ельца» </w:t>
      </w:r>
    </w:p>
    <w:p w:rsidR="00B320FA" w:rsidRPr="00923CF9" w:rsidRDefault="00B320FA" w:rsidP="00B320FA">
      <w:pPr>
        <w:ind w:left="-284" w:right="-327"/>
        <w:jc w:val="center"/>
        <w:rPr>
          <w:b/>
          <w:sz w:val="28"/>
          <w:szCs w:val="28"/>
        </w:rPr>
      </w:pPr>
    </w:p>
    <w:p w:rsidR="002A5B3F" w:rsidRDefault="002A5B3F" w:rsidP="002A5B3F">
      <w:pPr>
        <w:ind w:left="-284" w:right="-327"/>
        <w:jc w:val="center"/>
        <w:rPr>
          <w:b/>
          <w:sz w:val="28"/>
          <w:szCs w:val="28"/>
        </w:rPr>
      </w:pPr>
    </w:p>
    <w:p w:rsidR="002A5B3F" w:rsidRPr="002A5B3F" w:rsidRDefault="002A5B3F" w:rsidP="002A5B3F">
      <w:pPr>
        <w:ind w:left="-284" w:right="-327"/>
        <w:rPr>
          <w:b/>
          <w:sz w:val="20"/>
          <w:szCs w:val="20"/>
        </w:rPr>
      </w:pPr>
      <w:r w:rsidRPr="002A5B3F">
        <w:rPr>
          <w:sz w:val="20"/>
          <w:szCs w:val="20"/>
        </w:rPr>
        <w:t xml:space="preserve"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</w:t>
      </w:r>
      <w:r w:rsidR="00A76FBB">
        <w:rPr>
          <w:sz w:val="20"/>
          <w:szCs w:val="20"/>
        </w:rPr>
        <w:t>3</w:t>
      </w:r>
      <w:r w:rsidR="009D1B29">
        <w:rPr>
          <w:sz w:val="20"/>
          <w:szCs w:val="20"/>
        </w:rPr>
        <w:t>0</w:t>
      </w:r>
      <w:r w:rsidRPr="002A5B3F">
        <w:rPr>
          <w:sz w:val="20"/>
          <w:szCs w:val="20"/>
        </w:rPr>
        <w:t xml:space="preserve"> </w:t>
      </w:r>
      <w:r w:rsidR="00CD003A">
        <w:rPr>
          <w:sz w:val="20"/>
          <w:szCs w:val="20"/>
        </w:rPr>
        <w:t>мая</w:t>
      </w:r>
      <w:r w:rsidRPr="002A5B3F">
        <w:rPr>
          <w:sz w:val="20"/>
          <w:szCs w:val="20"/>
        </w:rPr>
        <w:t xml:space="preserve">  20</w:t>
      </w:r>
      <w:r w:rsidR="00A76FBB">
        <w:rPr>
          <w:sz w:val="20"/>
          <w:szCs w:val="20"/>
        </w:rPr>
        <w:t>2</w:t>
      </w:r>
      <w:r w:rsidR="009D1B29">
        <w:rPr>
          <w:sz w:val="20"/>
          <w:szCs w:val="20"/>
        </w:rPr>
        <w:t>5</w:t>
      </w:r>
      <w:r w:rsidRPr="002A5B3F">
        <w:rPr>
          <w:sz w:val="20"/>
          <w:szCs w:val="20"/>
        </w:rPr>
        <w:t xml:space="preserve"> г</w:t>
      </w:r>
      <w:r w:rsidR="00A76FBB">
        <w:rPr>
          <w:sz w:val="20"/>
          <w:szCs w:val="20"/>
        </w:rPr>
        <w:t>.</w:t>
      </w:r>
      <w:r w:rsidRPr="002A5B3F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76FBB">
        <w:rPr>
          <w:sz w:val="20"/>
          <w:szCs w:val="20"/>
        </w:rPr>
        <w:t>3</w:t>
      </w:r>
      <w:r w:rsidR="009D1B29">
        <w:rPr>
          <w:sz w:val="20"/>
          <w:szCs w:val="20"/>
        </w:rPr>
        <w:t>0</w:t>
      </w:r>
      <w:r w:rsidRPr="002A5B3F">
        <w:rPr>
          <w:sz w:val="20"/>
          <w:szCs w:val="20"/>
        </w:rPr>
        <w:t xml:space="preserve"> </w:t>
      </w:r>
      <w:r w:rsidR="00CD003A">
        <w:rPr>
          <w:sz w:val="20"/>
          <w:szCs w:val="20"/>
        </w:rPr>
        <w:t>мая</w:t>
      </w:r>
      <w:r w:rsidRPr="002A5B3F">
        <w:rPr>
          <w:sz w:val="20"/>
          <w:szCs w:val="20"/>
        </w:rPr>
        <w:t xml:space="preserve">  20</w:t>
      </w:r>
      <w:r w:rsidR="00A76FBB">
        <w:rPr>
          <w:sz w:val="20"/>
          <w:szCs w:val="20"/>
        </w:rPr>
        <w:t>2</w:t>
      </w:r>
      <w:r w:rsidR="009D1B29">
        <w:rPr>
          <w:sz w:val="20"/>
          <w:szCs w:val="20"/>
        </w:rPr>
        <w:t>5</w:t>
      </w:r>
      <w:r w:rsidRPr="002A5B3F">
        <w:rPr>
          <w:sz w:val="20"/>
          <w:szCs w:val="20"/>
        </w:rPr>
        <w:t xml:space="preserve">  г</w:t>
      </w:r>
      <w:r w:rsidR="00A76FBB">
        <w:rPr>
          <w:sz w:val="20"/>
          <w:szCs w:val="20"/>
        </w:rPr>
        <w:t>.</w:t>
      </w:r>
    </w:p>
    <w:p w:rsidR="00B320FA" w:rsidRPr="003F398F" w:rsidRDefault="00B320FA" w:rsidP="00B320FA">
      <w:pPr>
        <w:jc w:val="center"/>
        <w:rPr>
          <w:b/>
          <w:sz w:val="28"/>
          <w:szCs w:val="28"/>
        </w:rPr>
      </w:pPr>
    </w:p>
    <w:p w:rsidR="001C0876" w:rsidRPr="003F398F" w:rsidRDefault="001C0876" w:rsidP="001C0876">
      <w:pPr>
        <w:jc w:val="center"/>
        <w:rPr>
          <w:b/>
          <w:sz w:val="28"/>
          <w:szCs w:val="28"/>
        </w:rPr>
      </w:pPr>
    </w:p>
    <w:p w:rsidR="009E6137" w:rsidRDefault="009E6137" w:rsidP="009E6137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ПРОГРАММА В ОБЛАСТИ ИЗОБРАЗИТЕЛЬНОГО ИСКУССТВА </w:t>
      </w:r>
    </w:p>
    <w:p w:rsidR="009E6137" w:rsidRDefault="009E6137" w:rsidP="009E6137">
      <w:pPr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1C0876" w:rsidRDefault="001C0876" w:rsidP="001C0876">
      <w:pPr>
        <w:jc w:val="center"/>
        <w:rPr>
          <w:b/>
          <w:sz w:val="28"/>
        </w:rPr>
      </w:pPr>
    </w:p>
    <w:p w:rsidR="001C0876" w:rsidRDefault="001C0876" w:rsidP="001C0876">
      <w:pPr>
        <w:jc w:val="center"/>
        <w:rPr>
          <w:b/>
          <w:sz w:val="28"/>
        </w:rPr>
      </w:pPr>
    </w:p>
    <w:p w:rsidR="00A55AFC" w:rsidRDefault="00A55AFC" w:rsidP="00A55AFC">
      <w:pPr>
        <w:jc w:val="center"/>
        <w:rPr>
          <w:b/>
          <w:sz w:val="28"/>
          <w:szCs w:val="28"/>
        </w:rPr>
      </w:pPr>
    </w:p>
    <w:p w:rsidR="00A55AFC" w:rsidRDefault="00A55AFC" w:rsidP="00A55AFC">
      <w:pPr>
        <w:jc w:val="center"/>
        <w:rPr>
          <w:b/>
          <w:sz w:val="28"/>
          <w:szCs w:val="28"/>
        </w:rPr>
      </w:pPr>
    </w:p>
    <w:p w:rsidR="00A55AFC" w:rsidRPr="001775D6" w:rsidRDefault="00A55AFC" w:rsidP="00A55AFC">
      <w:pPr>
        <w:jc w:val="center"/>
        <w:rPr>
          <w:b/>
          <w:sz w:val="36"/>
          <w:szCs w:val="36"/>
        </w:rPr>
      </w:pPr>
    </w:p>
    <w:p w:rsidR="00A55AFC" w:rsidRPr="001775D6" w:rsidRDefault="00A55AFC" w:rsidP="00A55AFC">
      <w:pPr>
        <w:jc w:val="center"/>
        <w:rPr>
          <w:b/>
          <w:sz w:val="36"/>
          <w:szCs w:val="36"/>
        </w:rPr>
      </w:pPr>
    </w:p>
    <w:p w:rsidR="00A55AFC" w:rsidRPr="001775D6" w:rsidRDefault="00A55AFC" w:rsidP="00A55A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  <w:r w:rsidRPr="001775D6">
        <w:rPr>
          <w:b/>
          <w:sz w:val="36"/>
          <w:szCs w:val="36"/>
        </w:rPr>
        <w:t xml:space="preserve"> по учебному предмету</w:t>
      </w:r>
    </w:p>
    <w:p w:rsidR="00A55AFC" w:rsidRPr="001775D6" w:rsidRDefault="00A55AFC" w:rsidP="00A55AFC">
      <w:pPr>
        <w:jc w:val="center"/>
        <w:rPr>
          <w:b/>
          <w:sz w:val="36"/>
          <w:szCs w:val="36"/>
        </w:rPr>
      </w:pPr>
      <w:r w:rsidRPr="001775D6">
        <w:rPr>
          <w:b/>
          <w:sz w:val="36"/>
          <w:szCs w:val="36"/>
        </w:rPr>
        <w:t>ПО.03.УП.01.  ПЛЕНЭР</w:t>
      </w: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Pr="0055013D" w:rsidRDefault="00A55AFC" w:rsidP="00A55AFC">
      <w:pPr>
        <w:jc w:val="center"/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Pr="0055013D" w:rsidRDefault="00A55AFC" w:rsidP="00A55AFC">
      <w:pPr>
        <w:rPr>
          <w:b/>
          <w:sz w:val="28"/>
          <w:szCs w:val="28"/>
        </w:rPr>
      </w:pPr>
    </w:p>
    <w:p w:rsidR="00B320FA" w:rsidRDefault="00B320FA" w:rsidP="009E6137">
      <w:pPr>
        <w:rPr>
          <w:sz w:val="28"/>
          <w:szCs w:val="28"/>
        </w:rPr>
      </w:pPr>
    </w:p>
    <w:p w:rsidR="00B320FA" w:rsidRDefault="005255E6" w:rsidP="00A55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Елец </w:t>
      </w:r>
    </w:p>
    <w:p w:rsidR="009E6137" w:rsidRDefault="009E6137" w:rsidP="009E6137">
      <w:pPr>
        <w:jc w:val="center"/>
      </w:pPr>
    </w:p>
    <w:p w:rsidR="009E6137" w:rsidRPr="000E7FD7" w:rsidRDefault="009E6137" w:rsidP="009E6137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76FBB">
        <w:rPr>
          <w:sz w:val="28"/>
          <w:szCs w:val="28"/>
        </w:rPr>
        <w:t>2</w:t>
      </w:r>
      <w:r w:rsidR="009D1B29">
        <w:rPr>
          <w:sz w:val="28"/>
          <w:szCs w:val="28"/>
        </w:rPr>
        <w:t>5</w:t>
      </w:r>
      <w:bookmarkStart w:id="0" w:name="_GoBack"/>
      <w:bookmarkEnd w:id="0"/>
    </w:p>
    <w:p w:rsidR="009E6137" w:rsidRDefault="009E6137" w:rsidP="009E6137"/>
    <w:p w:rsidR="009E6137" w:rsidRPr="00E8534E" w:rsidRDefault="009E6137" w:rsidP="009E6137">
      <w:pPr>
        <w:rPr>
          <w:sz w:val="28"/>
          <w:szCs w:val="28"/>
        </w:rPr>
      </w:pPr>
    </w:p>
    <w:p w:rsidR="009E6137" w:rsidRPr="00A84FC9" w:rsidRDefault="009E6137" w:rsidP="009E6137">
      <w:pPr>
        <w:rPr>
          <w:sz w:val="28"/>
          <w:szCs w:val="28"/>
        </w:rPr>
      </w:pPr>
      <w:r w:rsidRPr="00A84FC9">
        <w:rPr>
          <w:sz w:val="28"/>
          <w:szCs w:val="28"/>
        </w:rPr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9E6137" w:rsidRPr="00A84FC9" w:rsidRDefault="009E6137" w:rsidP="009E6137">
      <w:pPr>
        <w:rPr>
          <w:sz w:val="28"/>
          <w:szCs w:val="28"/>
        </w:rPr>
      </w:pPr>
    </w:p>
    <w:p w:rsidR="009E6137" w:rsidRPr="00A84FC9" w:rsidRDefault="009E6137" w:rsidP="009E6137">
      <w:pPr>
        <w:rPr>
          <w:sz w:val="28"/>
          <w:szCs w:val="28"/>
        </w:rPr>
      </w:pPr>
      <w:r w:rsidRPr="00A84FC9">
        <w:rPr>
          <w:sz w:val="28"/>
          <w:szCs w:val="28"/>
        </w:rPr>
        <w:t>Рецензенты:</w:t>
      </w:r>
    </w:p>
    <w:p w:rsidR="009E6137" w:rsidRPr="00A84FC9" w:rsidRDefault="009E6137" w:rsidP="009E6137">
      <w:pPr>
        <w:rPr>
          <w:sz w:val="28"/>
          <w:szCs w:val="28"/>
        </w:rPr>
      </w:pPr>
    </w:p>
    <w:p w:rsidR="0094214E" w:rsidRPr="00C11547" w:rsidRDefault="0094214E" w:rsidP="0094214E">
      <w:pPr>
        <w:rPr>
          <w:sz w:val="28"/>
          <w:szCs w:val="28"/>
        </w:rPr>
      </w:pPr>
      <w:r w:rsidRPr="00C11547">
        <w:rPr>
          <w:sz w:val="28"/>
          <w:szCs w:val="28"/>
        </w:rPr>
        <w:t>Дмитриев Андрей Николаевич - Член Союза художников России, Заслуженный работник культуры РФ, преподаватель отделения живописи ЕГКИ им. Т.Н.Хренникова;</w:t>
      </w:r>
    </w:p>
    <w:p w:rsidR="0094214E" w:rsidRPr="00C11547" w:rsidRDefault="0094214E" w:rsidP="0094214E">
      <w:pPr>
        <w:rPr>
          <w:sz w:val="28"/>
          <w:szCs w:val="28"/>
        </w:rPr>
      </w:pPr>
    </w:p>
    <w:p w:rsidR="009E6137" w:rsidRPr="00A84FC9" w:rsidRDefault="009E6137" w:rsidP="009E6137">
      <w:pPr>
        <w:rPr>
          <w:sz w:val="28"/>
          <w:szCs w:val="28"/>
        </w:rPr>
      </w:pPr>
    </w:p>
    <w:p w:rsidR="009E6137" w:rsidRPr="00A84FC9" w:rsidRDefault="009E6137" w:rsidP="009E6137">
      <w:pPr>
        <w:rPr>
          <w:sz w:val="28"/>
          <w:szCs w:val="28"/>
        </w:rPr>
      </w:pPr>
      <w:r w:rsidRPr="00A84FC9">
        <w:rPr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</w:t>
      </w:r>
      <w:r>
        <w:rPr>
          <w:sz w:val="28"/>
          <w:szCs w:val="28"/>
        </w:rPr>
        <w:t>.</w:t>
      </w: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9E6137" w:rsidRDefault="009E6137" w:rsidP="009E6137">
      <w:pPr>
        <w:rPr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A55AFC" w:rsidRDefault="00A55AFC" w:rsidP="00A55AFC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152"/>
        <w:gridCol w:w="823"/>
      </w:tblGrid>
      <w:tr w:rsidR="00A55AFC" w:rsidRPr="0055013D" w:rsidTr="00A60876">
        <w:trPr>
          <w:trHeight w:val="819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№№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55013D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394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1.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404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364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469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446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55013D" w:rsidTr="00A60876">
        <w:trPr>
          <w:trHeight w:val="441"/>
        </w:trPr>
        <w:tc>
          <w:tcPr>
            <w:tcW w:w="681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8152" w:type="dxa"/>
            <w:shd w:val="clear" w:color="auto" w:fill="auto"/>
          </w:tcPr>
          <w:p w:rsidR="00A55AFC" w:rsidRPr="0055013D" w:rsidRDefault="00A55AFC" w:rsidP="00A60876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</w:tc>
        <w:tc>
          <w:tcPr>
            <w:tcW w:w="823" w:type="dxa"/>
            <w:shd w:val="clear" w:color="auto" w:fill="auto"/>
          </w:tcPr>
          <w:p w:rsidR="00A55AFC" w:rsidRPr="0055013D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Default="00A55AFC" w:rsidP="00A55AFC">
      <w:pPr>
        <w:rPr>
          <w:b/>
          <w:sz w:val="28"/>
          <w:szCs w:val="28"/>
        </w:rPr>
      </w:pPr>
    </w:p>
    <w:p w:rsidR="00A55AFC" w:rsidRPr="001B4889" w:rsidRDefault="00A55AFC" w:rsidP="00A55AFC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Пояснительная записка</w:t>
      </w:r>
    </w:p>
    <w:p w:rsidR="00A55AFC" w:rsidRPr="001B4889" w:rsidRDefault="00A55AFC" w:rsidP="00A55AFC">
      <w:pPr>
        <w:ind w:left="1080"/>
        <w:rPr>
          <w:b/>
          <w:sz w:val="28"/>
          <w:szCs w:val="28"/>
        </w:rPr>
      </w:pPr>
    </w:p>
    <w:p w:rsidR="00A55AFC" w:rsidRPr="00C12A73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A55AFC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</w:p>
    <w:p w:rsidR="00A55AFC" w:rsidRDefault="00A55AFC" w:rsidP="00A55AFC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Данная программа реализуется как в условиях города, так и в условиях сельской местности. </w:t>
      </w:r>
    </w:p>
    <w:p w:rsidR="00A55AFC" w:rsidRPr="00C12A73" w:rsidRDefault="00A55AFC" w:rsidP="00A55AFC">
      <w:pPr>
        <w:spacing w:line="360" w:lineRule="auto"/>
        <w:jc w:val="center"/>
        <w:rPr>
          <w:b/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Срок реализации учебного предмета</w:t>
      </w:r>
    </w:p>
    <w:p w:rsidR="00A55AFC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 «Живопись» с нормативными сроками обучения 5  лет учебный предмет «Пленэр» осваивается 4 года  со второго класса. </w:t>
      </w:r>
    </w:p>
    <w:tbl>
      <w:tblPr>
        <w:tblW w:w="101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678"/>
        <w:gridCol w:w="681"/>
        <w:gridCol w:w="679"/>
        <w:gridCol w:w="685"/>
        <w:gridCol w:w="679"/>
        <w:gridCol w:w="681"/>
        <w:gridCol w:w="679"/>
        <w:gridCol w:w="685"/>
        <w:gridCol w:w="911"/>
      </w:tblGrid>
      <w:tr w:rsidR="00A55AFC" w:rsidRPr="00C11090" w:rsidTr="00A60876">
        <w:trPr>
          <w:trHeight w:val="397"/>
        </w:trPr>
        <w:tc>
          <w:tcPr>
            <w:tcW w:w="3832" w:type="dxa"/>
            <w:vMerge w:val="restart"/>
          </w:tcPr>
          <w:p w:rsidR="00A55AFC" w:rsidRDefault="00A55AFC" w:rsidP="00A60876">
            <w:pPr>
              <w:jc w:val="center"/>
            </w:pPr>
          </w:p>
          <w:p w:rsidR="00A55AFC" w:rsidRPr="00C8302E" w:rsidRDefault="00A55AFC" w:rsidP="00A60876">
            <w:pPr>
              <w:jc w:val="center"/>
            </w:pPr>
            <w:r w:rsidRPr="00283D63">
              <w:t>Вид учебной работы</w:t>
            </w:r>
            <w:r>
              <w:t>, аттестации, учебной нагрузки</w:t>
            </w:r>
          </w:p>
        </w:tc>
        <w:tc>
          <w:tcPr>
            <w:tcW w:w="5447" w:type="dxa"/>
            <w:gridSpan w:val="8"/>
            <w:tcBorders>
              <w:right w:val="single" w:sz="4" w:space="0" w:color="auto"/>
            </w:tcBorders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</w:tcBorders>
            <w:textDirection w:val="btLr"/>
          </w:tcPr>
          <w:p w:rsidR="00A55AFC" w:rsidRPr="00544D9A" w:rsidRDefault="00A55AFC" w:rsidP="00A60876">
            <w:pPr>
              <w:ind w:left="113" w:right="113"/>
              <w:jc w:val="center"/>
              <w:rPr>
                <w:sz w:val="28"/>
                <w:szCs w:val="28"/>
              </w:rPr>
            </w:pPr>
            <w:r w:rsidRPr="00544D9A">
              <w:rPr>
                <w:sz w:val="28"/>
                <w:szCs w:val="28"/>
              </w:rPr>
              <w:t>Всего часов</w:t>
            </w:r>
          </w:p>
        </w:tc>
      </w:tr>
      <w:tr w:rsidR="00A55AFC" w:rsidRPr="00C11090" w:rsidTr="00A60876">
        <w:trPr>
          <w:trHeight w:val="314"/>
        </w:trPr>
        <w:tc>
          <w:tcPr>
            <w:tcW w:w="3832" w:type="dxa"/>
            <w:vMerge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4" w:type="dxa"/>
            <w:gridSpan w:val="2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0" w:type="dxa"/>
            <w:gridSpan w:val="2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4" w:type="dxa"/>
            <w:gridSpan w:val="2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11" w:type="dxa"/>
            <w:vMerge/>
            <w:tcBorders>
              <w:left w:val="single" w:sz="4" w:space="0" w:color="auto"/>
            </w:tcBorders>
          </w:tcPr>
          <w:p w:rsidR="00A55AFC" w:rsidRPr="00C8302E" w:rsidRDefault="00A55AFC" w:rsidP="00A60876">
            <w:pPr>
              <w:jc w:val="center"/>
            </w:pPr>
          </w:p>
        </w:tc>
      </w:tr>
      <w:tr w:rsidR="00A55AFC" w:rsidRPr="00C11090" w:rsidTr="00A60876">
        <w:trPr>
          <w:trHeight w:val="328"/>
        </w:trPr>
        <w:tc>
          <w:tcPr>
            <w:tcW w:w="3832" w:type="dxa"/>
            <w:vMerge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47" w:type="dxa"/>
            <w:gridSpan w:val="8"/>
            <w:tcBorders>
              <w:right w:val="single" w:sz="4" w:space="0" w:color="auto"/>
            </w:tcBorders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sz w:val="28"/>
                <w:szCs w:val="28"/>
              </w:rPr>
              <w:t>Полугоди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911" w:type="dxa"/>
            <w:vMerge/>
            <w:tcBorders>
              <w:left w:val="single" w:sz="4" w:space="0" w:color="auto"/>
            </w:tcBorders>
          </w:tcPr>
          <w:p w:rsidR="00A55AFC" w:rsidRPr="00C8302E" w:rsidRDefault="00A55AFC" w:rsidP="00A60876">
            <w:pPr>
              <w:jc w:val="center"/>
            </w:pPr>
          </w:p>
        </w:tc>
      </w:tr>
      <w:tr w:rsidR="00A55AFC" w:rsidRPr="00C11090" w:rsidTr="00A60876">
        <w:trPr>
          <w:trHeight w:val="541"/>
        </w:trPr>
        <w:tc>
          <w:tcPr>
            <w:tcW w:w="3832" w:type="dxa"/>
            <w:vMerge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8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1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9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79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1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79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5" w:type="dxa"/>
          </w:tcPr>
          <w:p w:rsidR="00A55AFC" w:rsidRPr="00C11090" w:rsidRDefault="00A55AFC" w:rsidP="00A60876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11" w:type="dxa"/>
            <w:vMerge/>
            <w:tcBorders>
              <w:left w:val="single" w:sz="4" w:space="0" w:color="auto"/>
            </w:tcBorders>
          </w:tcPr>
          <w:p w:rsidR="00A55AFC" w:rsidRPr="00C8302E" w:rsidRDefault="00A55AFC" w:rsidP="00A60876">
            <w:pPr>
              <w:jc w:val="center"/>
            </w:pPr>
          </w:p>
        </w:tc>
      </w:tr>
      <w:tr w:rsidR="00A55AFC" w:rsidRPr="00C11090" w:rsidTr="00A60876">
        <w:trPr>
          <w:trHeight w:val="565"/>
        </w:trPr>
        <w:tc>
          <w:tcPr>
            <w:tcW w:w="3832" w:type="dxa"/>
          </w:tcPr>
          <w:p w:rsidR="00A55AFC" w:rsidRDefault="00A55AFC" w:rsidP="00A60876">
            <w:pPr>
              <w:jc w:val="center"/>
            </w:pPr>
            <w:r>
              <w:t>Практические</w:t>
            </w:r>
            <w:r w:rsidRPr="00C8302E">
              <w:t xml:space="preserve"> занятия</w:t>
            </w:r>
          </w:p>
          <w:p w:rsidR="00A55AFC" w:rsidRPr="00C8302E" w:rsidRDefault="00A55AFC" w:rsidP="00A60876">
            <w:pPr>
              <w:jc w:val="center"/>
            </w:pPr>
            <w:r>
              <w:t>(количество часов в год)</w:t>
            </w:r>
          </w:p>
        </w:tc>
        <w:tc>
          <w:tcPr>
            <w:tcW w:w="1359" w:type="dxa"/>
            <w:gridSpan w:val="2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gridSpan w:val="2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0" w:type="dxa"/>
            <w:gridSpan w:val="2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gridSpan w:val="2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11" w:type="dxa"/>
          </w:tcPr>
          <w:p w:rsidR="00A55AFC" w:rsidRPr="00C8302E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A55AFC" w:rsidRPr="00C11090" w:rsidTr="00A60876">
        <w:trPr>
          <w:trHeight w:val="908"/>
        </w:trPr>
        <w:tc>
          <w:tcPr>
            <w:tcW w:w="3832" w:type="dxa"/>
          </w:tcPr>
          <w:p w:rsidR="00A55AFC" w:rsidRDefault="00A55AFC" w:rsidP="00A60876">
            <w:pPr>
              <w:jc w:val="center"/>
            </w:pPr>
            <w:r>
              <w:t xml:space="preserve">Самостоятельная работа </w:t>
            </w:r>
          </w:p>
          <w:p w:rsidR="00A55AFC" w:rsidRPr="00C8302E" w:rsidRDefault="00A55AFC" w:rsidP="00A60876">
            <w:pPr>
              <w:jc w:val="center"/>
            </w:pPr>
            <w:r>
              <w:t>(домашнее задание) - в часах</w:t>
            </w:r>
          </w:p>
        </w:tc>
        <w:tc>
          <w:tcPr>
            <w:tcW w:w="678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9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9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9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11" w:type="dxa"/>
          </w:tcPr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</w:p>
          <w:p w:rsidR="00A55AFC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A55AFC" w:rsidRPr="00C11090" w:rsidTr="00A60876">
        <w:trPr>
          <w:cantSplit/>
          <w:trHeight w:val="775"/>
        </w:trPr>
        <w:tc>
          <w:tcPr>
            <w:tcW w:w="3832" w:type="dxa"/>
          </w:tcPr>
          <w:p w:rsidR="00A55AFC" w:rsidRPr="00C8302E" w:rsidRDefault="00A55AFC" w:rsidP="00A60876">
            <w:pPr>
              <w:jc w:val="center"/>
            </w:pPr>
            <w:r>
              <w:t>Промежуточная аттестация</w:t>
            </w:r>
          </w:p>
        </w:tc>
        <w:tc>
          <w:tcPr>
            <w:tcW w:w="678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</w:p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681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  <w:r w:rsidRPr="008B547D">
              <w:t>Т.п</w:t>
            </w:r>
            <w:r>
              <w:t>.</w:t>
            </w:r>
          </w:p>
        </w:tc>
        <w:tc>
          <w:tcPr>
            <w:tcW w:w="679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685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  <w:r>
              <w:t>Т.п.</w:t>
            </w:r>
          </w:p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679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681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  <w:r>
              <w:t>Т.п.</w:t>
            </w:r>
          </w:p>
          <w:p w:rsidR="00A55AFC" w:rsidRPr="00C11090" w:rsidRDefault="00A55AFC" w:rsidP="00A6087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685" w:type="dxa"/>
            <w:textDirection w:val="btLr"/>
          </w:tcPr>
          <w:p w:rsidR="00A55AFC" w:rsidRPr="008B547D" w:rsidRDefault="00A55AFC" w:rsidP="00A60876">
            <w:pPr>
              <w:ind w:left="113" w:right="113"/>
              <w:jc w:val="center"/>
            </w:pPr>
            <w:r>
              <w:t>Т.п.</w:t>
            </w:r>
          </w:p>
          <w:p w:rsidR="00A55AFC" w:rsidRPr="008B547D" w:rsidRDefault="00A55AFC" w:rsidP="00A60876">
            <w:pPr>
              <w:ind w:left="113" w:right="113"/>
              <w:jc w:val="center"/>
            </w:pPr>
          </w:p>
        </w:tc>
        <w:tc>
          <w:tcPr>
            <w:tcW w:w="911" w:type="dxa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</w:p>
        </w:tc>
      </w:tr>
      <w:tr w:rsidR="00A55AFC" w:rsidRPr="00C11090" w:rsidTr="00A60876">
        <w:trPr>
          <w:cantSplit/>
          <w:trHeight w:val="525"/>
        </w:trPr>
        <w:tc>
          <w:tcPr>
            <w:tcW w:w="3832" w:type="dxa"/>
          </w:tcPr>
          <w:p w:rsidR="00A55AFC" w:rsidRPr="00C8302E" w:rsidRDefault="00A55AFC" w:rsidP="00A60876">
            <w:pPr>
              <w:jc w:val="center"/>
            </w:pPr>
            <w:r w:rsidRPr="00D77F61">
              <w:t>Максимальная учебная нагрузка</w:t>
            </w:r>
          </w:p>
        </w:tc>
        <w:tc>
          <w:tcPr>
            <w:tcW w:w="1359" w:type="dxa"/>
            <w:gridSpan w:val="2"/>
          </w:tcPr>
          <w:p w:rsidR="00A55AFC" w:rsidRPr="00EB615F" w:rsidRDefault="00A55AFC" w:rsidP="00A6087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364" w:type="dxa"/>
            <w:gridSpan w:val="2"/>
          </w:tcPr>
          <w:p w:rsidR="00A55AFC" w:rsidRPr="00EB615F" w:rsidRDefault="00A55AFC" w:rsidP="00A6087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360" w:type="dxa"/>
            <w:gridSpan w:val="2"/>
          </w:tcPr>
          <w:p w:rsidR="00A55AFC" w:rsidRPr="00EB615F" w:rsidRDefault="00A55AFC" w:rsidP="00A6087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364" w:type="dxa"/>
            <w:gridSpan w:val="2"/>
          </w:tcPr>
          <w:p w:rsidR="00A55AFC" w:rsidRPr="00EB615F" w:rsidRDefault="00A55AFC" w:rsidP="00A6087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911" w:type="dxa"/>
          </w:tcPr>
          <w:p w:rsidR="00A55AFC" w:rsidRPr="00C11090" w:rsidRDefault="00A55AFC" w:rsidP="00A6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</w:tbl>
    <w:p w:rsidR="00A55AFC" w:rsidRPr="00D77F61" w:rsidRDefault="00A55AFC" w:rsidP="00A55AFC">
      <w:r>
        <w:t>Т.п. – творческий просмотр</w:t>
      </w:r>
    </w:p>
    <w:p w:rsidR="00A55AFC" w:rsidRDefault="00A55AFC" w:rsidP="00A55AFC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A55AFC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>
        <w:rPr>
          <w:sz w:val="28"/>
          <w:szCs w:val="28"/>
        </w:rPr>
        <w:t xml:space="preserve">а также </w:t>
      </w:r>
      <w:r w:rsidRPr="006E6651">
        <w:rPr>
          <w:sz w:val="28"/>
          <w:szCs w:val="28"/>
        </w:rPr>
        <w:t xml:space="preserve">– одну неделю в июне месяце. </w:t>
      </w:r>
      <w:r>
        <w:rPr>
          <w:sz w:val="28"/>
          <w:szCs w:val="28"/>
        </w:rPr>
        <w:t xml:space="preserve">Самостоятельная работа проводится в счет резервного времени.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A55AFC" w:rsidRPr="00C12A73" w:rsidRDefault="00A55AFC" w:rsidP="00A55AFC">
      <w:pPr>
        <w:spacing w:line="360" w:lineRule="auto"/>
        <w:jc w:val="center"/>
        <w:rPr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Форма проведения учебных занятий</w:t>
      </w:r>
    </w:p>
    <w:p w:rsidR="00A55AFC" w:rsidRPr="006E6651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</w:t>
      </w:r>
      <w:r>
        <w:rPr>
          <w:sz w:val="28"/>
          <w:szCs w:val="28"/>
        </w:rPr>
        <w:lastRenderedPageBreak/>
        <w:t xml:space="preserve">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</w:p>
    <w:p w:rsidR="00A55AFC" w:rsidRPr="001B4889" w:rsidRDefault="00A55AFC" w:rsidP="00A55AFC">
      <w:pPr>
        <w:spacing w:line="360" w:lineRule="auto"/>
        <w:ind w:firstLine="720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Цели учебного предмета: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 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 - воспитание любви и бережного отношения к родной природе;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6538">
        <w:rPr>
          <w:sz w:val="28"/>
          <w:szCs w:val="28"/>
        </w:rPr>
        <w:t xml:space="preserve">одготовка одаренных детей к поступлению в образовательные учреждения. </w:t>
      </w:r>
    </w:p>
    <w:p w:rsidR="00A55AFC" w:rsidRPr="001B4889" w:rsidRDefault="00A55AFC" w:rsidP="00A55AF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Задачи учебного предмета: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86538">
        <w:rPr>
          <w:sz w:val="28"/>
          <w:szCs w:val="28"/>
        </w:rPr>
        <w:t>- приобретение знаний об особенностях пленэрного освещения;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 - развитие навыков построения линейной и воздушной перспективы в пейзаже с натуры;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 - приобретение навыков работы над этюдом </w:t>
      </w:r>
      <w:r>
        <w:rPr>
          <w:sz w:val="28"/>
          <w:szCs w:val="28"/>
        </w:rPr>
        <w:t>(</w:t>
      </w:r>
      <w:r w:rsidRPr="00786538">
        <w:rPr>
          <w:sz w:val="28"/>
          <w:szCs w:val="28"/>
        </w:rPr>
        <w:t>с натуры растительных и архитектурных мотивов</w:t>
      </w:r>
      <w:r>
        <w:rPr>
          <w:sz w:val="28"/>
          <w:szCs w:val="28"/>
        </w:rPr>
        <w:t>)</w:t>
      </w:r>
      <w:r w:rsidRPr="00786538">
        <w:rPr>
          <w:sz w:val="28"/>
          <w:szCs w:val="28"/>
        </w:rPr>
        <w:t>, фигуры человека на пленэре;</w:t>
      </w:r>
    </w:p>
    <w:p w:rsidR="00A55AFC" w:rsidRPr="00786538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 - </w:t>
      </w:r>
      <w:r>
        <w:rPr>
          <w:sz w:val="28"/>
          <w:szCs w:val="28"/>
        </w:rPr>
        <w:t>формирование</w:t>
      </w:r>
      <w:r w:rsidRPr="00786538">
        <w:rPr>
          <w:sz w:val="28"/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A55AFC" w:rsidRDefault="00A55AFC" w:rsidP="00A55AF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A55AFC" w:rsidRDefault="00A55AFC" w:rsidP="00A55AF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55AFC" w:rsidRDefault="00A55AFC" w:rsidP="00A55AF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A55AFC" w:rsidRDefault="00A55AFC" w:rsidP="00A55AF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A55AFC" w:rsidRDefault="00A55AFC" w:rsidP="00A55AF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A55AFC" w:rsidRPr="00444C3B" w:rsidRDefault="00A55AFC" w:rsidP="00A55AFC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A55AFC" w:rsidRDefault="00A55AFC" w:rsidP="00A55AFC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>проверенных методиках и сложившихся традициях изобразительного творчества.</w:t>
      </w:r>
    </w:p>
    <w:p w:rsidR="00A55AFC" w:rsidRPr="00DD4033" w:rsidRDefault="00A55AFC" w:rsidP="00A55AFC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DD4033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Обоснование структуры программы учебного предмета</w:t>
      </w:r>
    </w:p>
    <w:p w:rsidR="00A55AFC" w:rsidRPr="00E37C0C" w:rsidRDefault="00A55AFC" w:rsidP="00A55AFC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55AFC" w:rsidRPr="00E37C0C" w:rsidRDefault="00A55AFC" w:rsidP="00A55AFC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A55AFC" w:rsidRPr="00E37C0C" w:rsidRDefault="00A55AFC" w:rsidP="00A55AFC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A55AFC" w:rsidRPr="00E37C0C" w:rsidRDefault="00A55AFC" w:rsidP="00A55AFC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A55AFC" w:rsidRPr="00E37C0C" w:rsidRDefault="00A55AFC" w:rsidP="00A55AFC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описание дидакт</w:t>
      </w:r>
      <w:r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A55AFC" w:rsidRPr="00E37C0C" w:rsidRDefault="00A55AFC" w:rsidP="00A55AFC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A55AFC" w:rsidRPr="00E37C0C" w:rsidRDefault="00A55AFC" w:rsidP="00A55AFC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A55AFC" w:rsidRPr="00E37C0C" w:rsidRDefault="00A55AFC" w:rsidP="00A55AFC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A55AFC" w:rsidRPr="00F201BD" w:rsidRDefault="00A55AFC" w:rsidP="00A55AFC">
      <w:pPr>
        <w:pStyle w:val="a8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A55AFC" w:rsidRPr="00444C3B" w:rsidRDefault="00A55AFC" w:rsidP="00A55AFC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A55AFC" w:rsidRPr="001B4889" w:rsidRDefault="00A55AFC" w:rsidP="00A55AFC">
      <w:pPr>
        <w:numPr>
          <w:ilvl w:val="0"/>
          <w:numId w:val="23"/>
        </w:numPr>
        <w:tabs>
          <w:tab w:val="clear" w:pos="1080"/>
          <w:tab w:val="num" w:pos="0"/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Содержание учебного предмета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</w:t>
      </w:r>
      <w:r>
        <w:rPr>
          <w:b/>
          <w:sz w:val="28"/>
          <w:szCs w:val="28"/>
        </w:rPr>
        <w:t>первого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(2-й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второго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(3-й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третьего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(4-й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A55AFC" w:rsidRDefault="00A55AFC" w:rsidP="00A55A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четвертого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(5-й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A55AFC" w:rsidRPr="001B4889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Учебно-тематический план</w:t>
      </w: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color w:val="0000FF"/>
          <w:sz w:val="28"/>
          <w:szCs w:val="28"/>
        </w:rPr>
      </w:pPr>
      <w:r w:rsidRPr="001B4889">
        <w:rPr>
          <w:b/>
          <w:i/>
          <w:sz w:val="28"/>
          <w:szCs w:val="28"/>
        </w:rPr>
        <w:t>Первый  год обучения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9"/>
        <w:gridCol w:w="850"/>
        <w:gridCol w:w="782"/>
        <w:gridCol w:w="1078"/>
        <w:gridCol w:w="742"/>
      </w:tblGrid>
      <w:tr w:rsidR="00A55AFC" w:rsidRPr="00B825C3" w:rsidTr="00A60876">
        <w:trPr>
          <w:cantSplit/>
          <w:trHeight w:val="2303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2" w:type="dxa"/>
            <w:textDirection w:val="btLr"/>
          </w:tcPr>
          <w:p w:rsidR="00A55AFC" w:rsidRPr="00C11090" w:rsidRDefault="00A55AFC" w:rsidP="00A60876">
            <w:pPr>
              <w:spacing w:line="360" w:lineRule="auto"/>
              <w:jc w:val="center"/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8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A55AFC" w:rsidRPr="00B825C3" w:rsidTr="00A60876">
        <w:trPr>
          <w:cantSplit/>
          <w:trHeight w:val="970"/>
        </w:trPr>
        <w:tc>
          <w:tcPr>
            <w:tcW w:w="5619" w:type="dxa"/>
          </w:tcPr>
          <w:p w:rsidR="00A55AFC" w:rsidRPr="00D94CB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D94CBB">
              <w:rPr>
                <w:sz w:val="28"/>
                <w:szCs w:val="28"/>
              </w:rPr>
              <w:lastRenderedPageBreak/>
              <w:t>Знакомство с предметом «Пленэр»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888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1044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929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942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842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B825C3" w:rsidTr="00A60876">
        <w:trPr>
          <w:cantSplit/>
          <w:trHeight w:val="999"/>
        </w:trPr>
        <w:tc>
          <w:tcPr>
            <w:tcW w:w="5619" w:type="dxa"/>
          </w:tcPr>
          <w:p w:rsidR="00A55AFC" w:rsidRPr="00B825C3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850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8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A55AFC" w:rsidRDefault="00A55AFC" w:rsidP="00A55AFC">
      <w:pPr>
        <w:spacing w:line="360" w:lineRule="auto"/>
        <w:rPr>
          <w:b/>
          <w:sz w:val="28"/>
          <w:szCs w:val="28"/>
        </w:rPr>
      </w:pP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 год обучения</w:t>
      </w: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87"/>
        <w:gridCol w:w="1011"/>
        <w:gridCol w:w="742"/>
      </w:tblGrid>
      <w:tr w:rsidR="00A55AFC" w:rsidRPr="0053112B" w:rsidTr="00A60876">
        <w:trPr>
          <w:cantSplit/>
          <w:trHeight w:val="2695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A55AFC" w:rsidRPr="00C11090" w:rsidRDefault="00A55AFC" w:rsidP="00A60876">
            <w:pPr>
              <w:spacing w:line="360" w:lineRule="auto"/>
              <w:jc w:val="center"/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A55AFC" w:rsidRPr="0053112B" w:rsidTr="00A60876">
        <w:trPr>
          <w:trHeight w:val="1124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Зарисовки первоплановых эл</w:t>
            </w:r>
            <w:r>
              <w:rPr>
                <w:sz w:val="28"/>
                <w:szCs w:val="28"/>
              </w:rPr>
              <w:t>ементов пейзажа. Этюды деревьев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3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Кратковременные этюды пейзажа на</w:t>
            </w:r>
            <w:r>
              <w:rPr>
                <w:sz w:val="28"/>
                <w:szCs w:val="28"/>
              </w:rPr>
              <w:t xml:space="preserve"> большие отношения неба к земле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2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40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Натюрморт на пленэре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3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Наброски, зарисовки и этюды птиц</w:t>
            </w:r>
            <w:r>
              <w:rPr>
                <w:sz w:val="28"/>
                <w:szCs w:val="28"/>
              </w:rPr>
              <w:t xml:space="preserve">, </w:t>
            </w:r>
            <w:r w:rsidRPr="0053112B">
              <w:rPr>
                <w:sz w:val="28"/>
                <w:szCs w:val="28"/>
              </w:rPr>
              <w:t xml:space="preserve"> животных</w:t>
            </w:r>
            <w:r>
              <w:rPr>
                <w:sz w:val="28"/>
                <w:szCs w:val="28"/>
              </w:rPr>
              <w:t xml:space="preserve"> и человека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40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54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A55AFC" w:rsidRDefault="00A55AFC" w:rsidP="00A55AFC">
      <w:pPr>
        <w:spacing w:line="360" w:lineRule="auto"/>
        <w:rPr>
          <w:b/>
          <w:sz w:val="28"/>
          <w:szCs w:val="28"/>
        </w:rPr>
      </w:pP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Третий год обучения</w:t>
      </w:r>
    </w:p>
    <w:p w:rsidR="00A55AFC" w:rsidRDefault="00A55AFC" w:rsidP="00A55AFC">
      <w:pPr>
        <w:spacing w:line="360" w:lineRule="auto"/>
        <w:ind w:firstLine="720"/>
        <w:jc w:val="center"/>
        <w:rPr>
          <w:b/>
          <w:sz w:val="28"/>
          <w:szCs w:val="28"/>
        </w:rPr>
      </w:pP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19"/>
        <w:gridCol w:w="1079"/>
        <w:gridCol w:w="742"/>
      </w:tblGrid>
      <w:tr w:rsidR="00A55AFC" w:rsidRPr="0053112B" w:rsidTr="00A60876">
        <w:trPr>
          <w:cantSplit/>
          <w:trHeight w:val="2695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</w:tcPr>
          <w:p w:rsidR="00A55AFC" w:rsidRPr="00C11090" w:rsidRDefault="00A55AFC" w:rsidP="00A60876">
            <w:pPr>
              <w:spacing w:line="360" w:lineRule="auto"/>
              <w:jc w:val="center"/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A55AFC" w:rsidRPr="0053112B" w:rsidTr="00A60876">
        <w:trPr>
          <w:trHeight w:val="926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r>
              <w:rPr>
                <w:sz w:val="28"/>
                <w:szCs w:val="28"/>
              </w:rPr>
              <w:t>первоплановых элементов пейзажа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40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Кратковременные этюды и зарисовки пейза</w:t>
            </w:r>
            <w:r>
              <w:rPr>
                <w:sz w:val="28"/>
                <w:szCs w:val="28"/>
              </w:rPr>
              <w:t>жа на большие отношения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55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2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1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</w:t>
            </w:r>
            <w:r>
              <w:rPr>
                <w:sz w:val="28"/>
                <w:szCs w:val="28"/>
              </w:rPr>
              <w:t>ц, животных и фигуры человека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0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 глубокого пр</w:t>
            </w:r>
            <w:r>
              <w:rPr>
                <w:sz w:val="28"/>
                <w:szCs w:val="28"/>
              </w:rPr>
              <w:t>остранства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81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Световоздушная перспектива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A55AFC" w:rsidRPr="007D0F1D" w:rsidRDefault="00A55AFC" w:rsidP="00A55AFC">
      <w:pPr>
        <w:spacing w:line="360" w:lineRule="auto"/>
        <w:rPr>
          <w:b/>
          <w:color w:val="0000FF"/>
          <w:sz w:val="32"/>
          <w:szCs w:val="32"/>
        </w:rPr>
      </w:pP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Четвертый год обучения</w:t>
      </w:r>
    </w:p>
    <w:p w:rsidR="00A55AFC" w:rsidRPr="001B4889" w:rsidRDefault="00A55AFC" w:rsidP="00A55AFC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87"/>
        <w:gridCol w:w="1011"/>
        <w:gridCol w:w="742"/>
      </w:tblGrid>
      <w:tr w:rsidR="00A55AFC" w:rsidRPr="0053112B" w:rsidTr="00A60876">
        <w:trPr>
          <w:cantSplit/>
          <w:trHeight w:val="2695"/>
        </w:trPr>
        <w:tc>
          <w:tcPr>
            <w:tcW w:w="5580" w:type="dxa"/>
          </w:tcPr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55AFC" w:rsidRPr="0053112B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A55AFC" w:rsidRPr="00C11090" w:rsidRDefault="00A55AFC" w:rsidP="00A60876">
            <w:pPr>
              <w:spacing w:line="360" w:lineRule="auto"/>
              <w:jc w:val="center"/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A55AFC" w:rsidRPr="00FB651B" w:rsidRDefault="00A55AFC" w:rsidP="00A60876">
            <w:pPr>
              <w:spacing w:line="360" w:lineRule="auto"/>
              <w:jc w:val="center"/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A55AFC" w:rsidRPr="0053112B" w:rsidTr="00A60876">
        <w:trPr>
          <w:trHeight w:val="870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85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26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53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978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51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A55AFC" w:rsidRPr="0053112B" w:rsidTr="00A60876">
        <w:trPr>
          <w:trHeight w:val="840"/>
        </w:trPr>
        <w:tc>
          <w:tcPr>
            <w:tcW w:w="5580" w:type="dxa"/>
          </w:tcPr>
          <w:p w:rsidR="00A55AFC" w:rsidRPr="00303A64" w:rsidRDefault="00A55AFC" w:rsidP="00A60876">
            <w:pPr>
              <w:spacing w:line="360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extDirection w:val="btLr"/>
          </w:tcPr>
          <w:p w:rsidR="00A55AFC" w:rsidRPr="00061FAD" w:rsidRDefault="00A55AFC" w:rsidP="00A60876">
            <w:pPr>
              <w:spacing w:line="360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A55AFC" w:rsidRPr="00B825C3" w:rsidRDefault="00A55AFC" w:rsidP="00A608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A55AFC" w:rsidRDefault="00A55AFC" w:rsidP="00A55AFC">
      <w:pPr>
        <w:spacing w:line="360" w:lineRule="auto"/>
        <w:rPr>
          <w:b/>
          <w:sz w:val="28"/>
          <w:szCs w:val="28"/>
        </w:rPr>
      </w:pPr>
    </w:p>
    <w:p w:rsidR="00A55AFC" w:rsidRPr="007D0F1D" w:rsidRDefault="00A55AFC" w:rsidP="00A55AFC">
      <w:pPr>
        <w:spacing w:line="360" w:lineRule="auto"/>
        <w:rPr>
          <w:color w:val="0000FF"/>
          <w:sz w:val="28"/>
          <w:szCs w:val="28"/>
        </w:rPr>
      </w:pPr>
    </w:p>
    <w:p w:rsidR="00A55AFC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тем. </w:t>
      </w:r>
      <w:r w:rsidRPr="001B4889">
        <w:rPr>
          <w:b/>
          <w:sz w:val="28"/>
          <w:szCs w:val="28"/>
        </w:rPr>
        <w:t>Годовые требования</w:t>
      </w:r>
    </w:p>
    <w:p w:rsidR="00A55AFC" w:rsidRPr="001B4889" w:rsidRDefault="00A55AFC" w:rsidP="00A55AFC">
      <w:pPr>
        <w:spacing w:line="360" w:lineRule="auto"/>
        <w:jc w:val="center"/>
        <w:rPr>
          <w:b/>
          <w:sz w:val="28"/>
          <w:szCs w:val="28"/>
        </w:rPr>
      </w:pPr>
    </w:p>
    <w:p w:rsidR="00A55AFC" w:rsidRPr="001B4889" w:rsidRDefault="00A55AFC" w:rsidP="00A55AFC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Первый год обучения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lastRenderedPageBreak/>
        <w:t xml:space="preserve">Тема 1. Знакомство с </w:t>
      </w:r>
      <w:r>
        <w:rPr>
          <w:b/>
          <w:sz w:val="28"/>
          <w:szCs w:val="28"/>
        </w:rPr>
        <w:t>предметом</w:t>
      </w:r>
      <w:r w:rsidRPr="00C82A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«Пленэр». </w:t>
      </w:r>
      <w:r w:rsidRPr="005963A4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и этюды первоплановых элементов пейзажа (розетка листьев одуванчика, лопуха).</w:t>
      </w:r>
    </w:p>
    <w:p w:rsidR="00A55AFC" w:rsidRPr="00165B1F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Чтение учебной литературы.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2. Кратковременные этюды пейзажа на большие отношения.</w:t>
      </w:r>
      <w:r>
        <w:rPr>
          <w:b/>
          <w:sz w:val="28"/>
          <w:szCs w:val="28"/>
        </w:rPr>
        <w:t xml:space="preserve"> </w:t>
      </w:r>
      <w:r w:rsidRPr="004D31ED">
        <w:rPr>
          <w:b/>
          <w:sz w:val="28"/>
          <w:szCs w:val="28"/>
        </w:rPr>
        <w:t>Зарисовка ствола дерева.</w:t>
      </w:r>
      <w:r w:rsidRPr="00165B1F">
        <w:rPr>
          <w:sz w:val="28"/>
          <w:szCs w:val="28"/>
        </w:rPr>
        <w:t xml:space="preserve"> Передача тоновых и цветовых отношений неба к земле.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Знакомство с особенностями пленэрного освещения, теплохолодности, рефлексов.</w:t>
      </w:r>
      <w:r>
        <w:rPr>
          <w:sz w:val="28"/>
          <w:szCs w:val="28"/>
        </w:rPr>
        <w:t xml:space="preserve"> Изменение локального цвета. Этюды пейзажей на отношение «небо-земля»</w:t>
      </w:r>
      <w:r w:rsidRPr="005963A4">
        <w:rPr>
          <w:sz w:val="28"/>
          <w:szCs w:val="28"/>
        </w:rPr>
        <w:t xml:space="preserve"> </w:t>
      </w:r>
      <w:r>
        <w:rPr>
          <w:sz w:val="28"/>
          <w:szCs w:val="28"/>
        </w:rPr>
        <w:t>с высокой и низкой линией горизонта. Зарисовка</w:t>
      </w:r>
      <w:r w:rsidRPr="005963A4">
        <w:rPr>
          <w:sz w:val="28"/>
          <w:szCs w:val="28"/>
        </w:rPr>
        <w:t xml:space="preserve"> стволов берез (на светлом фоне неба и на темном фоне зелени).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учебных видеофильмов.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3. Наброски, зарисовки птиц, </w:t>
      </w:r>
      <w:r>
        <w:rPr>
          <w:b/>
          <w:sz w:val="28"/>
          <w:szCs w:val="28"/>
        </w:rPr>
        <w:t xml:space="preserve">этюды </w:t>
      </w:r>
      <w:r w:rsidRPr="00C82AE9">
        <w:rPr>
          <w:b/>
          <w:sz w:val="28"/>
          <w:szCs w:val="28"/>
        </w:rPr>
        <w:t>животных, фигуры человека.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особенностей пропорций, характерных поз, движений. Развитие наблюдательности.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одним цветом с использованием силуэта.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Зарисовки, этюды домашних животных.</w:t>
      </w:r>
    </w:p>
    <w:p w:rsidR="00A55AFC" w:rsidRPr="001B4889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Тушь,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4. Архитектурные мотивы (малые архитектурные формы).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тональных отношений с четко выраженным контрастом.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тенями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</w:t>
      </w:r>
      <w:r w:rsidRPr="005963A4">
        <w:rPr>
          <w:sz w:val="28"/>
          <w:szCs w:val="28"/>
        </w:rPr>
        <w:t xml:space="preserve"> калитки с частью забора</w:t>
      </w:r>
      <w:r>
        <w:rPr>
          <w:sz w:val="28"/>
          <w:szCs w:val="28"/>
        </w:rPr>
        <w:t>.</w:t>
      </w:r>
      <w:r w:rsidRPr="005963A4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 w:rsidRPr="005963A4">
        <w:rPr>
          <w:sz w:val="28"/>
          <w:szCs w:val="28"/>
        </w:rPr>
        <w:t xml:space="preserve"> фрагмента чугунной решетки с частью сквера.</w:t>
      </w:r>
    </w:p>
    <w:p w:rsidR="00A55AFC" w:rsidRPr="009C2829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тушь, маркер, акварель.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5. Натюрморт на пленэре.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Выразительная передача образа растительного мотива.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Умение находить гармоничные цветовые отношения.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Использование различных приемов работы карандашом и приемов работы с акварелью. Рисунок</w:t>
      </w:r>
      <w:r w:rsidRPr="005963A4">
        <w:rPr>
          <w:sz w:val="28"/>
          <w:szCs w:val="28"/>
        </w:rPr>
        <w:t xml:space="preserve"> ветки дерева в банке, вазе. Этюд цветка в стакане.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комнатных цветов. </w:t>
      </w:r>
    </w:p>
    <w:p w:rsidR="00A55AFC" w:rsidRPr="001B4889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816016">
        <w:rPr>
          <w:b/>
          <w:sz w:val="28"/>
          <w:szCs w:val="28"/>
        </w:rPr>
        <w:t>Тема 6. Линейная перспектива ограниченного пространства.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визуальным изменением размера предметов </w:t>
      </w:r>
      <w:r>
        <w:rPr>
          <w:sz w:val="28"/>
          <w:szCs w:val="28"/>
        </w:rPr>
        <w:t>в</w:t>
      </w:r>
      <w:r w:rsidRPr="005963A4">
        <w:rPr>
          <w:sz w:val="28"/>
          <w:szCs w:val="28"/>
        </w:rPr>
        <w:t xml:space="preserve"> пространств</w:t>
      </w:r>
      <w:r>
        <w:rPr>
          <w:sz w:val="28"/>
          <w:szCs w:val="28"/>
        </w:rPr>
        <w:t>е</w:t>
      </w:r>
      <w:r w:rsidRPr="005963A4">
        <w:rPr>
          <w:sz w:val="28"/>
          <w:szCs w:val="28"/>
        </w:rPr>
        <w:t xml:space="preserve"> на примере городского дворика.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горизонта, изучение закономерности визуальных сокращений пространственных планов.</w:t>
      </w:r>
      <w:r>
        <w:rPr>
          <w:sz w:val="28"/>
          <w:szCs w:val="28"/>
        </w:rPr>
        <w:t xml:space="preserve"> Зарисовка крыльца с порожками. Этюд</w:t>
      </w:r>
      <w:r w:rsidRPr="005963A4">
        <w:rPr>
          <w:sz w:val="28"/>
          <w:szCs w:val="28"/>
        </w:rPr>
        <w:t xml:space="preserve"> угла дома с окном, части крыши с чердачным окном.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Просмотры учебных кинофильмов.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>
        <w:rPr>
          <w:sz w:val="28"/>
          <w:szCs w:val="28"/>
        </w:rPr>
        <w:t>Карандаш, гелевая ручка, маркер, акварель.</w:t>
      </w:r>
    </w:p>
    <w:p w:rsidR="00A55AFC" w:rsidRPr="00523802" w:rsidRDefault="00A55AFC" w:rsidP="00A55AFC">
      <w:pPr>
        <w:spacing w:line="360" w:lineRule="auto"/>
        <w:jc w:val="both"/>
        <w:rPr>
          <w:b/>
          <w:sz w:val="28"/>
          <w:szCs w:val="28"/>
        </w:rPr>
      </w:pPr>
      <w:r w:rsidRPr="00523802">
        <w:rPr>
          <w:b/>
          <w:sz w:val="28"/>
          <w:szCs w:val="28"/>
        </w:rPr>
        <w:t>Тема 7. Световоздушная перспектива.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правильных цвето</w:t>
      </w:r>
      <w:r w:rsidRPr="005963A4">
        <w:rPr>
          <w:sz w:val="28"/>
          <w:szCs w:val="28"/>
        </w:rPr>
        <w:t>тональных отношений пространственных планов.</w:t>
      </w:r>
      <w:r>
        <w:rPr>
          <w:sz w:val="28"/>
          <w:szCs w:val="28"/>
        </w:rPr>
        <w:t xml:space="preserve"> И</w:t>
      </w:r>
      <w:r w:rsidRPr="005963A4">
        <w:rPr>
          <w:sz w:val="28"/>
          <w:szCs w:val="28"/>
        </w:rPr>
        <w:t>зменение цвета зелени под воздействием воздуха</w:t>
      </w:r>
      <w:r>
        <w:rPr>
          <w:sz w:val="28"/>
          <w:szCs w:val="28"/>
        </w:rPr>
        <w:t xml:space="preserve"> на свету и в тени</w:t>
      </w:r>
      <w:r w:rsidRPr="005963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пейзажа с постройкой на среднем плане.</w:t>
      </w:r>
      <w:r>
        <w:rPr>
          <w:sz w:val="28"/>
          <w:szCs w:val="28"/>
        </w:rPr>
        <w:t xml:space="preserve"> Зарисовка</w:t>
      </w:r>
      <w:r w:rsidRPr="005963A4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5963A4">
        <w:rPr>
          <w:sz w:val="28"/>
          <w:szCs w:val="28"/>
        </w:rPr>
        <w:t xml:space="preserve"> с пейзажем.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Кратковременные этюды и зарисовки домашнего двора.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Pr="0034484F" w:rsidRDefault="00A55AFC" w:rsidP="00A55AFC">
      <w:pPr>
        <w:spacing w:line="360" w:lineRule="auto"/>
        <w:jc w:val="both"/>
        <w:rPr>
          <w:b/>
          <w:sz w:val="28"/>
          <w:szCs w:val="28"/>
        </w:rPr>
      </w:pPr>
    </w:p>
    <w:p w:rsidR="00A55AFC" w:rsidRPr="001B4889" w:rsidRDefault="00A55AFC" w:rsidP="00A55AFC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 год обучения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>Тема 1. Зарисовки первоплановых элементов пейзажа.</w:t>
      </w:r>
      <w:r>
        <w:rPr>
          <w:b/>
          <w:sz w:val="28"/>
          <w:szCs w:val="28"/>
        </w:rPr>
        <w:t xml:space="preserve"> Этюды деревьев. </w:t>
      </w:r>
      <w:r w:rsidRPr="005963A4">
        <w:rPr>
          <w:sz w:val="28"/>
          <w:szCs w:val="28"/>
        </w:rPr>
        <w:t>Образное восприятие природных форм.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Рисование</w:t>
      </w:r>
      <w:r w:rsidRPr="005963A4">
        <w:rPr>
          <w:sz w:val="28"/>
          <w:szCs w:val="28"/>
        </w:rPr>
        <w:t xml:space="preserve"> тенями: живописный или графический подход к рисунку в зависимости от характера пластики натуры.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крупных камней, пней интересной формы.</w:t>
      </w:r>
      <w:r>
        <w:rPr>
          <w:sz w:val="28"/>
          <w:szCs w:val="28"/>
        </w:rPr>
        <w:t xml:space="preserve"> Этюды деревьев (монохром). </w:t>
      </w:r>
    </w:p>
    <w:p w:rsidR="00A55AFC" w:rsidRPr="0034484F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Просмотры художественных журналов в школьной библиотеке.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>Тема 2. Кратковременные этюды пейзажа на большие отношения неба к земле.</w:t>
      </w:r>
      <w:r>
        <w:rPr>
          <w:b/>
          <w:sz w:val="28"/>
          <w:szCs w:val="28"/>
        </w:rPr>
        <w:t xml:space="preserve"> </w:t>
      </w:r>
      <w:r w:rsidRPr="001F39B0">
        <w:rPr>
          <w:b/>
          <w:sz w:val="28"/>
          <w:szCs w:val="28"/>
        </w:rPr>
        <w:t>Зарисовки цветов и растений.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пленэрного цветоощущения, </w:t>
      </w:r>
      <w:r w:rsidRPr="005963A4">
        <w:rPr>
          <w:sz w:val="28"/>
          <w:szCs w:val="28"/>
        </w:rPr>
        <w:lastRenderedPageBreak/>
        <w:t xml:space="preserve">передача общего тона и тонально цветовых отношений </w:t>
      </w:r>
      <w:r>
        <w:rPr>
          <w:sz w:val="28"/>
          <w:szCs w:val="28"/>
        </w:rPr>
        <w:t xml:space="preserve">в </w:t>
      </w:r>
      <w:r w:rsidRPr="005963A4">
        <w:rPr>
          <w:sz w:val="28"/>
          <w:szCs w:val="28"/>
        </w:rPr>
        <w:t>пейзаж</w:t>
      </w:r>
      <w:r>
        <w:rPr>
          <w:sz w:val="28"/>
          <w:szCs w:val="28"/>
        </w:rPr>
        <w:t>е</w:t>
      </w:r>
      <w:r w:rsidRPr="005963A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Выявление возможностей акварельных красок в передаче различного состояния природы.</w:t>
      </w:r>
      <w:r>
        <w:rPr>
          <w:sz w:val="28"/>
          <w:szCs w:val="28"/>
        </w:rPr>
        <w:t xml:space="preserve"> Использование различных приемов работы карандашом. Этюды</w:t>
      </w:r>
      <w:r w:rsidRPr="005963A4">
        <w:rPr>
          <w:sz w:val="28"/>
          <w:szCs w:val="28"/>
        </w:rPr>
        <w:t xml:space="preserve"> на большие отношения неба к земле приемом </w:t>
      </w:r>
      <w:r>
        <w:rPr>
          <w:sz w:val="28"/>
          <w:szCs w:val="28"/>
          <w:lang w:val="en-US"/>
        </w:rPr>
        <w:t>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 xml:space="preserve"> при разном освещении.</w:t>
      </w:r>
      <w:r>
        <w:rPr>
          <w:sz w:val="28"/>
          <w:szCs w:val="28"/>
        </w:rPr>
        <w:t xml:space="preserve"> Зарисовки разных по форме цветов и растений.</w:t>
      </w:r>
    </w:p>
    <w:p w:rsidR="00A55AFC" w:rsidRPr="00656927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неба и земли из окна квартиры.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 w:rsidRPr="005963A4">
        <w:rPr>
          <w:sz w:val="28"/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Совершенствование навыков работы в технике </w:t>
      </w:r>
      <w:r>
        <w:rPr>
          <w:sz w:val="28"/>
          <w:szCs w:val="28"/>
          <w:lang w:val="en-US"/>
        </w:rPr>
        <w:t>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>, дальнейшее обогащение живописной палитры.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дома с деревьями и частью забора.</w:t>
      </w:r>
      <w:r>
        <w:rPr>
          <w:sz w:val="28"/>
          <w:szCs w:val="28"/>
        </w:rPr>
        <w:t xml:space="preserve"> Зарисовки несложных архитектурных сооружений.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учебной литературы.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правильных цветотональных отношений.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</w:t>
      </w:r>
      <w:r>
        <w:rPr>
          <w:sz w:val="28"/>
          <w:szCs w:val="28"/>
        </w:rPr>
        <w:t xml:space="preserve"> Зарисовки </w:t>
      </w:r>
      <w:r w:rsidRPr="005963A4">
        <w:rPr>
          <w:sz w:val="28"/>
          <w:szCs w:val="28"/>
        </w:rPr>
        <w:t>корней деревьев с нижней частью ствола</w:t>
      </w:r>
      <w:r>
        <w:rPr>
          <w:sz w:val="28"/>
          <w:szCs w:val="28"/>
        </w:rPr>
        <w:t>.</w:t>
      </w:r>
    </w:p>
    <w:p w:rsidR="00A55AFC" w:rsidRPr="00F05A31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цветов на даче, за городом.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Наброски, зарисовки </w:t>
      </w:r>
      <w:r>
        <w:rPr>
          <w:b/>
          <w:sz w:val="28"/>
          <w:szCs w:val="28"/>
        </w:rPr>
        <w:t xml:space="preserve">и этюды </w:t>
      </w:r>
      <w:r w:rsidRPr="00F05A31">
        <w:rPr>
          <w:b/>
          <w:sz w:val="28"/>
          <w:szCs w:val="28"/>
        </w:rPr>
        <w:t>птиц</w:t>
      </w:r>
      <w:r>
        <w:rPr>
          <w:b/>
          <w:sz w:val="28"/>
          <w:szCs w:val="28"/>
        </w:rPr>
        <w:t>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Выявление в набросках </w:t>
      </w:r>
      <w:r>
        <w:rPr>
          <w:sz w:val="28"/>
          <w:szCs w:val="28"/>
        </w:rPr>
        <w:t xml:space="preserve">и этюдах </w:t>
      </w:r>
      <w:r w:rsidRPr="005963A4">
        <w:rPr>
          <w:sz w:val="28"/>
          <w:szCs w:val="28"/>
        </w:rPr>
        <w:t>характерных движений.</w:t>
      </w:r>
      <w:r>
        <w:rPr>
          <w:sz w:val="28"/>
          <w:szCs w:val="28"/>
        </w:rPr>
        <w:t xml:space="preserve"> Грамотная компоновка нескольких изображений.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Копии этюдов и зарисовок животных и птиц из журналов.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маркер, гелевая ручка</w:t>
      </w:r>
      <w:r>
        <w:rPr>
          <w:sz w:val="28"/>
          <w:szCs w:val="28"/>
        </w:rPr>
        <w:t>, акварель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 глубокого пространства.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Практическое знакомство с </w:t>
      </w:r>
      <w:r>
        <w:rPr>
          <w:sz w:val="28"/>
          <w:szCs w:val="28"/>
        </w:rPr>
        <w:t>передачей перспективы на конкретном примере</w:t>
      </w:r>
      <w:r w:rsidRPr="005963A4">
        <w:rPr>
          <w:sz w:val="28"/>
          <w:szCs w:val="28"/>
        </w:rPr>
        <w:t>.</w:t>
      </w:r>
      <w:r>
        <w:rPr>
          <w:sz w:val="28"/>
          <w:szCs w:val="28"/>
        </w:rPr>
        <w:t xml:space="preserve"> Грамотная </w:t>
      </w:r>
      <w:r>
        <w:rPr>
          <w:sz w:val="28"/>
          <w:szCs w:val="28"/>
        </w:rPr>
        <w:lastRenderedPageBreak/>
        <w:t xml:space="preserve">передача тональных и цветовых отношений с учетом перспективы. </w:t>
      </w:r>
      <w:r w:rsidRPr="005963A4">
        <w:rPr>
          <w:sz w:val="28"/>
          <w:szCs w:val="28"/>
        </w:rPr>
        <w:t>Рисунок дома с частью улицы, уходящей в глубину.</w:t>
      </w:r>
      <w:r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части дома с окном или крылечком</w:t>
      </w:r>
      <w:r>
        <w:rPr>
          <w:sz w:val="28"/>
          <w:szCs w:val="28"/>
        </w:rPr>
        <w:t xml:space="preserve"> и части улицы</w:t>
      </w:r>
      <w:r w:rsidRPr="005963A4">
        <w:rPr>
          <w:sz w:val="28"/>
          <w:szCs w:val="28"/>
        </w:rPr>
        <w:t>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учебных видеофильмов.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Объемно-пространственное восприятие пейзажа.</w:t>
      </w:r>
      <w:r>
        <w:rPr>
          <w:sz w:val="28"/>
          <w:szCs w:val="28"/>
        </w:rPr>
        <w:t xml:space="preserve"> К</w:t>
      </w:r>
      <w:r w:rsidRPr="005963A4">
        <w:rPr>
          <w:sz w:val="28"/>
          <w:szCs w:val="28"/>
        </w:rPr>
        <w:t>расивое ритмическое расположение в листе пятен и линий.</w:t>
      </w:r>
      <w:r>
        <w:rPr>
          <w:sz w:val="28"/>
          <w:szCs w:val="28"/>
        </w:rPr>
        <w:t xml:space="preserve"> Изменение цвета в пространстве. </w:t>
      </w:r>
      <w:r w:rsidRPr="005963A4">
        <w:rPr>
          <w:sz w:val="28"/>
          <w:szCs w:val="28"/>
        </w:rPr>
        <w:t xml:space="preserve">Этюд </w:t>
      </w:r>
      <w:r>
        <w:rPr>
          <w:sz w:val="28"/>
          <w:szCs w:val="28"/>
        </w:rPr>
        <w:t xml:space="preserve">и зарисовки </w:t>
      </w:r>
      <w:r w:rsidRPr="005963A4">
        <w:rPr>
          <w:sz w:val="28"/>
          <w:szCs w:val="28"/>
        </w:rPr>
        <w:t>группы деревьев на фоне дальнего пейзажа (два этюда – со светлыми и с темными стволами).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 одного и того же пейзажного мотива в разное время суток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</w:p>
    <w:p w:rsidR="00A55AFC" w:rsidRPr="005963A4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</w:t>
      </w:r>
      <w:r w:rsidRPr="005963A4">
        <w:rPr>
          <w:b/>
          <w:sz w:val="28"/>
          <w:szCs w:val="28"/>
        </w:rPr>
        <w:t xml:space="preserve"> год обучения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r w:rsidRPr="0034484F">
        <w:rPr>
          <w:b/>
          <w:sz w:val="28"/>
          <w:szCs w:val="28"/>
        </w:rPr>
        <w:t>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 xml:space="preserve">Использование различных приемов работы акварелью и карандашом. </w:t>
      </w:r>
      <w:r>
        <w:rPr>
          <w:sz w:val="28"/>
          <w:szCs w:val="28"/>
        </w:rPr>
        <w:t xml:space="preserve">Тропинки, аллеи, крутые склоны, деревья, кустарники. </w:t>
      </w:r>
    </w:p>
    <w:p w:rsidR="00A55AFC" w:rsidRPr="00B7651F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учебной литературы и учебных работ из методического фонда. 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Кратковременные этюды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пейзажа на большие отношения.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Целостность восприятия натуры и цельность ее изображения. </w:t>
      </w:r>
      <w:r>
        <w:rPr>
          <w:sz w:val="28"/>
          <w:szCs w:val="28"/>
        </w:rPr>
        <w:t xml:space="preserve">Изучение характера освещения. Этюды и зарисовки на различные состояния с разными композиционными задачами.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</w:t>
      </w:r>
      <w:r w:rsidRPr="005963A4">
        <w:rPr>
          <w:sz w:val="28"/>
          <w:szCs w:val="28"/>
        </w:rPr>
        <w:t>.</w:t>
      </w:r>
    </w:p>
    <w:p w:rsidR="00A55AFC" w:rsidRPr="0095691A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Передача пропорций архитектурных частей здания. Деталировка отдельных фрагментов. Выявление характерных </w:t>
      </w:r>
      <w:r w:rsidRPr="0095691A">
        <w:rPr>
          <w:sz w:val="28"/>
          <w:szCs w:val="28"/>
        </w:rPr>
        <w:lastRenderedPageBreak/>
        <w:t xml:space="preserve">тоновых и цветовых контрастов. Рисунок </w:t>
      </w:r>
      <w:r>
        <w:rPr>
          <w:sz w:val="28"/>
          <w:szCs w:val="28"/>
        </w:rPr>
        <w:t xml:space="preserve">и этюд </w:t>
      </w:r>
      <w:r w:rsidRPr="0095691A">
        <w:rPr>
          <w:sz w:val="28"/>
          <w:szCs w:val="28"/>
        </w:rPr>
        <w:t>фрагментов храма (колокольни, барабанов с луковицами, оконных проемов с решетками и т.д.)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ближайших архитектурных сооружений.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гелевая ручка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2A62B2">
        <w:rPr>
          <w:sz w:val="28"/>
          <w:szCs w:val="28"/>
        </w:rPr>
        <w:t xml:space="preserve">Совершенствование навыков </w:t>
      </w:r>
      <w:r>
        <w:rPr>
          <w:sz w:val="28"/>
          <w:szCs w:val="28"/>
        </w:rPr>
        <w:t>работы с акварелью</w:t>
      </w:r>
      <w:r w:rsidRPr="002A62B2">
        <w:rPr>
          <w:sz w:val="28"/>
          <w:szCs w:val="28"/>
        </w:rPr>
        <w:t xml:space="preserve"> в условиях пленэрного освещения. Разнообразие рефлексов. Умение находить гармоничные цветовые и тоновые отношения. </w:t>
      </w:r>
      <w:r>
        <w:rPr>
          <w:sz w:val="28"/>
          <w:szCs w:val="28"/>
        </w:rPr>
        <w:t>Зарисовки и этюды букета</w:t>
      </w:r>
      <w:r w:rsidRPr="002A62B2">
        <w:rPr>
          <w:sz w:val="28"/>
          <w:szCs w:val="28"/>
        </w:rPr>
        <w:t xml:space="preserve"> цветов в вазе на солнце и в тени. </w:t>
      </w:r>
    </w:p>
    <w:p w:rsidR="00A55AFC" w:rsidRPr="002A62B2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  <w:r w:rsidRPr="00D51100">
        <w:rPr>
          <w:sz w:val="28"/>
          <w:szCs w:val="28"/>
        </w:rPr>
        <w:t xml:space="preserve"> </w:t>
      </w:r>
      <w:r>
        <w:rPr>
          <w:sz w:val="28"/>
          <w:szCs w:val="28"/>
        </w:rPr>
        <w:t>Этюды и зарисовки различных цветов.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B830B8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A55AFC" w:rsidRPr="00B830B8" w:rsidRDefault="00A55AFC" w:rsidP="00A55AF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  <w:r w:rsidRPr="00D51100">
        <w:rPr>
          <w:sz w:val="28"/>
          <w:szCs w:val="28"/>
        </w:rPr>
        <w:t xml:space="preserve"> </w:t>
      </w:r>
      <w:r>
        <w:rPr>
          <w:sz w:val="28"/>
          <w:szCs w:val="28"/>
        </w:rPr>
        <w:t>Этюды и зарисовки своих близких и знакомых.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 глубокого пространства.</w:t>
      </w:r>
      <w:r>
        <w:rPr>
          <w:b/>
          <w:sz w:val="28"/>
          <w:szCs w:val="28"/>
        </w:rPr>
        <w:t xml:space="preserve"> </w:t>
      </w:r>
      <w:r w:rsidRPr="001069F9">
        <w:rPr>
          <w:sz w:val="28"/>
          <w:szCs w:val="28"/>
        </w:rPr>
        <w:t xml:space="preserve">Дальнейшее изучение линейной и воздушной перспективы. </w:t>
      </w:r>
      <w:r>
        <w:rPr>
          <w:sz w:val="28"/>
          <w:szCs w:val="28"/>
        </w:rPr>
        <w:t xml:space="preserve">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A55AFC" w:rsidRPr="001069F9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транспорта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F00033">
        <w:rPr>
          <w:sz w:val="28"/>
          <w:szCs w:val="28"/>
        </w:rPr>
        <w:t>Передача плановости</w:t>
      </w:r>
      <w:r>
        <w:rPr>
          <w:sz w:val="28"/>
          <w:szCs w:val="28"/>
        </w:rPr>
        <w:t xml:space="preserve"> в</w:t>
      </w:r>
      <w:r w:rsidRPr="00F00033">
        <w:rPr>
          <w:sz w:val="28"/>
          <w:szCs w:val="28"/>
        </w:rPr>
        <w:t xml:space="preserve"> пейзаж</w:t>
      </w:r>
      <w:r>
        <w:rPr>
          <w:sz w:val="28"/>
          <w:szCs w:val="28"/>
        </w:rPr>
        <w:t>е</w:t>
      </w:r>
      <w:r w:rsidRPr="00F00033">
        <w:rPr>
          <w:sz w:val="28"/>
          <w:szCs w:val="28"/>
        </w:rPr>
        <w:t xml:space="preserve">. Цельность восприятия. </w:t>
      </w:r>
      <w:r>
        <w:rPr>
          <w:sz w:val="28"/>
          <w:szCs w:val="28"/>
        </w:rPr>
        <w:t xml:space="preserve">Выделение композиционного центра. Этюд и зарисовка холмистого или разнопланового пейзажа с постройками. </w:t>
      </w:r>
    </w:p>
    <w:p w:rsidR="00A55AFC" w:rsidRPr="00F00033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 работа. Этюды и зарисовки характерных пейзажей по памяти.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</w:p>
    <w:p w:rsidR="00A55AFC" w:rsidRPr="001B4889" w:rsidRDefault="00A55AFC" w:rsidP="00A55AFC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Четвертый год обучения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lastRenderedPageBreak/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r w:rsidRPr="0034484F">
        <w:rPr>
          <w:b/>
          <w:sz w:val="28"/>
          <w:szCs w:val="28"/>
        </w:rPr>
        <w:t>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5D1732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</w:t>
      </w:r>
      <w:r>
        <w:rPr>
          <w:sz w:val="28"/>
          <w:szCs w:val="28"/>
        </w:rPr>
        <w:t xml:space="preserve">Кустарники и заросли на берегу реки. Крупные сучья деревьев с частью ствола. Различные постройки. </w:t>
      </w:r>
    </w:p>
    <w:p w:rsidR="00A55AFC" w:rsidRPr="005D1732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  <w:r w:rsidRPr="00F03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Этюды и зарисовки группы деревьев в городском парке.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гелевая ручка, маркер, акварель, соус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Э</w:t>
      </w:r>
      <w:r w:rsidRPr="0034484F">
        <w:rPr>
          <w:b/>
          <w:sz w:val="28"/>
          <w:szCs w:val="28"/>
        </w:rPr>
        <w:t xml:space="preserve">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</w:t>
      </w:r>
      <w:r>
        <w:rPr>
          <w:b/>
          <w:sz w:val="28"/>
          <w:szCs w:val="28"/>
        </w:rPr>
        <w:t>ей</w:t>
      </w:r>
      <w:r w:rsidRPr="003448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</w:t>
      </w:r>
      <w:r>
        <w:rPr>
          <w:sz w:val="28"/>
          <w:szCs w:val="28"/>
        </w:rPr>
        <w:t xml:space="preserve">Пейзаж городских окраин. </w:t>
      </w:r>
    </w:p>
    <w:p w:rsidR="00A55AFC" w:rsidRPr="008831E1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панорамных пейзажей.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соус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Выявление эстетических качеств архитектурного мотива. </w:t>
      </w:r>
      <w:r>
        <w:rPr>
          <w:sz w:val="28"/>
          <w:szCs w:val="28"/>
        </w:rPr>
        <w:t xml:space="preserve">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A55AFC" w:rsidRPr="0095691A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церквей.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гелевая ручка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1E1478">
        <w:rPr>
          <w:sz w:val="28"/>
          <w:szCs w:val="28"/>
        </w:rPr>
        <w:t xml:space="preserve">Передача цветовых и тональных отношений. Образное решение натюрморта. </w:t>
      </w:r>
      <w:r>
        <w:rPr>
          <w:sz w:val="28"/>
          <w:szCs w:val="28"/>
        </w:rPr>
        <w:t>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Тематический натюрморт по представлению.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гелевая ручка, уголь, сангина.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00E2">
        <w:rPr>
          <w:sz w:val="28"/>
          <w:szCs w:val="28"/>
        </w:rPr>
        <w:t xml:space="preserve">Связь со станковой композицией. </w:t>
      </w:r>
      <w:r>
        <w:rPr>
          <w:sz w:val="28"/>
          <w:szCs w:val="28"/>
        </w:rPr>
        <w:t xml:space="preserve">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A55AFC" w:rsidRPr="000D00E2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Самостоятельная работа. Этюды и зарисовки своих друзей или автопортрет.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перспектива.</w:t>
      </w:r>
      <w:r>
        <w:rPr>
          <w:b/>
          <w:sz w:val="28"/>
          <w:szCs w:val="28"/>
        </w:rPr>
        <w:t xml:space="preserve"> </w:t>
      </w:r>
      <w:r w:rsidRPr="00542E04">
        <w:rPr>
          <w:sz w:val="28"/>
          <w:szCs w:val="28"/>
        </w:rPr>
        <w:t xml:space="preserve">Творческий подход в выборе приемов и средств композиции. </w:t>
      </w:r>
      <w:r>
        <w:rPr>
          <w:sz w:val="28"/>
          <w:szCs w:val="28"/>
        </w:rPr>
        <w:t xml:space="preserve">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A55AFC" w:rsidRPr="00542E04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музеев.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гелевая ручка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37311E"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</w:t>
      </w:r>
      <w:r>
        <w:rPr>
          <w:sz w:val="28"/>
          <w:szCs w:val="28"/>
        </w:rPr>
        <w:t>Зарисовка и этюды озера, реки или иного водоема со стеной леса или с городскими постройками</w:t>
      </w:r>
      <w:r w:rsidRPr="00373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дальнем берегу. </w:t>
      </w:r>
    </w:p>
    <w:p w:rsidR="00A55AFC" w:rsidRPr="0037311E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Наброски и зарисовки подобных пейзажей по памяти. </w:t>
      </w:r>
    </w:p>
    <w:p w:rsidR="00A55AFC" w:rsidRPr="005963A4" w:rsidRDefault="00A55AFC" w:rsidP="00A55AFC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A55AFC" w:rsidRDefault="00A55AFC" w:rsidP="00A55AFC">
      <w:pPr>
        <w:spacing w:line="360" w:lineRule="auto"/>
        <w:rPr>
          <w:b/>
          <w:sz w:val="28"/>
          <w:szCs w:val="28"/>
        </w:rPr>
      </w:pPr>
    </w:p>
    <w:p w:rsidR="00A55AFC" w:rsidRPr="00A72A5D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3. Требования к уровню подготовки обучающихся</w:t>
      </w:r>
    </w:p>
    <w:p w:rsidR="00A55AFC" w:rsidRPr="003568C4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b/>
          <w:sz w:val="28"/>
          <w:szCs w:val="28"/>
        </w:rPr>
        <w:t xml:space="preserve">Результатом </w:t>
      </w:r>
      <w:r w:rsidRPr="003568C4">
        <w:rPr>
          <w:sz w:val="28"/>
          <w:szCs w:val="28"/>
        </w:rPr>
        <w:t>освоения программы «</w:t>
      </w:r>
      <w:r>
        <w:rPr>
          <w:sz w:val="28"/>
          <w:szCs w:val="28"/>
        </w:rPr>
        <w:t>Пленэр</w:t>
      </w:r>
      <w:r w:rsidRPr="003568C4">
        <w:rPr>
          <w:sz w:val="28"/>
          <w:szCs w:val="28"/>
        </w:rPr>
        <w:t xml:space="preserve">» является приобретение обучающимися следующих </w:t>
      </w:r>
      <w:r w:rsidRPr="003568C4">
        <w:rPr>
          <w:b/>
          <w:sz w:val="28"/>
          <w:szCs w:val="28"/>
        </w:rPr>
        <w:t>знаний, умений и навыков</w:t>
      </w:r>
      <w:r w:rsidRPr="003568C4">
        <w:rPr>
          <w:sz w:val="28"/>
          <w:szCs w:val="28"/>
        </w:rPr>
        <w:t>: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</w:t>
      </w:r>
      <w:r>
        <w:rPr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среде;</w:t>
      </w:r>
    </w:p>
    <w:p w:rsidR="00A55AFC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навыки передачи световоздушной перспективы; </w:t>
      </w:r>
    </w:p>
    <w:p w:rsidR="00A55AFC" w:rsidRPr="003568C4" w:rsidRDefault="00A55AFC" w:rsidP="00A55AF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работы над жанровым эскизом с подробной проработкой деталей. </w:t>
      </w:r>
    </w:p>
    <w:p w:rsidR="00A55AFC" w:rsidRPr="003568C4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4. Формы и методы контроля, система оценок</w:t>
      </w:r>
    </w:p>
    <w:p w:rsidR="00A55AFC" w:rsidRPr="003568C4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A55AFC" w:rsidRPr="001B4889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i/>
          <w:sz w:val="28"/>
          <w:szCs w:val="28"/>
        </w:rPr>
        <w:t>Текущий контроль</w:t>
      </w:r>
      <w:r w:rsidRPr="003568C4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</w:t>
      </w:r>
      <w:r>
        <w:rPr>
          <w:sz w:val="28"/>
          <w:szCs w:val="28"/>
        </w:rPr>
        <w:t>рительно»</w:t>
      </w:r>
      <w:r w:rsidRPr="003568C4">
        <w:rPr>
          <w:sz w:val="28"/>
          <w:szCs w:val="28"/>
        </w:rPr>
        <w:t xml:space="preserve">).  </w:t>
      </w:r>
      <w:r w:rsidRPr="003568C4">
        <w:rPr>
          <w:i/>
          <w:sz w:val="28"/>
          <w:szCs w:val="28"/>
        </w:rPr>
        <w:t>Промежуточная аттестация</w:t>
      </w:r>
      <w:r w:rsidRPr="003568C4">
        <w:rPr>
          <w:sz w:val="28"/>
          <w:szCs w:val="28"/>
        </w:rPr>
        <w:t xml:space="preserve"> проводится в форме просмотров учебных работ учащихся </w:t>
      </w:r>
      <w:r>
        <w:rPr>
          <w:sz w:val="28"/>
          <w:szCs w:val="28"/>
        </w:rPr>
        <w:t xml:space="preserve">в конце пленэра </w:t>
      </w:r>
      <w:r w:rsidRPr="003568C4">
        <w:rPr>
          <w:sz w:val="28"/>
          <w:szCs w:val="28"/>
        </w:rPr>
        <w:t>с выставлением оценок</w:t>
      </w:r>
      <w:r>
        <w:rPr>
          <w:sz w:val="28"/>
          <w:szCs w:val="28"/>
        </w:rPr>
        <w:t>.</w:t>
      </w:r>
      <w:r w:rsidRPr="003568C4">
        <w:rPr>
          <w:sz w:val="28"/>
          <w:szCs w:val="28"/>
        </w:rPr>
        <w:t xml:space="preserve"> Просмотры проводятся за счет аудиторного времени. </w:t>
      </w:r>
    </w:p>
    <w:p w:rsidR="00A55AFC" w:rsidRPr="001B4889" w:rsidRDefault="00A55AFC" w:rsidP="00A55AF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Критерии оценок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>
        <w:rPr>
          <w:sz w:val="28"/>
          <w:szCs w:val="28"/>
        </w:rPr>
        <w:t xml:space="preserve">нка </w:t>
      </w:r>
      <w:r w:rsidRPr="0062094A">
        <w:rPr>
          <w:b/>
          <w:i/>
          <w:sz w:val="28"/>
          <w:szCs w:val="28"/>
        </w:rPr>
        <w:t xml:space="preserve">5 («отлично») </w:t>
      </w:r>
      <w:r>
        <w:rPr>
          <w:sz w:val="28"/>
          <w:szCs w:val="28"/>
        </w:rPr>
        <w:t>предполагает: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грамотную компоновку в листе;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точный и аккуратно выполненный подготовительный рисунок (при работе с цветом);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линией, штрихом, тоном, передачей цвета;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грамотная передача пропорций и объемов предметов в пространстве;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цельность восприятия изображаемого, умение обобщать работу;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самостоятельное выявление и устранение недочетов в работе.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>
        <w:rPr>
          <w:sz w:val="28"/>
          <w:szCs w:val="28"/>
        </w:rPr>
        <w:t xml:space="preserve">нка </w:t>
      </w:r>
      <w:r w:rsidRPr="0062094A">
        <w:rPr>
          <w:b/>
          <w:i/>
          <w:sz w:val="28"/>
          <w:szCs w:val="28"/>
        </w:rPr>
        <w:t>4 («хорошо»)</w:t>
      </w:r>
      <w:r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предполагает: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небольшие неточности в компоновке и подготовительном рисунке;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неумение самостоятельно выявлять недочеты в работе, но самостоятельно исправлять ошибки при указании на них;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незначительные недочеты в тональном и цветовом решении;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недостаточная моделировка объемной формы; 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незначительные ошибки в передаче пространственных планов.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62094A">
        <w:rPr>
          <w:b/>
          <w:i/>
          <w:sz w:val="28"/>
          <w:szCs w:val="28"/>
        </w:rPr>
        <w:t>3 («удовлетворительно»)</w:t>
      </w:r>
      <w:r>
        <w:rPr>
          <w:sz w:val="28"/>
          <w:szCs w:val="28"/>
        </w:rPr>
        <w:t xml:space="preserve"> предполагает: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существенные ошибки, допущенные при компоновке;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грубые нарушения пропорций, перспективы при выполнении рисунка;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грубые ошибки в тональных отношениях;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серьезные ошибки в колористическом и цветовом решении;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небрежность, неаккуратность в работе, неумение довести работу до завершенности;</w:t>
      </w:r>
    </w:p>
    <w:p w:rsidR="00A55AFC" w:rsidRDefault="00A55AFC" w:rsidP="00A55A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неумение самостоятельно выявлять и исправлять недочеты в работе. </w:t>
      </w:r>
    </w:p>
    <w:p w:rsidR="00A55AFC" w:rsidRDefault="00A55AFC" w:rsidP="00A55AFC">
      <w:pPr>
        <w:spacing w:line="360" w:lineRule="auto"/>
        <w:jc w:val="center"/>
        <w:rPr>
          <w:b/>
          <w:sz w:val="32"/>
          <w:szCs w:val="32"/>
        </w:rPr>
      </w:pPr>
    </w:p>
    <w:p w:rsidR="00A55AFC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5. Методическое обеспечение учебного процесса</w:t>
      </w:r>
    </w:p>
    <w:p w:rsidR="00A55AFC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деталей композиционного центра.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A55AFC" w:rsidRDefault="00A55AFC" w:rsidP="00A55AFC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A55AFC" w:rsidRPr="001913F5" w:rsidRDefault="00A55AFC" w:rsidP="00A55A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A55AFC" w:rsidRPr="00AA6CBB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</w:t>
      </w:r>
    </w:p>
    <w:p w:rsidR="00A55AFC" w:rsidRPr="003568C4" w:rsidRDefault="00A55AFC" w:rsidP="00A55AFC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индивидуальные художественные принадлежности, </w:t>
      </w:r>
      <w:r w:rsidRPr="003568C4">
        <w:rPr>
          <w:sz w:val="28"/>
          <w:szCs w:val="28"/>
        </w:rPr>
        <w:t xml:space="preserve"> натюрмортны</w:t>
      </w:r>
      <w:r>
        <w:rPr>
          <w:sz w:val="28"/>
          <w:szCs w:val="28"/>
        </w:rPr>
        <w:t>й</w:t>
      </w:r>
      <w:r w:rsidRPr="003568C4">
        <w:rPr>
          <w:sz w:val="28"/>
          <w:szCs w:val="28"/>
        </w:rPr>
        <w:t xml:space="preserve"> фонд;</w:t>
      </w:r>
    </w:p>
    <w:p w:rsidR="00A55AFC" w:rsidRPr="003568C4" w:rsidRDefault="00A55AFC" w:rsidP="00A55AFC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</w:t>
      </w:r>
      <w:r w:rsidRPr="003568C4">
        <w:rPr>
          <w:sz w:val="28"/>
          <w:szCs w:val="28"/>
        </w:rPr>
        <w:t xml:space="preserve">, плакаты, фонд работ </w:t>
      </w:r>
      <w:r>
        <w:rPr>
          <w:sz w:val="28"/>
          <w:szCs w:val="28"/>
        </w:rPr>
        <w:t>учащихся, иллюстрации</w:t>
      </w:r>
      <w:r w:rsidRPr="003568C4">
        <w:rPr>
          <w:sz w:val="28"/>
          <w:szCs w:val="28"/>
        </w:rPr>
        <w:t>;</w:t>
      </w:r>
    </w:p>
    <w:p w:rsidR="00A55AFC" w:rsidRPr="003568C4" w:rsidRDefault="00A55AFC" w:rsidP="00A55AFC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A55AFC" w:rsidRPr="003568C4" w:rsidRDefault="00A55AFC" w:rsidP="00A55AFC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A55AFC" w:rsidRPr="003568C4" w:rsidRDefault="00A55AFC" w:rsidP="00A55AFC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аудиовизуальные: </w:t>
      </w:r>
      <w:r w:rsidRPr="003568C4">
        <w:rPr>
          <w:sz w:val="28"/>
          <w:szCs w:val="28"/>
        </w:rPr>
        <w:t>слайд-фильмы, видеофильмы, учебные кинофильмы, аудио-записи.</w:t>
      </w:r>
    </w:p>
    <w:p w:rsidR="00A55AFC" w:rsidRDefault="00A55AFC" w:rsidP="00A55AFC">
      <w:pPr>
        <w:spacing w:line="360" w:lineRule="auto"/>
        <w:rPr>
          <w:b/>
          <w:sz w:val="32"/>
          <w:szCs w:val="32"/>
        </w:rPr>
      </w:pPr>
    </w:p>
    <w:p w:rsidR="00A55AFC" w:rsidRPr="000C18E8" w:rsidRDefault="00A55AFC" w:rsidP="00A55AFC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6. Список рекомендуемой литературы</w:t>
      </w:r>
    </w:p>
    <w:p w:rsidR="00A55AFC" w:rsidRPr="000C18E8" w:rsidRDefault="00A55AFC" w:rsidP="00A55AFC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Методическая литература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Беда Г.В. Основы изобразительной грамоты. Рисунок. Живопись. Композиция. - М., 1981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>Волков Н. Н. Цвет в живописи.</w:t>
      </w:r>
      <w:r>
        <w:rPr>
          <w:sz w:val="28"/>
          <w:szCs w:val="28"/>
        </w:rPr>
        <w:t xml:space="preserve"> - М.</w:t>
      </w:r>
      <w:r w:rsidRPr="00DA5D1E">
        <w:rPr>
          <w:sz w:val="28"/>
          <w:szCs w:val="28"/>
        </w:rPr>
        <w:t>: Искусство</w:t>
      </w:r>
      <w:r>
        <w:rPr>
          <w:sz w:val="28"/>
          <w:szCs w:val="28"/>
        </w:rPr>
        <w:t xml:space="preserve">, </w:t>
      </w:r>
      <w:r w:rsidRPr="00DA5D1E">
        <w:rPr>
          <w:sz w:val="28"/>
          <w:szCs w:val="28"/>
        </w:rPr>
        <w:t>1985</w:t>
      </w:r>
      <w:r>
        <w:rPr>
          <w:sz w:val="28"/>
          <w:szCs w:val="28"/>
        </w:rPr>
        <w:t xml:space="preserve"> 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 Наброски и зарисовки.-  М.,1981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Кузин В.С.Основы обучения изобразительному искусству в общеобразовательной школе. – М.Просвещение, 1992 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 Н.Я. Пленэр. – М.: Просвещение, 1984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Академический рисунок. - М: Просвещение, 1973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 Г.Б., Унковский А.А. Пленэр. Практика по изобразительному искусству. - М., 1981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Тютюнова Ю.М. Пленэр: наброски, зарисовки, этюды. – М.: Академический Проект, 2012 </w:t>
      </w:r>
    </w:p>
    <w:p w:rsidR="00A55AFC" w:rsidRDefault="00A55AFC" w:rsidP="00A55AFC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Барщ А.О. Наброски и зарисовки. - М.: Искусство, 1970. </w:t>
      </w:r>
    </w:p>
    <w:p w:rsidR="00A55AFC" w:rsidRDefault="00A55AFC" w:rsidP="00A55AFC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Игнатьев С.Е. Наброски акварелью. // Юный художник: № 8, 1981  </w:t>
      </w:r>
    </w:p>
    <w:p w:rsidR="00A55AFC" w:rsidRDefault="00A55AFC" w:rsidP="00A55AFC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Кирцер Ю.М. Рисунок и живопись. – М.: Высшая школа, 1992 </w:t>
      </w:r>
    </w:p>
    <w:p w:rsidR="00A55AFC" w:rsidRPr="000C18E8" w:rsidRDefault="00A55AFC" w:rsidP="00A55AFC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Композиция. -  М.: Просвещение, 1986</w:t>
      </w:r>
    </w:p>
    <w:p w:rsidR="00A55AFC" w:rsidRPr="000C18E8" w:rsidRDefault="00A55AFC" w:rsidP="00A55AFC">
      <w:pPr>
        <w:spacing w:line="360" w:lineRule="auto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Учебная литература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Бесчастнов Н.П. Графика пейзажа. – М.: Гуманит. изд. центр ВЛАДОС, 2008 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Луковенко Б.А. Рисунок пером.  – М.: Просвещение, 2000 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Сокольникова Н.М. Основы композиции. – Обнинск: Титул, - 1996  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рисунка. – Обнинск: Титул, - 1998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A55AFC" w:rsidRDefault="00A55AFC" w:rsidP="00A55AFC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Терентьев А.Е. Изображение животных и птиц средствами рисунка и живописи. - М: Просвещение, 1980</w:t>
      </w:r>
    </w:p>
    <w:p w:rsidR="00BD7F18" w:rsidRDefault="00BD7F18"/>
    <w:sectPr w:rsidR="00BD7F18" w:rsidSect="003513B1">
      <w:footerReference w:type="even" r:id="rId7"/>
      <w:footerReference w:type="default" r:id="rId8"/>
      <w:pgSz w:w="11906" w:h="16838"/>
      <w:pgMar w:top="1134" w:right="851" w:bottom="1134" w:left="16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2F" w:rsidRDefault="0075392F" w:rsidP="005D4F70">
      <w:r>
        <w:separator/>
      </w:r>
    </w:p>
  </w:endnote>
  <w:endnote w:type="continuationSeparator" w:id="0">
    <w:p w:rsidR="0075392F" w:rsidRDefault="0075392F" w:rsidP="005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21" w:rsidRDefault="008316FF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7721" w:rsidRDefault="0075392F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21" w:rsidRDefault="008316FF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5A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1B29">
      <w:rPr>
        <w:rStyle w:val="a6"/>
        <w:noProof/>
      </w:rPr>
      <w:t>1</w:t>
    </w:r>
    <w:r>
      <w:rPr>
        <w:rStyle w:val="a6"/>
      </w:rPr>
      <w:fldChar w:fldCharType="end"/>
    </w:r>
  </w:p>
  <w:p w:rsidR="00807721" w:rsidRDefault="0075392F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2F" w:rsidRDefault="0075392F" w:rsidP="005D4F70">
      <w:r>
        <w:separator/>
      </w:r>
    </w:p>
  </w:footnote>
  <w:footnote w:type="continuationSeparator" w:id="0">
    <w:p w:rsidR="0075392F" w:rsidRDefault="0075392F" w:rsidP="005D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0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11"/>
  </w:num>
  <w:num w:numId="13">
    <w:abstractNumId w:val="1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14"/>
  </w:num>
  <w:num w:numId="19">
    <w:abstractNumId w:val="8"/>
  </w:num>
  <w:num w:numId="20">
    <w:abstractNumId w:val="27"/>
  </w:num>
  <w:num w:numId="21">
    <w:abstractNumId w:val="2"/>
  </w:num>
  <w:num w:numId="22">
    <w:abstractNumId w:val="3"/>
  </w:num>
  <w:num w:numId="23">
    <w:abstractNumId w:val="24"/>
  </w:num>
  <w:num w:numId="24">
    <w:abstractNumId w:val="30"/>
  </w:num>
  <w:num w:numId="25">
    <w:abstractNumId w:val="22"/>
  </w:num>
  <w:num w:numId="26">
    <w:abstractNumId w:val="9"/>
  </w:num>
  <w:num w:numId="27">
    <w:abstractNumId w:val="25"/>
  </w:num>
  <w:num w:numId="28">
    <w:abstractNumId w:val="20"/>
  </w:num>
  <w:num w:numId="29">
    <w:abstractNumId w:val="6"/>
  </w:num>
  <w:num w:numId="30">
    <w:abstractNumId w:val="31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AFC"/>
    <w:rsid w:val="001C0876"/>
    <w:rsid w:val="002508A9"/>
    <w:rsid w:val="002A5B3F"/>
    <w:rsid w:val="00416DB0"/>
    <w:rsid w:val="004F17B6"/>
    <w:rsid w:val="005255E6"/>
    <w:rsid w:val="005D4F70"/>
    <w:rsid w:val="0075392F"/>
    <w:rsid w:val="008316FF"/>
    <w:rsid w:val="00924FCB"/>
    <w:rsid w:val="0094214E"/>
    <w:rsid w:val="009D0303"/>
    <w:rsid w:val="009D1B29"/>
    <w:rsid w:val="009E6137"/>
    <w:rsid w:val="00A55AFC"/>
    <w:rsid w:val="00A76FBB"/>
    <w:rsid w:val="00AB660A"/>
    <w:rsid w:val="00B267AA"/>
    <w:rsid w:val="00B320FA"/>
    <w:rsid w:val="00BD7ADB"/>
    <w:rsid w:val="00BD7F18"/>
    <w:rsid w:val="00CD003A"/>
    <w:rsid w:val="00DA7EE0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0FD14-B5BF-4BBA-BEFD-71C4221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55AF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55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55AFC"/>
  </w:style>
  <w:style w:type="paragraph" w:customStyle="1" w:styleId="c0c23c4">
    <w:name w:val="c0 c23 c4"/>
    <w:basedOn w:val="a"/>
    <w:rsid w:val="00A55AFC"/>
    <w:pPr>
      <w:spacing w:before="90" w:after="90"/>
    </w:pPr>
  </w:style>
  <w:style w:type="paragraph" w:customStyle="1" w:styleId="Style6">
    <w:name w:val="Style6"/>
    <w:basedOn w:val="a"/>
    <w:rsid w:val="00A55AFC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55AFC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A55AFC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A55AFC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A55AFC"/>
    <w:rPr>
      <w:i/>
      <w:iCs/>
    </w:rPr>
  </w:style>
  <w:style w:type="paragraph" w:styleId="a8">
    <w:name w:val="Body Text"/>
    <w:basedOn w:val="a"/>
    <w:link w:val="a9"/>
    <w:unhideWhenUsed/>
    <w:rsid w:val="00A55AFC"/>
    <w:pPr>
      <w:jc w:val="both"/>
    </w:pPr>
  </w:style>
  <w:style w:type="character" w:customStyle="1" w:styleId="a9">
    <w:name w:val="Основной текст Знак"/>
    <w:basedOn w:val="a0"/>
    <w:link w:val="a8"/>
    <w:rsid w:val="00A55AF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20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20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12</cp:revision>
  <cp:lastPrinted>2024-10-28T13:34:00Z</cp:lastPrinted>
  <dcterms:created xsi:type="dcterms:W3CDTF">2015-10-07T10:46:00Z</dcterms:created>
  <dcterms:modified xsi:type="dcterms:W3CDTF">2025-08-07T14:00:00Z</dcterms:modified>
</cp:coreProperties>
</file>