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4F" w:rsidRPr="0047169B" w:rsidRDefault="00C44F4F" w:rsidP="00C44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cs="Times New Roman"/>
          <w:szCs w:val="28"/>
        </w:rPr>
      </w:pPr>
      <w:r w:rsidRPr="0047169B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7 к учетной политике, </w:t>
      </w:r>
    </w:p>
    <w:p w:rsidR="00C44F4F" w:rsidRPr="0047169B" w:rsidRDefault="00C44F4F" w:rsidP="00C44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утвержденной</w:t>
      </w:r>
      <w:proofErr w:type="gramEnd"/>
      <w:r>
        <w:rPr>
          <w:rFonts w:cs="Times New Roman"/>
          <w:szCs w:val="28"/>
        </w:rPr>
        <w:t xml:space="preserve"> приказом</w:t>
      </w:r>
      <w:r w:rsidRPr="0047169B">
        <w:rPr>
          <w:rFonts w:cs="Times New Roman"/>
          <w:szCs w:val="28"/>
        </w:rPr>
        <w:t xml:space="preserve"> от </w:t>
      </w:r>
      <w:r>
        <w:rPr>
          <w:rFonts w:cs="Times New Roman"/>
          <w:szCs w:val="28"/>
        </w:rPr>
        <w:t>30.12.202</w:t>
      </w:r>
      <w:r w:rsidR="000211E1">
        <w:rPr>
          <w:rFonts w:cs="Times New Roman"/>
          <w:szCs w:val="28"/>
        </w:rPr>
        <w:t>1</w:t>
      </w:r>
      <w:r w:rsidRPr="0047169B">
        <w:rPr>
          <w:rFonts w:cs="Times New Roman"/>
          <w:szCs w:val="28"/>
        </w:rPr>
        <w:t xml:space="preserve"> № </w:t>
      </w:r>
      <w:r w:rsidR="003C1EBD">
        <w:rPr>
          <w:rFonts w:cs="Times New Roman"/>
          <w:szCs w:val="28"/>
        </w:rPr>
        <w:t>372</w:t>
      </w:r>
    </w:p>
    <w:p w:rsidR="00194E72" w:rsidRPr="00C44F4F" w:rsidRDefault="00194E72" w:rsidP="00194E72">
      <w:pPr>
        <w:ind w:right="-1"/>
        <w:jc w:val="center"/>
        <w:rPr>
          <w:b/>
          <w:szCs w:val="28"/>
        </w:rPr>
      </w:pPr>
    </w:p>
    <w:p w:rsidR="00194E72" w:rsidRPr="00C44F4F" w:rsidRDefault="00194E72" w:rsidP="00194E72">
      <w:pPr>
        <w:ind w:right="-1"/>
        <w:jc w:val="center"/>
        <w:rPr>
          <w:b/>
          <w:szCs w:val="28"/>
        </w:rPr>
      </w:pPr>
      <w:r w:rsidRPr="00C44F4F">
        <w:rPr>
          <w:b/>
          <w:szCs w:val="28"/>
        </w:rPr>
        <w:t xml:space="preserve">Порядок приемки, хранения, выдачи и списания бланков строгой отчетности </w:t>
      </w:r>
    </w:p>
    <w:p w:rsidR="00194E72" w:rsidRPr="00C44F4F" w:rsidRDefault="00194E72" w:rsidP="00194E72">
      <w:pPr>
        <w:ind w:right="-1"/>
        <w:jc w:val="center"/>
        <w:rPr>
          <w:b/>
          <w:szCs w:val="28"/>
        </w:rPr>
      </w:pPr>
    </w:p>
    <w:p w:rsidR="00194E72" w:rsidRPr="00C44F4F" w:rsidRDefault="00194E72" w:rsidP="00194E72">
      <w:pPr>
        <w:ind w:right="-1"/>
        <w:rPr>
          <w:szCs w:val="28"/>
        </w:rPr>
      </w:pPr>
      <w:r w:rsidRPr="00C44F4F">
        <w:rPr>
          <w:b/>
          <w:szCs w:val="28"/>
        </w:rPr>
        <w:t>1</w:t>
      </w:r>
      <w:r w:rsidRPr="00C44F4F">
        <w:rPr>
          <w:szCs w:val="28"/>
        </w:rPr>
        <w:t xml:space="preserve">. Настоящий порядок устанавливает правила приемки, хранения, выдачи и списания бланков строгой отчетности. </w:t>
      </w:r>
    </w:p>
    <w:p w:rsidR="00194E72" w:rsidRPr="00C44F4F" w:rsidRDefault="00194E72" w:rsidP="00194E72">
      <w:pPr>
        <w:ind w:right="-1"/>
        <w:rPr>
          <w:szCs w:val="28"/>
        </w:rPr>
      </w:pPr>
      <w:r w:rsidRPr="00C44F4F">
        <w:rPr>
          <w:szCs w:val="28"/>
        </w:rPr>
        <w:t>2. Получать бланки строгой отчетности име</w:t>
      </w:r>
      <w:r w:rsidR="000A02B9" w:rsidRPr="00C44F4F">
        <w:rPr>
          <w:szCs w:val="28"/>
        </w:rPr>
        <w:t>ю</w:t>
      </w:r>
      <w:r w:rsidRPr="00C44F4F">
        <w:rPr>
          <w:szCs w:val="28"/>
        </w:rPr>
        <w:t>т право работник</w:t>
      </w:r>
      <w:r w:rsidR="000A02B9" w:rsidRPr="00C44F4F">
        <w:rPr>
          <w:szCs w:val="28"/>
        </w:rPr>
        <w:t>и</w:t>
      </w:r>
      <w:r w:rsidRPr="00C44F4F">
        <w:rPr>
          <w:szCs w:val="28"/>
        </w:rPr>
        <w:t xml:space="preserve">, </w:t>
      </w:r>
      <w:r w:rsidR="00812235" w:rsidRPr="00C44F4F">
        <w:rPr>
          <w:szCs w:val="28"/>
        </w:rPr>
        <w:t>ответственны</w:t>
      </w:r>
      <w:r w:rsidR="000A02B9" w:rsidRPr="00C44F4F">
        <w:rPr>
          <w:szCs w:val="28"/>
        </w:rPr>
        <w:t>е</w:t>
      </w:r>
      <w:r w:rsidR="00812235" w:rsidRPr="00C44F4F">
        <w:rPr>
          <w:szCs w:val="28"/>
        </w:rPr>
        <w:t xml:space="preserve"> за их учет, хранение и отпуск, </w:t>
      </w:r>
      <w:r w:rsidRPr="00C44F4F">
        <w:rPr>
          <w:szCs w:val="28"/>
        </w:rPr>
        <w:t>которы</w:t>
      </w:r>
      <w:r w:rsidR="000A02B9" w:rsidRPr="00C44F4F">
        <w:rPr>
          <w:szCs w:val="28"/>
        </w:rPr>
        <w:t>е</w:t>
      </w:r>
      <w:r w:rsidRPr="00C44F4F">
        <w:rPr>
          <w:szCs w:val="28"/>
        </w:rPr>
        <w:t xml:space="preserve"> </w:t>
      </w:r>
      <w:r w:rsidR="00812235" w:rsidRPr="00C44F4F">
        <w:rPr>
          <w:szCs w:val="28"/>
        </w:rPr>
        <w:t>назначен</w:t>
      </w:r>
      <w:r w:rsidR="000A02B9" w:rsidRPr="00C44F4F">
        <w:rPr>
          <w:szCs w:val="28"/>
        </w:rPr>
        <w:t>ы</w:t>
      </w:r>
      <w:r w:rsidR="00812235" w:rsidRPr="00C44F4F">
        <w:rPr>
          <w:szCs w:val="28"/>
        </w:rPr>
        <w:t xml:space="preserve"> </w:t>
      </w:r>
      <w:r w:rsidRPr="00C44F4F">
        <w:rPr>
          <w:szCs w:val="28"/>
        </w:rPr>
        <w:t xml:space="preserve">отдельным </w:t>
      </w:r>
      <w:r w:rsidR="00812235" w:rsidRPr="00C44F4F">
        <w:rPr>
          <w:szCs w:val="28"/>
        </w:rPr>
        <w:t>приказом</w:t>
      </w:r>
      <w:r w:rsidRPr="00C44F4F">
        <w:rPr>
          <w:szCs w:val="28"/>
        </w:rPr>
        <w:t xml:space="preserve"> руководителя. </w:t>
      </w:r>
    </w:p>
    <w:p w:rsidR="00CE0C81" w:rsidRPr="00C44F4F" w:rsidRDefault="00194E72" w:rsidP="00CE0C81">
      <w:pPr>
        <w:ind w:right="-1"/>
        <w:rPr>
          <w:szCs w:val="28"/>
        </w:rPr>
      </w:pPr>
      <w:r w:rsidRPr="00C44F4F">
        <w:rPr>
          <w:szCs w:val="28"/>
        </w:rPr>
        <w:t xml:space="preserve">3.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 </w:t>
      </w:r>
      <w:r w:rsidR="00CE0C81" w:rsidRPr="00C44F4F">
        <w:rPr>
          <w:szCs w:val="28"/>
        </w:rPr>
        <w:t xml:space="preserve"> </w:t>
      </w:r>
    </w:p>
    <w:p w:rsidR="00194E72" w:rsidRPr="00C44F4F" w:rsidRDefault="00550E0F" w:rsidP="00CE0C81">
      <w:pPr>
        <w:ind w:right="-1"/>
        <w:rPr>
          <w:szCs w:val="28"/>
        </w:rPr>
      </w:pPr>
      <w:r w:rsidRPr="00C44F4F">
        <w:rPr>
          <w:szCs w:val="28"/>
        </w:rPr>
        <w:t xml:space="preserve">Перечень </w:t>
      </w:r>
      <w:proofErr w:type="gramStart"/>
      <w:r w:rsidRPr="00C44F4F">
        <w:rPr>
          <w:szCs w:val="28"/>
        </w:rPr>
        <w:t>должностных лиц, использующих  бланки строгой отчетности приведен</w:t>
      </w:r>
      <w:proofErr w:type="gramEnd"/>
      <w:r w:rsidRPr="00C44F4F">
        <w:rPr>
          <w:szCs w:val="28"/>
        </w:rPr>
        <w:t xml:space="preserve"> в приложении 1.</w:t>
      </w:r>
    </w:p>
    <w:p w:rsidR="00194E72" w:rsidRPr="00C44F4F" w:rsidRDefault="00194E72" w:rsidP="000A02B9">
      <w:pPr>
        <w:ind w:right="-1"/>
        <w:rPr>
          <w:szCs w:val="28"/>
        </w:rPr>
      </w:pPr>
      <w:r w:rsidRPr="00C44F4F">
        <w:rPr>
          <w:szCs w:val="28"/>
        </w:rPr>
        <w:t xml:space="preserve">4. Бланки строгой отчетности принимаются </w:t>
      </w:r>
      <w:r w:rsidR="00812235" w:rsidRPr="00C44F4F">
        <w:rPr>
          <w:szCs w:val="28"/>
        </w:rPr>
        <w:t xml:space="preserve">ответственным </w:t>
      </w:r>
      <w:r w:rsidRPr="00C44F4F">
        <w:rPr>
          <w:szCs w:val="28"/>
        </w:rPr>
        <w:t>работником</w:t>
      </w:r>
      <w:r w:rsidR="000A02B9" w:rsidRPr="00C44F4F">
        <w:rPr>
          <w:szCs w:val="28"/>
        </w:rPr>
        <w:t xml:space="preserve"> на основании накладной.</w:t>
      </w:r>
      <w:r w:rsidRPr="00C44F4F">
        <w:rPr>
          <w:szCs w:val="28"/>
        </w:rPr>
        <w:t xml:space="preserve"> </w:t>
      </w:r>
    </w:p>
    <w:p w:rsidR="00194E72" w:rsidRPr="00C44F4F" w:rsidRDefault="00194E72" w:rsidP="00194E72">
      <w:pPr>
        <w:ind w:right="-1"/>
        <w:rPr>
          <w:szCs w:val="28"/>
        </w:rPr>
      </w:pPr>
      <w:r w:rsidRPr="00C44F4F">
        <w:rPr>
          <w:szCs w:val="28"/>
        </w:rPr>
        <w:t xml:space="preserve">5. Аналитический учет бланков строгой отчетности ведется в </w:t>
      </w:r>
      <w:r w:rsidR="00A10C1F" w:rsidRPr="00C44F4F">
        <w:rPr>
          <w:szCs w:val="28"/>
        </w:rPr>
        <w:t xml:space="preserve">Журнале </w:t>
      </w:r>
      <w:r w:rsidRPr="00C44F4F">
        <w:rPr>
          <w:szCs w:val="28"/>
        </w:rPr>
        <w:t xml:space="preserve"> учета</w:t>
      </w:r>
      <w:r w:rsidR="00A10C1F" w:rsidRPr="00C44F4F">
        <w:rPr>
          <w:szCs w:val="28"/>
        </w:rPr>
        <w:t xml:space="preserve"> движения</w:t>
      </w:r>
      <w:r w:rsidRPr="00C44F4F">
        <w:rPr>
          <w:szCs w:val="28"/>
        </w:rPr>
        <w:t xml:space="preserve"> бланков строгой отчетности по видам, сериям и номерам с указанием даты получения (выдачи)</w:t>
      </w:r>
      <w:r w:rsidR="00812235" w:rsidRPr="00C44F4F">
        <w:rPr>
          <w:szCs w:val="28"/>
        </w:rPr>
        <w:t xml:space="preserve"> </w:t>
      </w:r>
      <w:r w:rsidRPr="00C44F4F">
        <w:rPr>
          <w:szCs w:val="28"/>
        </w:rPr>
        <w:t xml:space="preserve">бланков,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</w:t>
      </w:r>
      <w:r w:rsidR="00B82CC6" w:rsidRPr="00C44F4F">
        <w:rPr>
          <w:szCs w:val="28"/>
        </w:rPr>
        <w:t xml:space="preserve">периода и составляется отчет об израсходованных бланках </w:t>
      </w:r>
      <w:r w:rsidR="00550E0F" w:rsidRPr="00C44F4F">
        <w:rPr>
          <w:szCs w:val="28"/>
        </w:rPr>
        <w:t>строгой отчетности два раза в год</w:t>
      </w:r>
      <w:r w:rsidR="00A10C1F" w:rsidRPr="00C44F4F">
        <w:rPr>
          <w:szCs w:val="28"/>
        </w:rPr>
        <w:t xml:space="preserve"> </w:t>
      </w:r>
      <w:r w:rsidR="00550E0F" w:rsidRPr="00C44F4F">
        <w:rPr>
          <w:szCs w:val="28"/>
        </w:rPr>
        <w:t>(в феврале и июле</w:t>
      </w:r>
      <w:proofErr w:type="gramStart"/>
      <w:r w:rsidR="00550E0F" w:rsidRPr="00C44F4F">
        <w:rPr>
          <w:szCs w:val="28"/>
        </w:rPr>
        <w:t>)</w:t>
      </w:r>
      <w:r w:rsidR="008C224A" w:rsidRPr="00C44F4F">
        <w:rPr>
          <w:szCs w:val="28"/>
        </w:rPr>
        <w:t>(</w:t>
      </w:r>
      <w:proofErr w:type="gramEnd"/>
      <w:r w:rsidR="008C224A" w:rsidRPr="00C44F4F">
        <w:rPr>
          <w:szCs w:val="28"/>
        </w:rPr>
        <w:t>приложение2</w:t>
      </w:r>
      <w:r w:rsidR="00550E0F" w:rsidRPr="00C44F4F">
        <w:rPr>
          <w:szCs w:val="28"/>
        </w:rPr>
        <w:t>).</w:t>
      </w:r>
      <w:r w:rsidRPr="00C44F4F">
        <w:rPr>
          <w:szCs w:val="28"/>
        </w:rPr>
        <w:t xml:space="preserve"> </w:t>
      </w:r>
      <w:r w:rsidR="00812235" w:rsidRPr="00C44F4F">
        <w:rPr>
          <w:szCs w:val="28"/>
        </w:rPr>
        <w:t xml:space="preserve">Учет бланков строгой отчетности ведется на </w:t>
      </w:r>
      <w:proofErr w:type="spellStart"/>
      <w:r w:rsidR="00812235" w:rsidRPr="00C44F4F">
        <w:rPr>
          <w:szCs w:val="28"/>
        </w:rPr>
        <w:t>забалансовом</w:t>
      </w:r>
      <w:proofErr w:type="spellEnd"/>
      <w:r w:rsidR="00812235" w:rsidRPr="00C44F4F">
        <w:rPr>
          <w:szCs w:val="28"/>
        </w:rPr>
        <w:t xml:space="preserve"> счете </w:t>
      </w:r>
      <w:r w:rsidR="000A02B9" w:rsidRPr="00C44F4F">
        <w:rPr>
          <w:szCs w:val="28"/>
        </w:rPr>
        <w:t xml:space="preserve">03 </w:t>
      </w:r>
      <w:r w:rsidR="00812235" w:rsidRPr="00C44F4F">
        <w:rPr>
          <w:szCs w:val="28"/>
        </w:rPr>
        <w:t>«Бланки строгой отчетности»</w:t>
      </w:r>
      <w:r w:rsidR="000A02B9" w:rsidRPr="00C44F4F">
        <w:rPr>
          <w:szCs w:val="28"/>
        </w:rPr>
        <w:t>.</w:t>
      </w:r>
      <w:r w:rsidR="00A10C1F" w:rsidRPr="00C44F4F">
        <w:rPr>
          <w:szCs w:val="28"/>
        </w:rPr>
        <w:t xml:space="preserve"> </w:t>
      </w:r>
      <w:r w:rsidR="000A02B9" w:rsidRPr="00C44F4F">
        <w:rPr>
          <w:szCs w:val="28"/>
        </w:rPr>
        <w:t xml:space="preserve"> </w:t>
      </w:r>
      <w:r w:rsidR="00A10C1F" w:rsidRPr="00C44F4F">
        <w:rPr>
          <w:szCs w:val="28"/>
        </w:rPr>
        <w:t>Журнал</w:t>
      </w:r>
      <w:r w:rsidRPr="00C44F4F">
        <w:rPr>
          <w:szCs w:val="28"/>
        </w:rPr>
        <w:t xml:space="preserve"> </w:t>
      </w:r>
      <w:r w:rsidR="000A02B9" w:rsidRPr="00C44F4F">
        <w:rPr>
          <w:szCs w:val="28"/>
        </w:rPr>
        <w:t>учета</w:t>
      </w:r>
      <w:r w:rsidR="00A10C1F" w:rsidRPr="00C44F4F">
        <w:rPr>
          <w:szCs w:val="28"/>
        </w:rPr>
        <w:t xml:space="preserve"> движения</w:t>
      </w:r>
      <w:r w:rsidR="000A02B9" w:rsidRPr="00C44F4F">
        <w:rPr>
          <w:szCs w:val="28"/>
        </w:rPr>
        <w:t xml:space="preserve"> бланков строгой </w:t>
      </w:r>
      <w:r w:rsidR="009501CD" w:rsidRPr="00C44F4F">
        <w:rPr>
          <w:szCs w:val="28"/>
        </w:rPr>
        <w:t xml:space="preserve">отчетности </w:t>
      </w:r>
      <w:r w:rsidRPr="00C44F4F">
        <w:rPr>
          <w:szCs w:val="28"/>
        </w:rPr>
        <w:t>долж</w:t>
      </w:r>
      <w:r w:rsidR="00A10C1F" w:rsidRPr="00C44F4F">
        <w:rPr>
          <w:szCs w:val="28"/>
        </w:rPr>
        <w:t xml:space="preserve">ен быть прошнурован  и опечатан. Количество листов в журнале </w:t>
      </w:r>
      <w:r w:rsidRPr="00C44F4F">
        <w:rPr>
          <w:szCs w:val="28"/>
        </w:rPr>
        <w:t xml:space="preserve">заверяется руководителем и уполномоченным должностным лицом. </w:t>
      </w:r>
    </w:p>
    <w:p w:rsidR="00550E0F" w:rsidRPr="00C44F4F" w:rsidRDefault="00550E0F" w:rsidP="00550E0F">
      <w:pPr>
        <w:ind w:right="-1"/>
        <w:rPr>
          <w:szCs w:val="28"/>
        </w:rPr>
      </w:pPr>
      <w:r w:rsidRPr="00C44F4F">
        <w:rPr>
          <w:szCs w:val="28"/>
        </w:rPr>
        <w:t xml:space="preserve">6. Бланки строгой отчетности хранятся в металлических шкафах и (или) сейфах. </w:t>
      </w:r>
    </w:p>
    <w:p w:rsidR="00C44F4F" w:rsidRPr="00C44F4F" w:rsidRDefault="00C44F4F" w:rsidP="00C44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8"/>
        </w:rPr>
      </w:pPr>
      <w:r w:rsidRPr="00C44F4F">
        <w:rPr>
          <w:szCs w:val="28"/>
        </w:rPr>
        <w:lastRenderedPageBreak/>
        <w:t xml:space="preserve">7. Учет бланков строгой отчетности отражается на </w:t>
      </w:r>
      <w:proofErr w:type="spellStart"/>
      <w:r w:rsidRPr="00C44F4F">
        <w:rPr>
          <w:szCs w:val="28"/>
        </w:rPr>
        <w:t>забалансовом</w:t>
      </w:r>
      <w:proofErr w:type="spellEnd"/>
      <w:r w:rsidRPr="00C44F4F">
        <w:rPr>
          <w:szCs w:val="28"/>
        </w:rPr>
        <w:t xml:space="preserve"> счете 03 «Бланки строгой отчетности»  в условной оценке 1 бланк -1 рубль. </w:t>
      </w:r>
    </w:p>
    <w:p w:rsidR="00550E0F" w:rsidRPr="00C44F4F" w:rsidRDefault="00C44F4F" w:rsidP="00550E0F">
      <w:pPr>
        <w:ind w:right="-1"/>
        <w:rPr>
          <w:szCs w:val="28"/>
        </w:rPr>
      </w:pPr>
      <w:r w:rsidRPr="00C44F4F">
        <w:rPr>
          <w:szCs w:val="28"/>
        </w:rPr>
        <w:t>8</w:t>
      </w:r>
      <w:r w:rsidR="00B82CC6" w:rsidRPr="00C44F4F">
        <w:rPr>
          <w:szCs w:val="28"/>
        </w:rPr>
        <w:t xml:space="preserve">. Бланки документов строгой отчетности списываются ответственным работником, организующим работу по их хранению и заполнению </w:t>
      </w:r>
      <w:r w:rsidR="00A10C1F" w:rsidRPr="00C44F4F">
        <w:rPr>
          <w:szCs w:val="28"/>
        </w:rPr>
        <w:t>по факту совершения хозяйственной операции  на основании</w:t>
      </w:r>
      <w:r w:rsidR="00550E0F" w:rsidRPr="00C44F4F">
        <w:rPr>
          <w:szCs w:val="28"/>
        </w:rPr>
        <w:t xml:space="preserve"> Акт</w:t>
      </w:r>
      <w:r w:rsidR="00A10C1F" w:rsidRPr="00C44F4F">
        <w:rPr>
          <w:szCs w:val="28"/>
        </w:rPr>
        <w:t>а</w:t>
      </w:r>
      <w:r w:rsidR="00550E0F" w:rsidRPr="00C44F4F">
        <w:rPr>
          <w:szCs w:val="28"/>
        </w:rPr>
        <w:t xml:space="preserve"> о списании бланков строгой отчетности (приложение </w:t>
      </w:r>
      <w:r w:rsidR="00CE0C81" w:rsidRPr="00C44F4F">
        <w:rPr>
          <w:szCs w:val="28"/>
        </w:rPr>
        <w:t>3</w:t>
      </w:r>
      <w:r w:rsidR="00550E0F" w:rsidRPr="00C44F4F">
        <w:rPr>
          <w:szCs w:val="28"/>
        </w:rPr>
        <w:t xml:space="preserve">). </w:t>
      </w:r>
    </w:p>
    <w:p w:rsidR="00C44F4F" w:rsidRPr="00C44F4F" w:rsidRDefault="00C44F4F" w:rsidP="00C44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8"/>
        </w:rPr>
      </w:pPr>
      <w:r w:rsidRPr="00C44F4F">
        <w:rPr>
          <w:szCs w:val="28"/>
        </w:rPr>
        <w:t>9. К акту о списании должны быть приложены испорченные бланки. Проверка бланков строгой отчетности производится одновременно с проведением инвентаризации имущества и обязательств.</w:t>
      </w:r>
    </w:p>
    <w:p w:rsidR="00CE0C81" w:rsidRPr="00C44F4F" w:rsidRDefault="00C44F4F" w:rsidP="00CE0C81">
      <w:pPr>
        <w:rPr>
          <w:szCs w:val="28"/>
        </w:rPr>
      </w:pPr>
      <w:r w:rsidRPr="00C44F4F">
        <w:rPr>
          <w:szCs w:val="28"/>
        </w:rPr>
        <w:t>10</w:t>
      </w:r>
      <w:r w:rsidR="00CE0C81" w:rsidRPr="00C44F4F">
        <w:rPr>
          <w:szCs w:val="28"/>
        </w:rPr>
        <w:t xml:space="preserve">. Акт на списание </w:t>
      </w:r>
      <w:r w:rsidR="008C224A" w:rsidRPr="00C44F4F">
        <w:rPr>
          <w:szCs w:val="28"/>
        </w:rPr>
        <w:t xml:space="preserve">выданных и </w:t>
      </w:r>
      <w:r w:rsidR="00CE0C81" w:rsidRPr="00C44F4F">
        <w:rPr>
          <w:szCs w:val="28"/>
        </w:rPr>
        <w:t>испорченных бланков документов строгой отчетности составляется в двух экземплярах. Один экземпляр сдается в бухгалтерию, другой остается в подразделении, которое отвечает за выдачу бланков документов строгой отчетности.</w:t>
      </w:r>
    </w:p>
    <w:p w:rsidR="00B82CC6" w:rsidRPr="00C44F4F" w:rsidRDefault="00B82CC6" w:rsidP="00B82CC6">
      <w:pPr>
        <w:rPr>
          <w:szCs w:val="28"/>
        </w:rPr>
      </w:pPr>
      <w:r w:rsidRPr="00C44F4F">
        <w:rPr>
          <w:szCs w:val="28"/>
        </w:rPr>
        <w:t xml:space="preserve"> </w:t>
      </w:r>
    </w:p>
    <w:p w:rsidR="00CE0C81" w:rsidRPr="00C44F4F" w:rsidRDefault="00CE0C81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Pr="00C44F4F" w:rsidRDefault="00C44F4F" w:rsidP="00CE0C81">
      <w:pPr>
        <w:ind w:right="-1"/>
        <w:jc w:val="right"/>
        <w:rPr>
          <w:b/>
          <w:szCs w:val="28"/>
        </w:rPr>
      </w:pPr>
    </w:p>
    <w:p w:rsidR="00C44F4F" w:rsidRDefault="00C44F4F" w:rsidP="00CE0C81">
      <w:pPr>
        <w:ind w:right="-1"/>
        <w:jc w:val="right"/>
        <w:rPr>
          <w:b/>
          <w:sz w:val="18"/>
          <w:szCs w:val="18"/>
        </w:rPr>
      </w:pPr>
    </w:p>
    <w:p w:rsidR="00CE0C81" w:rsidRPr="00CE0C81" w:rsidRDefault="00CE0C81" w:rsidP="00CE0C81">
      <w:pPr>
        <w:ind w:right="-1"/>
        <w:jc w:val="right"/>
        <w:rPr>
          <w:b/>
          <w:sz w:val="18"/>
          <w:szCs w:val="18"/>
        </w:rPr>
      </w:pPr>
      <w:r w:rsidRPr="00CE0C81">
        <w:rPr>
          <w:b/>
          <w:sz w:val="18"/>
          <w:szCs w:val="18"/>
        </w:rPr>
        <w:lastRenderedPageBreak/>
        <w:t xml:space="preserve">Приложение 1 к </w:t>
      </w:r>
      <w:r>
        <w:rPr>
          <w:b/>
          <w:sz w:val="18"/>
          <w:szCs w:val="18"/>
        </w:rPr>
        <w:t>Поряд</w:t>
      </w:r>
      <w:r w:rsidRPr="00CE0C81">
        <w:rPr>
          <w:b/>
          <w:sz w:val="18"/>
          <w:szCs w:val="18"/>
        </w:rPr>
        <w:t>к</w:t>
      </w:r>
      <w:r>
        <w:rPr>
          <w:b/>
          <w:sz w:val="18"/>
          <w:szCs w:val="18"/>
        </w:rPr>
        <w:t>у</w:t>
      </w:r>
      <w:r w:rsidRPr="00CE0C81">
        <w:rPr>
          <w:b/>
          <w:sz w:val="18"/>
          <w:szCs w:val="18"/>
        </w:rPr>
        <w:t xml:space="preserve"> приемки, </w:t>
      </w:r>
    </w:p>
    <w:p w:rsidR="00CE0C81" w:rsidRPr="00CE0C81" w:rsidRDefault="00CE0C81" w:rsidP="00CE0C81">
      <w:pPr>
        <w:ind w:right="-1"/>
        <w:jc w:val="right"/>
        <w:rPr>
          <w:b/>
          <w:sz w:val="18"/>
          <w:szCs w:val="18"/>
        </w:rPr>
      </w:pPr>
      <w:r w:rsidRPr="00CE0C81">
        <w:rPr>
          <w:b/>
          <w:sz w:val="18"/>
          <w:szCs w:val="18"/>
        </w:rPr>
        <w:t>хранения, выдачи и списания</w:t>
      </w:r>
    </w:p>
    <w:p w:rsidR="00CE0C81" w:rsidRPr="00194E72" w:rsidRDefault="00CE0C81" w:rsidP="00CE0C81">
      <w:pPr>
        <w:ind w:right="-1"/>
        <w:jc w:val="right"/>
        <w:rPr>
          <w:b/>
        </w:rPr>
      </w:pPr>
      <w:r w:rsidRPr="00CE0C81">
        <w:rPr>
          <w:b/>
          <w:sz w:val="18"/>
          <w:szCs w:val="18"/>
        </w:rPr>
        <w:t xml:space="preserve"> бланков строгой отчетности</w:t>
      </w:r>
      <w:r w:rsidRPr="00194E72">
        <w:rPr>
          <w:b/>
        </w:rPr>
        <w:t xml:space="preserve"> </w:t>
      </w:r>
    </w:p>
    <w:p w:rsidR="00CE0C81" w:rsidRDefault="00CE0C81" w:rsidP="00CE0C81">
      <w:pPr>
        <w:ind w:right="-1"/>
      </w:pPr>
    </w:p>
    <w:p w:rsidR="00CE0C81" w:rsidRDefault="00CE0C81" w:rsidP="00CE0C81">
      <w:pPr>
        <w:ind w:right="-1"/>
        <w:rPr>
          <w:sz w:val="24"/>
          <w:szCs w:val="24"/>
        </w:rPr>
      </w:pPr>
    </w:p>
    <w:p w:rsidR="00CE0C81" w:rsidRPr="00C44F4F" w:rsidRDefault="00CE0C81" w:rsidP="00CE0C81">
      <w:pPr>
        <w:ind w:right="-1"/>
        <w:jc w:val="center"/>
        <w:rPr>
          <w:b/>
          <w:szCs w:val="28"/>
        </w:rPr>
      </w:pPr>
      <w:r w:rsidRPr="00C44F4F">
        <w:rPr>
          <w:b/>
          <w:szCs w:val="28"/>
        </w:rPr>
        <w:t>Перечень лиц, имеющих право</w:t>
      </w:r>
    </w:p>
    <w:p w:rsidR="00CE0C81" w:rsidRPr="00C44F4F" w:rsidRDefault="00CE0C81" w:rsidP="00CE0C81">
      <w:pPr>
        <w:ind w:right="-1"/>
        <w:jc w:val="center"/>
        <w:rPr>
          <w:b/>
          <w:szCs w:val="28"/>
        </w:rPr>
      </w:pPr>
      <w:r w:rsidRPr="00C44F4F">
        <w:rPr>
          <w:b/>
          <w:szCs w:val="28"/>
        </w:rPr>
        <w:t>получать и использовать бланки строгой отчетности.</w:t>
      </w:r>
    </w:p>
    <w:p w:rsidR="00CE0C81" w:rsidRPr="00C44F4F" w:rsidRDefault="00CE0C81" w:rsidP="00CE0C81">
      <w:pPr>
        <w:ind w:right="-1"/>
        <w:rPr>
          <w:szCs w:val="28"/>
        </w:rPr>
      </w:pPr>
    </w:p>
    <w:p w:rsidR="00CE0C81" w:rsidRPr="00C44F4F" w:rsidRDefault="00CE0C81" w:rsidP="00CE0C81">
      <w:pPr>
        <w:ind w:right="-1" w:firstLine="426"/>
        <w:rPr>
          <w:szCs w:val="28"/>
        </w:rPr>
      </w:pPr>
      <w:r w:rsidRPr="00C44F4F">
        <w:rPr>
          <w:szCs w:val="28"/>
        </w:rPr>
        <w:t>Ответственными за получение</w:t>
      </w:r>
      <w:r w:rsidR="00FA0D91" w:rsidRPr="00C44F4F">
        <w:rPr>
          <w:szCs w:val="28"/>
        </w:rPr>
        <w:t xml:space="preserve"> и использование</w:t>
      </w:r>
      <w:r w:rsidRPr="00C44F4F">
        <w:rPr>
          <w:szCs w:val="28"/>
        </w:rPr>
        <w:t xml:space="preserve">, учет, хранение, выдачу бланков строгой отчетности являются: </w:t>
      </w:r>
    </w:p>
    <w:p w:rsidR="002156F9" w:rsidRPr="00C44F4F" w:rsidRDefault="00CE0C81" w:rsidP="00CE0C81">
      <w:pPr>
        <w:ind w:right="-1" w:firstLine="426"/>
        <w:rPr>
          <w:szCs w:val="28"/>
        </w:rPr>
      </w:pPr>
      <w:r w:rsidRPr="00C44F4F">
        <w:rPr>
          <w:szCs w:val="28"/>
        </w:rPr>
        <w:t>-по бланкам дипломов, приложений к дипломам, свидетельств о профессии рабочего и приложений к с</w:t>
      </w:r>
      <w:r w:rsidR="008C224A" w:rsidRPr="00C44F4F">
        <w:rPr>
          <w:szCs w:val="28"/>
        </w:rPr>
        <w:t>в</w:t>
      </w:r>
      <w:r w:rsidRPr="00C44F4F">
        <w:rPr>
          <w:szCs w:val="28"/>
        </w:rPr>
        <w:t>идетельствам</w:t>
      </w:r>
      <w:r w:rsidR="00B11FC4">
        <w:rPr>
          <w:szCs w:val="28"/>
        </w:rPr>
        <w:t>,</w:t>
      </w:r>
      <w:r w:rsidR="00B11FC4" w:rsidRPr="00B11FC4">
        <w:rPr>
          <w:szCs w:val="28"/>
        </w:rPr>
        <w:t xml:space="preserve"> </w:t>
      </w:r>
      <w:r w:rsidR="00B11FC4" w:rsidRPr="00C44F4F">
        <w:rPr>
          <w:szCs w:val="28"/>
        </w:rPr>
        <w:t>свидетельств о профессии</w:t>
      </w:r>
      <w:r w:rsidR="00B11FC4">
        <w:rPr>
          <w:szCs w:val="28"/>
        </w:rPr>
        <w:t xml:space="preserve"> водителя  </w:t>
      </w:r>
      <w:r w:rsidRPr="00C44F4F">
        <w:rPr>
          <w:szCs w:val="28"/>
        </w:rPr>
        <w:t xml:space="preserve"> –</w:t>
      </w:r>
      <w:r w:rsidR="00303081" w:rsidRPr="00C44F4F">
        <w:rPr>
          <w:szCs w:val="28"/>
        </w:rPr>
        <w:t>заместитель директора по УПР.</w:t>
      </w:r>
      <w:r w:rsidR="00FA0D91" w:rsidRPr="00C44F4F">
        <w:rPr>
          <w:szCs w:val="28"/>
        </w:rPr>
        <w:t xml:space="preserve"> </w:t>
      </w:r>
    </w:p>
    <w:p w:rsidR="008C224A" w:rsidRPr="00C44F4F" w:rsidRDefault="002156F9" w:rsidP="008C224A">
      <w:pPr>
        <w:tabs>
          <w:tab w:val="left" w:pos="5947"/>
        </w:tabs>
        <w:spacing w:after="0" w:line="240" w:lineRule="auto"/>
        <w:jc w:val="center"/>
        <w:rPr>
          <w:szCs w:val="28"/>
        </w:rPr>
      </w:pPr>
      <w:r w:rsidRPr="00C44F4F">
        <w:rPr>
          <w:szCs w:val="28"/>
        </w:rPr>
        <w:br w:type="page"/>
      </w:r>
    </w:p>
    <w:p w:rsidR="00FA0D91" w:rsidRPr="00CE0C81" w:rsidRDefault="00FA0D91" w:rsidP="00FA0D91">
      <w:pPr>
        <w:ind w:right="-1"/>
        <w:jc w:val="right"/>
        <w:rPr>
          <w:b/>
          <w:sz w:val="18"/>
          <w:szCs w:val="18"/>
        </w:rPr>
      </w:pPr>
      <w:r w:rsidRPr="00CE0C81">
        <w:rPr>
          <w:b/>
          <w:sz w:val="18"/>
          <w:szCs w:val="18"/>
        </w:rPr>
        <w:lastRenderedPageBreak/>
        <w:t xml:space="preserve">Приложение </w:t>
      </w:r>
      <w:r>
        <w:rPr>
          <w:b/>
          <w:sz w:val="18"/>
          <w:szCs w:val="18"/>
        </w:rPr>
        <w:t xml:space="preserve">3 </w:t>
      </w:r>
      <w:r w:rsidRPr="00CE0C81">
        <w:rPr>
          <w:b/>
          <w:sz w:val="18"/>
          <w:szCs w:val="18"/>
        </w:rPr>
        <w:t xml:space="preserve">к </w:t>
      </w:r>
      <w:r>
        <w:rPr>
          <w:b/>
          <w:sz w:val="18"/>
          <w:szCs w:val="18"/>
        </w:rPr>
        <w:t>Поряд</w:t>
      </w:r>
      <w:r w:rsidRPr="00CE0C81">
        <w:rPr>
          <w:b/>
          <w:sz w:val="18"/>
          <w:szCs w:val="18"/>
        </w:rPr>
        <w:t>к</w:t>
      </w:r>
      <w:r>
        <w:rPr>
          <w:b/>
          <w:sz w:val="18"/>
          <w:szCs w:val="18"/>
        </w:rPr>
        <w:t>у</w:t>
      </w:r>
      <w:r w:rsidRPr="00CE0C81">
        <w:rPr>
          <w:b/>
          <w:sz w:val="18"/>
          <w:szCs w:val="18"/>
        </w:rPr>
        <w:t xml:space="preserve"> приемки, </w:t>
      </w:r>
    </w:p>
    <w:p w:rsidR="00FA0D91" w:rsidRPr="00CE0C81" w:rsidRDefault="00FA0D91" w:rsidP="00FA0D91">
      <w:pPr>
        <w:ind w:right="-1"/>
        <w:jc w:val="right"/>
        <w:rPr>
          <w:b/>
          <w:sz w:val="18"/>
          <w:szCs w:val="18"/>
        </w:rPr>
      </w:pPr>
      <w:r w:rsidRPr="00CE0C81">
        <w:rPr>
          <w:b/>
          <w:sz w:val="18"/>
          <w:szCs w:val="18"/>
        </w:rPr>
        <w:t>хранения, выдачи и списания</w:t>
      </w:r>
    </w:p>
    <w:p w:rsidR="008C224A" w:rsidRDefault="00FA0D91" w:rsidP="00FA0D91">
      <w:pPr>
        <w:tabs>
          <w:tab w:val="left" w:pos="5947"/>
        </w:tabs>
        <w:spacing w:after="0" w:line="240" w:lineRule="auto"/>
        <w:jc w:val="center"/>
      </w:pPr>
      <w:r w:rsidRPr="00CE0C8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CE0C81">
        <w:rPr>
          <w:b/>
          <w:sz w:val="18"/>
          <w:szCs w:val="18"/>
        </w:rPr>
        <w:t>бланков строгой отчетности</w:t>
      </w:r>
    </w:p>
    <w:p w:rsidR="00FA0D91" w:rsidRDefault="00FA0D91" w:rsidP="008C224A">
      <w:pPr>
        <w:tabs>
          <w:tab w:val="left" w:pos="5947"/>
        </w:tabs>
        <w:spacing w:after="0" w:line="240" w:lineRule="auto"/>
        <w:jc w:val="center"/>
        <w:rPr>
          <w:rFonts w:eastAsiaTheme="minorEastAsia" w:cs="Times New Roman"/>
          <w:sz w:val="22"/>
          <w:lang w:eastAsia="ru-RU"/>
        </w:rPr>
      </w:pPr>
    </w:p>
    <w:p w:rsidR="00FA0D91" w:rsidRDefault="00FA0D91" w:rsidP="008C224A">
      <w:pPr>
        <w:tabs>
          <w:tab w:val="left" w:pos="5947"/>
        </w:tabs>
        <w:spacing w:after="0" w:line="240" w:lineRule="auto"/>
        <w:jc w:val="center"/>
        <w:rPr>
          <w:rFonts w:eastAsiaTheme="minorEastAsia" w:cs="Times New Roman"/>
          <w:sz w:val="22"/>
          <w:lang w:eastAsia="ru-RU"/>
        </w:rPr>
      </w:pPr>
    </w:p>
    <w:p w:rsidR="00FA0D91" w:rsidRDefault="00FA0D91" w:rsidP="008C224A">
      <w:pPr>
        <w:tabs>
          <w:tab w:val="left" w:pos="5947"/>
        </w:tabs>
        <w:spacing w:after="0" w:line="240" w:lineRule="auto"/>
        <w:jc w:val="center"/>
        <w:rPr>
          <w:rFonts w:eastAsiaTheme="minorEastAsia" w:cs="Times New Roman"/>
          <w:sz w:val="22"/>
          <w:lang w:eastAsia="ru-RU"/>
        </w:rPr>
      </w:pPr>
    </w:p>
    <w:p w:rsidR="008C224A" w:rsidRDefault="008C224A" w:rsidP="008C224A">
      <w:pPr>
        <w:tabs>
          <w:tab w:val="left" w:pos="5947"/>
        </w:tabs>
        <w:spacing w:after="0" w:line="240" w:lineRule="auto"/>
        <w:jc w:val="center"/>
        <w:rPr>
          <w:rFonts w:eastAsiaTheme="minorEastAsia" w:cs="Times New Roman"/>
          <w:sz w:val="22"/>
          <w:lang w:eastAsia="ru-RU"/>
        </w:rPr>
      </w:pPr>
      <w:r>
        <w:rPr>
          <w:rFonts w:eastAsiaTheme="minorEastAsia" w:cs="Times New Roman"/>
          <w:sz w:val="22"/>
          <w:lang w:eastAsia="ru-RU"/>
        </w:rPr>
        <w:t>АКТ о списании бланков строгой отчетности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center"/>
        <w:rPr>
          <w:rFonts w:eastAsiaTheme="minorEastAsia" w:cs="Times New Roman"/>
          <w:sz w:val="22"/>
          <w:lang w:eastAsia="ru-RU"/>
        </w:rPr>
      </w:pPr>
      <w:r>
        <w:rPr>
          <w:rFonts w:eastAsiaTheme="minorEastAsia" w:cs="Times New Roman"/>
          <w:sz w:val="22"/>
          <w:lang w:eastAsia="ru-RU"/>
        </w:rPr>
        <w:t>от «___»_____ 20___г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center"/>
        <w:rPr>
          <w:rFonts w:eastAsiaTheme="minorEastAsia" w:cs="Times New Roman"/>
          <w:sz w:val="22"/>
          <w:lang w:eastAsia="ru-RU"/>
        </w:rPr>
      </w:pP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Учреждение   _________________________________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Материально ответственное лицо: ______________________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Комиссия в составе: 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____________________________________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____________________________________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____________________________________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____________________________________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____________________________________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назначенная приказом  от    № </w:t>
      </w:r>
      <w:proofErr w:type="spellStart"/>
      <w:r>
        <w:rPr>
          <w:rFonts w:eastAsiaTheme="minorEastAsia" w:cs="Times New Roman"/>
          <w:sz w:val="24"/>
          <w:szCs w:val="24"/>
          <w:lang w:eastAsia="ru-RU"/>
        </w:rPr>
        <w:t>___</w:t>
      </w:r>
      <w:proofErr w:type="gramStart"/>
      <w:r>
        <w:rPr>
          <w:rFonts w:eastAsiaTheme="minorEastAsia" w:cs="Times New Roman"/>
          <w:sz w:val="24"/>
          <w:szCs w:val="24"/>
          <w:lang w:eastAsia="ru-RU"/>
        </w:rPr>
        <w:t>от</w:t>
      </w:r>
      <w:proofErr w:type="spellEnd"/>
      <w:proofErr w:type="gramEnd"/>
      <w:r>
        <w:rPr>
          <w:rFonts w:eastAsiaTheme="minorEastAsia" w:cs="Times New Roman"/>
          <w:sz w:val="24"/>
          <w:szCs w:val="24"/>
          <w:lang w:eastAsia="ru-RU"/>
        </w:rPr>
        <w:t>«___»_____20___г.   составили  настоящий  акт о  том ,что  подлежат   списанию бланки строгой отчетности: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Style w:val="a3"/>
        <w:tblW w:w="9571" w:type="dxa"/>
        <w:tblLook w:val="04A0"/>
      </w:tblPr>
      <w:tblGrid>
        <w:gridCol w:w="576"/>
        <w:gridCol w:w="3659"/>
        <w:gridCol w:w="268"/>
        <w:gridCol w:w="1275"/>
        <w:gridCol w:w="1903"/>
        <w:gridCol w:w="1890"/>
      </w:tblGrid>
      <w:tr w:rsidR="008C224A" w:rsidTr="00482ED0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2"/>
                <w:lang w:eastAsia="ru-RU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2"/>
                <w:lang w:eastAsia="ru-RU"/>
              </w:rPr>
              <w:t>/</w:t>
            </w:r>
            <w:proofErr w:type="spellStart"/>
            <w:r>
              <w:rPr>
                <w:rFonts w:cs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52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             Бланк строгой отчетности</w:t>
            </w:r>
          </w:p>
        </w:tc>
        <w:tc>
          <w:tcPr>
            <w:tcW w:w="19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Причина списания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Дата списания</w:t>
            </w:r>
          </w:p>
        </w:tc>
      </w:tr>
      <w:tr w:rsidR="008C224A" w:rsidTr="00482ED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224A" w:rsidRDefault="008C224A" w:rsidP="00482ED0">
            <w:pPr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номер</w:t>
            </w:r>
          </w:p>
        </w:tc>
        <w:tc>
          <w:tcPr>
            <w:tcW w:w="1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серия</w:t>
            </w:r>
          </w:p>
        </w:tc>
        <w:tc>
          <w:tcPr>
            <w:tcW w:w="19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224A" w:rsidRDefault="008C224A" w:rsidP="00482ED0">
            <w:pPr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224A" w:rsidRDefault="008C224A" w:rsidP="00482ED0">
            <w:pPr>
              <w:jc w:val="left"/>
              <w:rPr>
                <w:rFonts w:cs="Times New Roman"/>
                <w:sz w:val="22"/>
                <w:lang w:eastAsia="ru-RU"/>
              </w:rPr>
            </w:pPr>
          </w:p>
        </w:tc>
      </w:tr>
      <w:tr w:rsidR="008C224A" w:rsidTr="00482ED0">
        <w:tc>
          <w:tcPr>
            <w:tcW w:w="5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</w:tr>
      <w:tr w:rsidR="008C224A" w:rsidTr="00482ED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3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</w:tr>
      <w:tr w:rsidR="008C224A" w:rsidTr="00482ED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3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/>
        </w:tc>
      </w:tr>
      <w:tr w:rsidR="008C224A" w:rsidTr="00482ED0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3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>
            <w:pPr>
              <w:tabs>
                <w:tab w:val="left" w:pos="5947"/>
              </w:tabs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24A" w:rsidRDefault="008C224A" w:rsidP="00482ED0"/>
        </w:tc>
      </w:tr>
    </w:tbl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Theme="minorEastAsia" w:cs="Times New Roman"/>
          <w:sz w:val="24"/>
          <w:szCs w:val="24"/>
          <w:lang w:eastAsia="ru-RU"/>
        </w:rPr>
        <w:t>Председатель комиссии</w:t>
      </w:r>
      <w:proofErr w:type="gramStart"/>
      <w:r>
        <w:rPr>
          <w:rFonts w:eastAsiaTheme="minorEastAsia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eastAsiaTheme="minorEastAsia" w:cs="Times New Roman"/>
          <w:sz w:val="24"/>
          <w:szCs w:val="24"/>
          <w:lang w:eastAsia="ru-RU"/>
        </w:rPr>
        <w:t xml:space="preserve">  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Члены комиссии: 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                               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                               ______________</w:t>
      </w:r>
    </w:p>
    <w:p w:rsidR="008C224A" w:rsidRDefault="008C224A" w:rsidP="008C224A">
      <w:pPr>
        <w:tabs>
          <w:tab w:val="left" w:pos="5947"/>
        </w:tabs>
        <w:spacing w:after="0" w:line="240" w:lineRule="auto"/>
        <w:jc w:val="lef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                               ______________</w:t>
      </w:r>
    </w:p>
    <w:p w:rsidR="008C224A" w:rsidRDefault="008C224A" w:rsidP="008C224A"/>
    <w:p w:rsidR="002156F9" w:rsidRDefault="002156F9" w:rsidP="002156F9"/>
    <w:p w:rsidR="008C224A" w:rsidRDefault="008C224A" w:rsidP="002156F9"/>
    <w:p w:rsidR="008C224A" w:rsidRDefault="008C224A" w:rsidP="002156F9"/>
    <w:p w:rsidR="008C224A" w:rsidRDefault="008C224A" w:rsidP="002156F9"/>
    <w:p w:rsidR="008C224A" w:rsidRDefault="008C224A" w:rsidP="002156F9"/>
    <w:p w:rsidR="008C224A" w:rsidRDefault="008C224A" w:rsidP="002156F9"/>
    <w:p w:rsidR="008C224A" w:rsidRDefault="008C224A" w:rsidP="002156F9"/>
    <w:p w:rsidR="008C224A" w:rsidRDefault="008C224A" w:rsidP="002156F9"/>
    <w:p w:rsidR="008C224A" w:rsidRDefault="008C224A" w:rsidP="002156F9"/>
    <w:p w:rsidR="008C224A" w:rsidRDefault="008C224A" w:rsidP="002156F9"/>
    <w:p w:rsidR="008C224A" w:rsidRDefault="008C224A" w:rsidP="002156F9">
      <w:pPr>
        <w:sectPr w:rsidR="008C224A" w:rsidSect="001E6D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D91" w:rsidRPr="00FA0D91" w:rsidRDefault="00FA0D91" w:rsidP="00FA0D91">
      <w:pPr>
        <w:ind w:right="-1"/>
        <w:jc w:val="right"/>
        <w:rPr>
          <w:rFonts w:cs="Times New Roman"/>
          <w:b/>
          <w:sz w:val="18"/>
          <w:szCs w:val="18"/>
        </w:rPr>
      </w:pPr>
      <w:r w:rsidRPr="00FA0D91">
        <w:rPr>
          <w:rFonts w:cs="Times New Roman"/>
          <w:b/>
          <w:sz w:val="18"/>
          <w:szCs w:val="18"/>
        </w:rPr>
        <w:lastRenderedPageBreak/>
        <w:t xml:space="preserve">Приложение 2  к Порядку приемки, </w:t>
      </w:r>
    </w:p>
    <w:p w:rsidR="00FA0D91" w:rsidRPr="00FA0D91" w:rsidRDefault="00FA0D91" w:rsidP="00FA0D91">
      <w:pPr>
        <w:ind w:right="-1"/>
        <w:jc w:val="right"/>
        <w:rPr>
          <w:rFonts w:cs="Times New Roman"/>
          <w:b/>
          <w:sz w:val="18"/>
          <w:szCs w:val="18"/>
        </w:rPr>
      </w:pPr>
      <w:r w:rsidRPr="00FA0D91">
        <w:rPr>
          <w:rFonts w:cs="Times New Roman"/>
          <w:b/>
          <w:sz w:val="18"/>
          <w:szCs w:val="18"/>
        </w:rPr>
        <w:t>хранения, выдачи и списания</w:t>
      </w:r>
    </w:p>
    <w:p w:rsidR="00FA0D91" w:rsidRDefault="00FA0D91" w:rsidP="00FA0D9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D91">
        <w:rPr>
          <w:rFonts w:ascii="Times New Roman" w:hAnsi="Times New Roman" w:cs="Times New Roman"/>
          <w:b/>
          <w:sz w:val="18"/>
          <w:szCs w:val="18"/>
        </w:rPr>
        <w:t xml:space="preserve"> бланков строгой отчетности</w:t>
      </w:r>
    </w:p>
    <w:p w:rsidR="008C224A" w:rsidRDefault="008C224A" w:rsidP="008C224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за  период с «___»___20___г. по «__»____20___г.</w:t>
      </w:r>
    </w:p>
    <w:p w:rsidR="008C224A" w:rsidRDefault="008C224A" w:rsidP="008C224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ИЗРАСХОДОВАННЫХ БЛАНКАХ ГОСУДАРСТВЕННОГО ОБРАЗЦА</w:t>
      </w:r>
    </w:p>
    <w:p w:rsidR="008C224A" w:rsidRDefault="008C224A" w:rsidP="008C224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20___-20___ учебный год</w:t>
      </w:r>
    </w:p>
    <w:p w:rsidR="008C224A" w:rsidRPr="002443DE" w:rsidRDefault="00FA0D91" w:rsidP="008C224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учреждения</w:t>
      </w:r>
    </w:p>
    <w:tbl>
      <w:tblPr>
        <w:tblW w:w="5346" w:type="pct"/>
        <w:jc w:val="center"/>
        <w:tblInd w:w="-49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6"/>
        <w:gridCol w:w="583"/>
        <w:gridCol w:w="1417"/>
        <w:gridCol w:w="566"/>
        <w:gridCol w:w="1277"/>
        <w:gridCol w:w="595"/>
        <w:gridCol w:w="808"/>
        <w:gridCol w:w="1334"/>
        <w:gridCol w:w="585"/>
        <w:gridCol w:w="1233"/>
        <w:gridCol w:w="585"/>
        <w:gridCol w:w="1491"/>
        <w:gridCol w:w="881"/>
        <w:gridCol w:w="1387"/>
        <w:gridCol w:w="720"/>
      </w:tblGrid>
      <w:tr w:rsidR="008C224A" w:rsidRPr="008C224A" w:rsidTr="00482ED0">
        <w:trPr>
          <w:trHeight w:val="480"/>
          <w:jc w:val="center"/>
        </w:trPr>
        <w:tc>
          <w:tcPr>
            <w:tcW w:w="7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бланков</w:t>
            </w: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Остаток 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бланков от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прошлого года</w:t>
            </w:r>
          </w:p>
        </w:tc>
        <w:tc>
          <w:tcPr>
            <w:tcW w:w="5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Получено от  (кого)  в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отчетном году</w:t>
            </w:r>
          </w:p>
        </w:tc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имелось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бланков</w:t>
            </w:r>
          </w:p>
        </w:tc>
        <w:tc>
          <w:tcPr>
            <w:tcW w:w="2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Количес</w:t>
            </w:r>
            <w:proofErr w:type="spellEnd"/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тво</w:t>
            </w:r>
            <w:proofErr w:type="spellEnd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выпускни</w:t>
            </w:r>
            <w:proofErr w:type="spellEnd"/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ков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Израсхо</w:t>
            </w:r>
            <w:proofErr w:type="spellEnd"/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довано</w:t>
            </w:r>
            <w:proofErr w:type="spellEnd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  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выдачу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выпускни</w:t>
            </w:r>
            <w:proofErr w:type="spellEnd"/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кам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Испорчено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бланков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Израсходовано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выдачу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дубликатов</w:t>
            </w:r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Осталось бланков на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01.07.2019</w:t>
            </w:r>
          </w:p>
        </w:tc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8C224A" w:rsidRPr="008C224A" w:rsidTr="00482ED0">
        <w:trPr>
          <w:trHeight w:val="905"/>
          <w:jc w:val="center"/>
        </w:trPr>
        <w:tc>
          <w:tcPr>
            <w:tcW w:w="7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224A" w:rsidRPr="008C224A" w:rsidRDefault="008C224A" w:rsidP="00482ED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Серия и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бланков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Количе</w:t>
            </w:r>
            <w:proofErr w:type="spellEnd"/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Серия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бланк.</w:t>
            </w:r>
          </w:p>
        </w:tc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224A" w:rsidRPr="008C224A" w:rsidRDefault="008C224A" w:rsidP="00482ED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224A" w:rsidRPr="008C224A" w:rsidRDefault="008C224A" w:rsidP="00482ED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224A" w:rsidRPr="008C224A" w:rsidRDefault="008C224A" w:rsidP="00482ED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Серия и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бланков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Серия и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бланков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Серия и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  </w:t>
            </w:r>
            <w:r w:rsidRPr="008C224A">
              <w:rPr>
                <w:rFonts w:ascii="Times New Roman" w:hAnsi="Times New Roman" w:cs="Times New Roman"/>
                <w:sz w:val="16"/>
                <w:szCs w:val="16"/>
              </w:rPr>
              <w:br/>
              <w:t>бланков</w:t>
            </w:r>
          </w:p>
        </w:tc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224A" w:rsidRPr="008C224A" w:rsidRDefault="008C224A" w:rsidP="00482ED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C224A" w:rsidRPr="008C224A" w:rsidTr="00482ED0">
        <w:trPr>
          <w:trHeight w:val="240"/>
          <w:jc w:val="center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C224A" w:rsidRPr="008C224A" w:rsidTr="00482ED0">
        <w:trPr>
          <w:trHeight w:val="1957"/>
          <w:jc w:val="center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Диплом о среднем профессиональном </w:t>
            </w:r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образовании </w:t>
            </w:r>
            <w:proofErr w:type="gram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gramEnd"/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отличия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C224A" w:rsidRPr="008C224A" w:rsidTr="00482ED0">
        <w:trPr>
          <w:trHeight w:val="1970"/>
          <w:jc w:val="center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Диплом о среднем профессиональном </w:t>
            </w:r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образовании </w:t>
            </w:r>
            <w:proofErr w:type="gramStart"/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</w:p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отличием 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24A" w:rsidRPr="008C224A" w:rsidTr="00482ED0">
        <w:trPr>
          <w:trHeight w:val="240"/>
          <w:jc w:val="center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Приложения к диплому СПО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24A" w:rsidRPr="008C224A" w:rsidTr="00482ED0">
        <w:trPr>
          <w:trHeight w:val="240"/>
          <w:jc w:val="center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профессии рабочего 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C224A" w:rsidRPr="008C224A" w:rsidTr="00482ED0">
        <w:trPr>
          <w:trHeight w:val="240"/>
          <w:jc w:val="center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24A">
              <w:rPr>
                <w:rFonts w:ascii="Times New Roman" w:hAnsi="Times New Roman" w:cs="Times New Roman"/>
                <w:sz w:val="16"/>
                <w:szCs w:val="16"/>
              </w:rPr>
              <w:t>Приложение к свидетельству о профессии рабочего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24A" w:rsidRPr="008C224A" w:rsidRDefault="008C224A" w:rsidP="00482E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C224A" w:rsidRPr="008C224A" w:rsidRDefault="008C224A" w:rsidP="002156F9">
      <w:pPr>
        <w:rPr>
          <w:sz w:val="16"/>
          <w:szCs w:val="16"/>
        </w:rPr>
      </w:pPr>
    </w:p>
    <w:sectPr w:rsidR="008C224A" w:rsidRPr="008C224A" w:rsidSect="008C22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156F9"/>
    <w:rsid w:val="000211E1"/>
    <w:rsid w:val="000A02B9"/>
    <w:rsid w:val="00194E72"/>
    <w:rsid w:val="001E6DAD"/>
    <w:rsid w:val="002156F9"/>
    <w:rsid w:val="00303081"/>
    <w:rsid w:val="00321341"/>
    <w:rsid w:val="003C1EBD"/>
    <w:rsid w:val="00550E0F"/>
    <w:rsid w:val="00566245"/>
    <w:rsid w:val="006033DF"/>
    <w:rsid w:val="00782B22"/>
    <w:rsid w:val="00812235"/>
    <w:rsid w:val="008C224A"/>
    <w:rsid w:val="009501CD"/>
    <w:rsid w:val="00980119"/>
    <w:rsid w:val="00A10C1F"/>
    <w:rsid w:val="00A36AF9"/>
    <w:rsid w:val="00B11FC4"/>
    <w:rsid w:val="00B82CC6"/>
    <w:rsid w:val="00C30087"/>
    <w:rsid w:val="00C44F4F"/>
    <w:rsid w:val="00CE0C81"/>
    <w:rsid w:val="00E47471"/>
    <w:rsid w:val="00EB46F5"/>
    <w:rsid w:val="00FA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4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24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2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C22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C7FC-9FB2-4519-B0BC-F0004163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2022-07-03T12:04:00Z</cp:lastPrinted>
  <dcterms:created xsi:type="dcterms:W3CDTF">2019-11-28T05:14:00Z</dcterms:created>
  <dcterms:modified xsi:type="dcterms:W3CDTF">2022-07-03T12:04:00Z</dcterms:modified>
</cp:coreProperties>
</file>