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746CFC" w:rsidP="00E14CFD">
            <w:pPr>
              <w:jc w:val="center"/>
            </w:pPr>
            <w:bookmarkStart w:id="0" w:name="_GoBack"/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  <w:bookmarkEnd w:id="0"/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0DCF3D03" w14:textId="77777777" w:rsidR="001C3172" w:rsidRDefault="001C317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C3172">
        <w:rPr>
          <w:sz w:val="24"/>
          <w:szCs w:val="24"/>
        </w:rPr>
        <w:t xml:space="preserve">22.02.08 «Металлургическое производство </w:t>
      </w:r>
    </w:p>
    <w:p w14:paraId="4D3C6A36" w14:textId="62645CFA" w:rsidR="00C66E22" w:rsidRDefault="001C317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C3172">
        <w:rPr>
          <w:sz w:val="24"/>
          <w:szCs w:val="24"/>
        </w:rPr>
        <w:t>(по видам производства)</w:t>
      </w:r>
    </w:p>
    <w:p w14:paraId="21C382AB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6478A6EC" w14:textId="2490AE5F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D96028">
        <w:rPr>
          <w:sz w:val="24"/>
          <w:szCs w:val="24"/>
        </w:rPr>
        <w:t xml:space="preserve">№ </w:t>
      </w:r>
      <w:r w:rsidR="00D96028" w:rsidRPr="00D96028">
        <w:rPr>
          <w:sz w:val="24"/>
          <w:szCs w:val="24"/>
        </w:rPr>
        <w:t>27/2</w:t>
      </w:r>
      <w:r w:rsidRPr="00D96028">
        <w:rPr>
          <w:sz w:val="24"/>
          <w:szCs w:val="24"/>
        </w:rPr>
        <w:t xml:space="preserve">-ОД от </w:t>
      </w:r>
      <w:r w:rsidR="00D96028" w:rsidRPr="00D96028">
        <w:rPr>
          <w:sz w:val="24"/>
          <w:szCs w:val="24"/>
        </w:rPr>
        <w:t>05</w:t>
      </w:r>
      <w:r w:rsidRPr="00D96028">
        <w:rPr>
          <w:sz w:val="24"/>
          <w:szCs w:val="24"/>
        </w:rPr>
        <w:t>.0</w:t>
      </w:r>
      <w:r w:rsidR="00D96028" w:rsidRPr="00D96028">
        <w:rPr>
          <w:sz w:val="24"/>
          <w:szCs w:val="24"/>
        </w:rPr>
        <w:t>3</w:t>
      </w:r>
      <w:r w:rsidRPr="00D96028">
        <w:rPr>
          <w:sz w:val="24"/>
          <w:szCs w:val="24"/>
        </w:rPr>
        <w:t>.202</w:t>
      </w:r>
      <w:r w:rsidR="00D96028" w:rsidRPr="00D96028">
        <w:rPr>
          <w:sz w:val="24"/>
          <w:szCs w:val="24"/>
        </w:rPr>
        <w:t>5</w:t>
      </w:r>
      <w:r w:rsidRPr="00D96028">
        <w:rPr>
          <w:sz w:val="24"/>
          <w:szCs w:val="24"/>
        </w:rPr>
        <w:t>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746CFC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746CFC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746CFC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746CFC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746CFC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предпринимательской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сформированность экологической культуры на основе понимания влияния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социально-экономических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коррекционно-воспитательной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proofErr w:type="gramEnd"/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Планирование анализа воспитательного процесса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включен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распределённая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36F45" w14:textId="77777777" w:rsidR="00746CFC" w:rsidRDefault="00746CFC" w:rsidP="00494CD0">
      <w:pPr>
        <w:spacing w:after="0" w:line="240" w:lineRule="auto"/>
      </w:pPr>
      <w:r>
        <w:separator/>
      </w:r>
    </w:p>
  </w:endnote>
  <w:endnote w:type="continuationSeparator" w:id="0">
    <w:p w14:paraId="5BE7DF4D" w14:textId="77777777" w:rsidR="00746CFC" w:rsidRDefault="00746CFC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BC960" w14:textId="77777777" w:rsidR="00746CFC" w:rsidRDefault="00746CFC" w:rsidP="00494CD0">
      <w:pPr>
        <w:spacing w:after="0" w:line="240" w:lineRule="auto"/>
      </w:pPr>
      <w:r>
        <w:separator/>
      </w:r>
    </w:p>
  </w:footnote>
  <w:footnote w:type="continuationSeparator" w:id="0">
    <w:p w14:paraId="7F12E36D" w14:textId="77777777" w:rsidR="00746CFC" w:rsidRDefault="00746CFC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746CFC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746CFC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746CFC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46CFC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41727"/>
    <w:rsid w:val="00B512A9"/>
    <w:rsid w:val="00B92862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D96028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10182</Words>
  <Characters>58039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MeTogKa6</cp:lastModifiedBy>
  <cp:revision>2</cp:revision>
  <cp:lastPrinted>2023-09-13T07:50:00Z</cp:lastPrinted>
  <dcterms:created xsi:type="dcterms:W3CDTF">2025-09-03T07:45:00Z</dcterms:created>
  <dcterms:modified xsi:type="dcterms:W3CDTF">2025-09-03T07:45:00Z</dcterms:modified>
</cp:coreProperties>
</file>