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D3" w:rsidRPr="00CC5DDD" w:rsidRDefault="000022D3" w:rsidP="000022D3">
      <w:pPr>
        <w:spacing w:before="125" w:after="1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приема слушателей на обучение и выдачи документов установленного образца по окончании </w:t>
      </w:r>
      <w:proofErr w:type="gramStart"/>
      <w:r w:rsidRPr="00CC5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обучения по программам</w:t>
      </w:r>
      <w:proofErr w:type="gramEnd"/>
      <w:r w:rsidRPr="00CC5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дополнительного профессионального образования и профессионального обучения</w:t>
      </w:r>
    </w:p>
    <w:p w:rsidR="000022D3" w:rsidRPr="00CC5DDD" w:rsidRDefault="000022D3" w:rsidP="000022D3">
      <w:pPr>
        <w:spacing w:before="125" w:after="1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0022D3" w:rsidRPr="00CC5DDD" w:rsidRDefault="000022D3" w:rsidP="00CC5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Правила приема слушателей на обучение и выдачи документов установленного образца по окончании обучения по программам профессионального обучения и дополнительного профессионального образования (далее – Правила) в </w:t>
      </w:r>
      <w:r w:rsidR="00CC5DDD" w:rsidRPr="00CC5DDD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Свердловской области                        «Полевской многопрофильный техникум им. В.И. Назарова»                     (</w:t>
      </w:r>
      <w:bookmarkStart w:id="0" w:name="_GoBack"/>
      <w:bookmarkEnd w:id="0"/>
      <w:r w:rsidR="00CC5DDD" w:rsidRPr="00CC5DDD">
        <w:rPr>
          <w:rFonts w:ascii="Times New Roman" w:hAnsi="Times New Roman" w:cs="Times New Roman"/>
          <w:sz w:val="28"/>
          <w:szCs w:val="28"/>
        </w:rPr>
        <w:t xml:space="preserve">ГАПОУ </w:t>
      </w:r>
      <w:proofErr w:type="gramStart"/>
      <w:r w:rsidR="00CC5DDD" w:rsidRPr="00CC5DD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C5DDD" w:rsidRPr="00CC5DDD">
        <w:rPr>
          <w:rFonts w:ascii="Times New Roman" w:hAnsi="Times New Roman" w:cs="Times New Roman"/>
          <w:sz w:val="28"/>
          <w:szCs w:val="28"/>
        </w:rPr>
        <w:t xml:space="preserve"> «Полевской многопрофильный техникум им. В.И. Назарова») 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CC5DDD"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являются локальным нормативным актом </w:t>
      </w:r>
      <w:r w:rsidR="00CC5DDD"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который регламентирует порядок приема и требования к гражданам Российской Федерации, иностранным гражданам, лицам без гражданства, в том числе соотечественникам за рубежом (далее </w:t>
      </w:r>
      <w:proofErr w:type="gramStart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–и</w:t>
      </w:r>
      <w:proofErr w:type="gramEnd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ностранные граждане), поступающим в </w:t>
      </w:r>
      <w:r w:rsidR="00CC5DDD"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обучения по программам дополнительного профессионального образования.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разработаны в соответствии с Законом Российской Федерации от 29.12.2012 № 273 – ФЗ «Об образовании в Российской Федерации», Порядком организации и осуществления образовательной деятельности по дополнительным профессиональным программам, утвержденным Приказом министерства образования и науки Российской Федерации №499 от 01.07.2013г., Правилами оказания платных образовательных услуг, утвержденными Постановлением Правительства РФ от 15.08.2013г. №706, Законом Российской Федерации от 7 февраля 1992г</w:t>
      </w:r>
      <w:proofErr w:type="gramEnd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№2300-1 «О защите прав потребителей», Уставом и локальными нормативными актами </w:t>
      </w:r>
      <w:r w:rsidR="00CC5DDD"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обучение по программам дополнительного профессионального образования, реализуемым в </w:t>
      </w:r>
      <w:r w:rsidR="00CC5DDD"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е, (далее – на обучение) принимаются граждане Российской Федерации и иностранные граждане, имеющие среднее профессиональное и (или) высшее образование, а также получающие среднее профессиональное и (или) высшее образование, соответствующее требованиям уровня дополнительной профессиональной программы (далее - поступающие).</w:t>
      </w:r>
      <w:proofErr w:type="gramEnd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освоении дополнительной профессиональной программы параллельно с получением среднего профессионального и (или) высшего образования, удостоверение о повышении квалификации и (или) диплом о профессиональной переподготовке выдается одновременно с получением соответствующего документа об образовании и о квалификации.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профессиональное обучение по программам профессиональной подготовки по профессиям рабочих и должностям служащих, реализуемым в </w:t>
      </w:r>
      <w:r w:rsidR="00CC5DDD"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(далее – профессиональное обучение) принимаются граждане 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и иностранные граждане, ранее не имевшие профессии рабочего или должности служащего, либо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</w:t>
      </w:r>
      <w:proofErr w:type="gramEnd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профессиональной деятельности, либо повышающие квалификацию (далее поступающие)</w:t>
      </w:r>
      <w:proofErr w:type="gramEnd"/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Прием на обучение слушателей в </w:t>
      </w:r>
      <w:r w:rsidR="00CC5DDD"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договорной основе с оплатой стоимости обучения юридическими или физическими лицами на условиях, установленных Положением о порядке оказания платных образовательных услуг и договором на </w:t>
      </w:r>
      <w:proofErr w:type="gramStart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платных образовательных услуг по программам</w:t>
      </w:r>
      <w:proofErr w:type="gramEnd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и дополнительного профессионального образования.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Стоимость образовательных услуг, оказываемых по договорам, рассчитывается </w:t>
      </w:r>
      <w:proofErr w:type="gramStart"/>
      <w:r w:rsidR="00CC5DDD"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формы обучения и направлениям переподготовки, повышения квалификации на основании расчета экономически обоснованных затрат и сложившегося спроса на рынке образовательных услуг.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proofErr w:type="gramStart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слушателей по программам</w:t>
      </w:r>
      <w:proofErr w:type="gramEnd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профессионального образования и профессионального обучения может реализовываться в формах: </w:t>
      </w:r>
      <w:proofErr w:type="spellStart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</w:t>
      </w:r>
      <w:proofErr w:type="spellEnd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очно-заочно</w:t>
      </w:r>
      <w:proofErr w:type="spellEnd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заочно, полностью или частично в форме стажировки, а также с применением электронного обучения и дистанционных образовательных технологий.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По окончанию обучения, слушателям выдается документ установленного образца: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</w:t>
      </w:r>
      <w:proofErr w:type="gramStart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 по программам</w:t>
      </w:r>
      <w:proofErr w:type="gramEnd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(программа подготовки и переподготовки) - свидетельство о профессии рабочего, должности служащего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</w:t>
      </w:r>
      <w:proofErr w:type="gramStart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 по программам</w:t>
      </w:r>
      <w:proofErr w:type="gramEnd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(программа повышения квалификации) – удостоверение о повышении квалификации;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обучении по программе повышения квалификации– </w:t>
      </w:r>
      <w:proofErr w:type="gramStart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proofErr w:type="gramEnd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остоверение о повышении квалификации;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обучении по программе профессиональной переподготовки– </w:t>
      </w:r>
      <w:proofErr w:type="gramStart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proofErr w:type="gramEnd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плом о профессиональной переподготовке.</w:t>
      </w:r>
    </w:p>
    <w:p w:rsidR="000022D3" w:rsidRPr="00CC5DDD" w:rsidRDefault="000022D3" w:rsidP="00CC5DDD">
      <w:pPr>
        <w:spacing w:before="125" w:after="1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приема документов на обучение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Прием документов для обучения и регистрация слушателей курсов по программам профессионального обучения и дополнительного профессионального образования проводится в течение всего года по мере комплектования учебных групп отделом дополнительного профессионального образования </w:t>
      </w:r>
      <w:r w:rsidR="00CC5DDD"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а (далее – ДПО).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Прием на обучение осуществляется путем подачи заявления в ДПО, в котором поступающий указывает: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отчество;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паспортные данные;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адрес проживания;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об имеющейся квалификации;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профессиональном образовании (№ диплома);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образовательной организации, выдавший документ о профессиональном образовании;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программы профессионального обучения (подготовка, переподготовка, повышение квалификации) по профессии рабочего;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программы дополнительного профессионального образования (повышение квалификации, переподготовка) специалистов;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обучения;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подтверждение факта ознакомления с образовательной программой, с документами, регламентирующими образовательную деятельность в </w:t>
      </w:r>
      <w:r w:rsidR="00CC5DDD"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(лицензией на право ведения образовательной деятельности с приложением, Уставом </w:t>
      </w:r>
      <w:r w:rsidR="00CC5DDD"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 локальными нормативно-правовыми актами, регламентирующими оказание платных образовательных услуг в </w:t>
      </w:r>
      <w:r w:rsidR="00CC5DDD"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е (Положением об оказании платных образовательных услуг, порядком организации и осуществления образовательной деятельности по дополнительным профессиональным программам, правилами приема слушателей на обучение и выдачи документов установленного образца</w:t>
      </w:r>
      <w:proofErr w:type="gramEnd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окончании обучения, Формами документов, выдаваемых по окончании обучения и пр.).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подтверждение согласия на обработку персональных данных.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о приеме на обучение дополнительно предъявляются следующие документы: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удостоверяющий личность и гражданство, либо иной документ, установленный для иностранных граждан Федеральным законом от 25.07.2002 № 115-ФЗ «О правовом положении иностранных граждан в Российской Федерации»;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факт изменения фамилии, имени или отчества, при их смене;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 государственного образца о высшем образовании (для лиц, получивших профессиональное образование за рубежом - документ иностранного государства об образовании, признаваемого эквивалентным в Российской Федерации документу государственного образца об образовании, со свидетельством об установлении его эквивалентности, либо легализованного в установленном порядке, и приложения к нему, а также перевода на русский язык документа иностранного государства об образовании и приложения к нему);</w:t>
      </w:r>
      <w:proofErr w:type="gramEnd"/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лиц, завершающих обучение по программам высшего образования </w:t>
      </w:r>
      <w:proofErr w:type="gramStart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учебного заведения об обучении данных лиц, заверенная в установленном порядке по месту обучения.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По итогам регистрации заявлений, отделом ДПО формируется предварительный список слушателей по каждому курсу.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 В первый день начала курсов слушатели регистрируются в предварительном списке участников, заключают договор на обучение и приказом директора </w:t>
      </w:r>
      <w:r w:rsidR="00CC5DDD"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зачисляются на обучение.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Поступающие, представившие заведомо ложные документы, несут ответственность, предусмотренную законодательством Российской Федерации.</w:t>
      </w:r>
    </w:p>
    <w:p w:rsidR="000022D3" w:rsidRPr="00CC5DDD" w:rsidRDefault="000022D3" w:rsidP="00CC5DDD">
      <w:pPr>
        <w:spacing w:before="125" w:after="1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Зачисление на обучение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Прием на обучение проводится без вступительных экзаменов по результатам рассмотрения документов, представленных поступающими.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Причинами отказа о приеме на обучение могут быть: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представленных документов и невозможности устранения данной причины;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набора по соответствующей программе дополнительного профессионального образования или профессионального обучения.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До поступающих доводится информация о дате, времени и месте обучения не позднее пяти дней до начала обучения.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Зачисление на обучение лиц производится приказом директора </w:t>
      </w:r>
      <w:r w:rsidR="00CC5DDD"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после заключения договора на </w:t>
      </w:r>
      <w:proofErr w:type="gramStart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платных образовательных услуг по программам</w:t>
      </w:r>
      <w:proofErr w:type="gramEnd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или дополнительного профессионального образования и оплаты за обучение периода или этапа обучения в сроки, установленные соответствующим договором.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Договор заключается между Исполнителем (</w:t>
      </w:r>
      <w:r w:rsidR="00CC5DDD"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Заказчиком (физическое или юридическое лицо, оплачивающее обучение).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Заказчиком может выступать лицо, достигшее 18 лет. Заказчиком несовершеннолетнего поступающего является его законный представитель.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Договор с физическим лицом заключается в присутствии Заказчика при наличии паспорта. При заключении договора с юридическим лицом, договор подписывается руководителем организации или лицом, имеющим данные полномочия на основании Устава или по доверенности.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Со стороны Исполнителя договор подписывается директором </w:t>
      </w:r>
      <w:r w:rsidR="00CC5DDD"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Договор, подписанный всеми сторонами, регистрируется отделом ДПО в журнале регистрации договоров на оказание платных образовательных услуг.</w:t>
      </w:r>
    </w:p>
    <w:p w:rsidR="000022D3" w:rsidRPr="00CC5DDD" w:rsidRDefault="000022D3" w:rsidP="00CC5DDD">
      <w:pPr>
        <w:spacing w:before="125" w:after="1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Выдача документов установленного образца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Освоение дополнительных профессиональных образовательных программ завершается итоговой аттестацией обучающихся в форме, определяемой отделом ДПО самостоятельно.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Лицам, успешно освоившим соответствующую дополнительную профессиональную программу и прошедшим итоговую аттестацию, выдаются документы о квалификации: свидетельство, сертификат, 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удостоверение о повышении квалификации и (или) диплом о профессиональной переподготовке.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Свидетельства, сертификаты, удостоверения о повышении квалификации и дипломы выдаются с </w:t>
      </w:r>
      <w:proofErr w:type="gramStart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внесением</w:t>
      </w:r>
      <w:proofErr w:type="gramEnd"/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 выдачи документов установленного образца без дополнительных требований к слушателям.</w:t>
      </w:r>
    </w:p>
    <w:p w:rsidR="000022D3" w:rsidRPr="00CC5DDD" w:rsidRDefault="000022D3" w:rsidP="00CC5DDD">
      <w:pPr>
        <w:spacing w:before="125" w:after="1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Заключительные положения</w:t>
      </w:r>
    </w:p>
    <w:p w:rsidR="000022D3" w:rsidRPr="00CC5DDD" w:rsidRDefault="000022D3" w:rsidP="000022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Все вопросы, связанные с организацией работы по приему для обучения и выдачи документов установленного образца по окончании обучения в </w:t>
      </w:r>
      <w:r w:rsidR="00CC5DDD"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</w:t>
      </w:r>
      <w:r w:rsidRPr="00CC5DDD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 программам дополнительного профессионального образования и профессионального обучения и неурегулированные настоящими Правилами, решаются в соответствии с действующим законодательством Российской Федерации, а также регулируются приказами директора.</w:t>
      </w:r>
    </w:p>
    <w:p w:rsidR="00EA20F4" w:rsidRPr="00CC5DDD" w:rsidRDefault="00EA20F4">
      <w:pPr>
        <w:rPr>
          <w:rFonts w:ascii="Times New Roman" w:hAnsi="Times New Roman" w:cs="Times New Roman"/>
          <w:sz w:val="28"/>
          <w:szCs w:val="28"/>
        </w:rPr>
      </w:pPr>
    </w:p>
    <w:sectPr w:rsidR="00EA20F4" w:rsidRPr="00CC5DDD" w:rsidSect="00EA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22D3"/>
    <w:rsid w:val="000022D3"/>
    <w:rsid w:val="00C35B25"/>
    <w:rsid w:val="00CC5DDD"/>
    <w:rsid w:val="00EA20F4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F4"/>
  </w:style>
  <w:style w:type="paragraph" w:styleId="2">
    <w:name w:val="heading 2"/>
    <w:basedOn w:val="a"/>
    <w:link w:val="20"/>
    <w:uiPriority w:val="9"/>
    <w:qFormat/>
    <w:rsid w:val="000022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22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22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22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1559</Words>
  <Characters>8888</Characters>
  <Application>Microsoft Office Word</Application>
  <DocSecurity>0</DocSecurity>
  <Lines>74</Lines>
  <Paragraphs>20</Paragraphs>
  <ScaleCrop>false</ScaleCrop>
  <Company/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6opogau</cp:lastModifiedBy>
  <cp:revision>3</cp:revision>
  <dcterms:created xsi:type="dcterms:W3CDTF">2018-12-02T07:14:00Z</dcterms:created>
  <dcterms:modified xsi:type="dcterms:W3CDTF">2019-04-23T05:23:00Z</dcterms:modified>
</cp:coreProperties>
</file>