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7B47" w14:textId="77777777" w:rsidR="008C5859" w:rsidRPr="009A091A" w:rsidRDefault="009A091A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1E084882" w14:textId="77777777" w:rsidR="009A091A" w:rsidRPr="009A091A" w:rsidRDefault="009A091A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«Детский сад № 53 «Теремок» г. Волжского Волгоградской области»</w:t>
      </w:r>
    </w:p>
    <w:p w14:paraId="3ED2646A" w14:textId="77777777" w:rsidR="009A091A" w:rsidRPr="009A091A" w:rsidRDefault="009A091A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(МДОУ д/с № 53)</w:t>
      </w:r>
    </w:p>
    <w:p w14:paraId="28631166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F3631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EE239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97840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14:paraId="61371D65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1A6F85FC" w14:textId="376E72DF" w:rsidR="008C5859" w:rsidRPr="009A091A" w:rsidRDefault="00FE5E5E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57A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4003A">
        <w:rPr>
          <w:rFonts w:ascii="Times New Roman" w:hAnsi="Times New Roman" w:cs="Times New Roman"/>
          <w:sz w:val="28"/>
          <w:szCs w:val="28"/>
        </w:rPr>
        <w:t>2</w:t>
      </w:r>
      <w:r w:rsidR="00157A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="00157AA4">
        <w:rPr>
          <w:rFonts w:ascii="Times New Roman" w:hAnsi="Times New Roman" w:cs="Times New Roman"/>
          <w:sz w:val="28"/>
          <w:szCs w:val="28"/>
        </w:rPr>
        <w:t>5</w:t>
      </w:r>
      <w:r w:rsidR="008C5859"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A091A">
        <w:rPr>
          <w:rFonts w:ascii="Times New Roman" w:hAnsi="Times New Roman" w:cs="Times New Roman"/>
          <w:sz w:val="28"/>
          <w:szCs w:val="28"/>
        </w:rPr>
        <w:t xml:space="preserve">                           МДОУ д/с № 53</w:t>
      </w:r>
    </w:p>
    <w:p w14:paraId="4373C34D" w14:textId="2323AF9A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9A09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E5E5E">
        <w:rPr>
          <w:rFonts w:ascii="Times New Roman" w:hAnsi="Times New Roman" w:cs="Times New Roman"/>
          <w:sz w:val="28"/>
          <w:szCs w:val="28"/>
        </w:rPr>
        <w:t xml:space="preserve">         №_</w:t>
      </w:r>
      <w:r w:rsidR="00157AA4">
        <w:rPr>
          <w:rFonts w:ascii="Times New Roman" w:hAnsi="Times New Roman" w:cs="Times New Roman"/>
          <w:sz w:val="28"/>
          <w:szCs w:val="28"/>
          <w:u w:val="single"/>
        </w:rPr>
        <w:t>128</w:t>
      </w:r>
      <w:r w:rsidR="00FE5E5E">
        <w:rPr>
          <w:rFonts w:ascii="Times New Roman" w:hAnsi="Times New Roman" w:cs="Times New Roman"/>
          <w:sz w:val="28"/>
          <w:szCs w:val="28"/>
        </w:rPr>
        <w:t xml:space="preserve">_ от </w:t>
      </w:r>
      <w:r w:rsidR="0014003A">
        <w:rPr>
          <w:rFonts w:ascii="Times New Roman" w:hAnsi="Times New Roman" w:cs="Times New Roman"/>
          <w:sz w:val="28"/>
          <w:szCs w:val="28"/>
        </w:rPr>
        <w:t>2</w:t>
      </w:r>
      <w:r w:rsidR="00157AA4">
        <w:rPr>
          <w:rFonts w:ascii="Times New Roman" w:hAnsi="Times New Roman" w:cs="Times New Roman"/>
          <w:sz w:val="28"/>
          <w:szCs w:val="28"/>
        </w:rPr>
        <w:t>8</w:t>
      </w:r>
      <w:r w:rsidR="00FE5E5E">
        <w:rPr>
          <w:rFonts w:ascii="Times New Roman" w:hAnsi="Times New Roman" w:cs="Times New Roman"/>
          <w:sz w:val="28"/>
          <w:szCs w:val="28"/>
        </w:rPr>
        <w:t>.08.202</w:t>
      </w:r>
      <w:r w:rsidR="00157AA4">
        <w:rPr>
          <w:rFonts w:ascii="Times New Roman" w:hAnsi="Times New Roman" w:cs="Times New Roman"/>
          <w:sz w:val="28"/>
          <w:szCs w:val="28"/>
        </w:rPr>
        <w:t>5</w:t>
      </w:r>
      <w:r w:rsidRPr="009A09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84800" w14:textId="77777777" w:rsidR="008C5859" w:rsidRPr="009A091A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A091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7D8EF878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F16F1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0056D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CF365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270DD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09BD7" w14:textId="77777777" w:rsidR="008C5859" w:rsidRPr="008C5859" w:rsidRDefault="008C5859" w:rsidP="009A091A">
      <w:pPr>
        <w:pStyle w:val="a4"/>
        <w:shd w:val="clear" w:color="auto" w:fill="FFFFFF"/>
        <w:spacing w:before="0" w:after="0"/>
        <w:jc w:val="both"/>
        <w:rPr>
          <w:iCs/>
          <w:sz w:val="28"/>
          <w:szCs w:val="28"/>
        </w:rPr>
      </w:pPr>
    </w:p>
    <w:p w14:paraId="59C73A81" w14:textId="77777777" w:rsidR="008C5859" w:rsidRPr="008C5859" w:rsidRDefault="008C5859" w:rsidP="009A091A">
      <w:pPr>
        <w:pStyle w:val="a4"/>
        <w:shd w:val="clear" w:color="auto" w:fill="FFFFFF"/>
        <w:spacing w:before="0" w:after="0"/>
        <w:ind w:firstLine="709"/>
        <w:jc w:val="both"/>
        <w:rPr>
          <w:iCs/>
          <w:sz w:val="28"/>
          <w:szCs w:val="28"/>
        </w:rPr>
      </w:pPr>
    </w:p>
    <w:p w14:paraId="4B1C57EE" w14:textId="77777777" w:rsidR="008C5859" w:rsidRPr="00C538C5" w:rsidRDefault="008C5859" w:rsidP="009A091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sz w:val="28"/>
          <w:szCs w:val="28"/>
        </w:rPr>
      </w:pPr>
      <w:r w:rsidRPr="008C5859">
        <w:rPr>
          <w:iCs/>
          <w:sz w:val="28"/>
          <w:szCs w:val="28"/>
        </w:rPr>
        <w:t xml:space="preserve">Рабочая </w:t>
      </w:r>
      <w:r w:rsidR="007775D1">
        <w:rPr>
          <w:iCs/>
          <w:sz w:val="28"/>
          <w:szCs w:val="28"/>
        </w:rPr>
        <w:t xml:space="preserve">программа </w:t>
      </w:r>
      <w:r w:rsidR="00803823">
        <w:rPr>
          <w:iCs/>
          <w:sz w:val="28"/>
          <w:szCs w:val="28"/>
        </w:rPr>
        <w:t xml:space="preserve">воспитания </w:t>
      </w:r>
      <w:r w:rsidR="007775D1">
        <w:rPr>
          <w:iCs/>
          <w:sz w:val="28"/>
          <w:szCs w:val="28"/>
        </w:rPr>
        <w:t>дете</w:t>
      </w:r>
      <w:r w:rsidR="007775D1" w:rsidRPr="00C538C5">
        <w:rPr>
          <w:iCs/>
          <w:sz w:val="28"/>
          <w:szCs w:val="28"/>
        </w:rPr>
        <w:t xml:space="preserve">й </w:t>
      </w:r>
      <w:r w:rsidR="00D42A2C">
        <w:rPr>
          <w:iCs/>
          <w:sz w:val="28"/>
          <w:szCs w:val="28"/>
        </w:rPr>
        <w:t>3-4 года,</w:t>
      </w:r>
    </w:p>
    <w:p w14:paraId="196622F9" w14:textId="687EBB42" w:rsidR="008C5859" w:rsidRDefault="00D42A2C" w:rsidP="009A091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втор</w:t>
      </w:r>
      <w:r w:rsidR="009C1463">
        <w:rPr>
          <w:iCs/>
          <w:sz w:val="28"/>
          <w:szCs w:val="28"/>
        </w:rPr>
        <w:t>ая</w:t>
      </w:r>
      <w:r>
        <w:rPr>
          <w:iCs/>
          <w:sz w:val="28"/>
          <w:szCs w:val="28"/>
        </w:rPr>
        <w:t xml:space="preserve"> младш</w:t>
      </w:r>
      <w:r w:rsidR="009C1463">
        <w:rPr>
          <w:iCs/>
          <w:sz w:val="28"/>
          <w:szCs w:val="28"/>
        </w:rPr>
        <w:t>ая</w:t>
      </w:r>
      <w:r>
        <w:rPr>
          <w:iCs/>
          <w:sz w:val="28"/>
          <w:szCs w:val="28"/>
        </w:rPr>
        <w:t xml:space="preserve"> групп</w:t>
      </w:r>
      <w:r w:rsidR="009C1463">
        <w:rPr>
          <w:iCs/>
          <w:sz w:val="28"/>
          <w:szCs w:val="28"/>
        </w:rPr>
        <w:t>а</w:t>
      </w:r>
      <w:r w:rsidR="002655A5" w:rsidRPr="00C538C5">
        <w:rPr>
          <w:iCs/>
          <w:sz w:val="28"/>
          <w:szCs w:val="28"/>
        </w:rPr>
        <w:t xml:space="preserve"> </w:t>
      </w:r>
    </w:p>
    <w:p w14:paraId="7E58784E" w14:textId="77777777" w:rsidR="00D42A2C" w:rsidRPr="00C538C5" w:rsidRDefault="00D42A2C" w:rsidP="009A091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sz w:val="28"/>
          <w:szCs w:val="28"/>
        </w:rPr>
      </w:pPr>
    </w:p>
    <w:p w14:paraId="230C3DFA" w14:textId="77777777" w:rsidR="008C5859" w:rsidRPr="008C5859" w:rsidRDefault="008C5859" w:rsidP="009A091A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27B25A31" w14:textId="77777777" w:rsidR="008C5859" w:rsidRPr="008C5859" w:rsidRDefault="008C5859" w:rsidP="009A091A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C5859">
        <w:rPr>
          <w:iCs/>
          <w:sz w:val="28"/>
          <w:szCs w:val="28"/>
        </w:rPr>
        <w:t>Составлена на основе Федеральной образовательной программы ДО</w:t>
      </w:r>
    </w:p>
    <w:p w14:paraId="003AD063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91D7C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D0EBD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BB5814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2ED4EE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AB63E3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3C27F" w14:textId="59F4E179" w:rsidR="00D42A2C" w:rsidRDefault="00FE5E5E" w:rsidP="009A09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 w:rsidR="00D42A2C">
        <w:rPr>
          <w:rFonts w:ascii="Times New Roman" w:hAnsi="Times New Roman" w:cs="Times New Roman"/>
          <w:sz w:val="28"/>
          <w:szCs w:val="28"/>
        </w:rPr>
        <w:t>:</w:t>
      </w:r>
    </w:p>
    <w:p w14:paraId="25F8DA03" w14:textId="09A20277" w:rsidR="008C5859" w:rsidRDefault="00C624D0" w:rsidP="00961F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Нефедова</w:t>
      </w:r>
      <w:r w:rsidR="00961FBF">
        <w:rPr>
          <w:rFonts w:ascii="Times New Roman" w:hAnsi="Times New Roman" w:cs="Times New Roman"/>
          <w:sz w:val="28"/>
          <w:szCs w:val="28"/>
        </w:rPr>
        <w:t xml:space="preserve"> Е.В</w:t>
      </w:r>
    </w:p>
    <w:p w14:paraId="50971562" w14:textId="77777777" w:rsidR="00961FBF" w:rsidRPr="008C5859" w:rsidRDefault="00961FBF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062FB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21260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7A287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2CA9D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3E45E" w14:textId="77777777" w:rsidR="008C5859" w:rsidRPr="008C5859" w:rsidRDefault="008C5859" w:rsidP="009A0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CC33E" w14:textId="4F87C9D6" w:rsidR="006F1159" w:rsidRPr="00803823" w:rsidRDefault="009A091A" w:rsidP="00803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г. Волжский</w:t>
      </w:r>
      <w:r w:rsidR="0014003A">
        <w:rPr>
          <w:rFonts w:ascii="Times New Roman" w:hAnsi="Times New Roman" w:cs="Times New Roman"/>
          <w:sz w:val="28"/>
          <w:szCs w:val="28"/>
        </w:rPr>
        <w:t>, 202</w:t>
      </w:r>
      <w:r w:rsidR="00961FBF">
        <w:rPr>
          <w:rFonts w:ascii="Times New Roman" w:hAnsi="Times New Roman" w:cs="Times New Roman"/>
          <w:sz w:val="28"/>
          <w:szCs w:val="28"/>
        </w:rPr>
        <w:t>5</w:t>
      </w:r>
    </w:p>
    <w:p w14:paraId="51BAD3E0" w14:textId="77777777" w:rsidR="00FA48FE" w:rsidRDefault="00FA48FE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6ECBE" w14:textId="77777777" w:rsidR="00FE5E5E" w:rsidRDefault="00FE5E5E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F149E" w14:textId="77777777" w:rsidR="00803823" w:rsidRPr="00C82B31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B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записка. </w:t>
      </w:r>
    </w:p>
    <w:p w14:paraId="65A69583" w14:textId="77777777" w:rsidR="00803823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14:paraId="42C2B18F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. </w:t>
      </w:r>
    </w:p>
    <w:p w14:paraId="4222952A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Пункт 2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 </w:t>
      </w:r>
    </w:p>
    <w:p w14:paraId="43C13A68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</w:t>
      </w:r>
      <w:r w:rsidRPr="004E3B25">
        <w:rPr>
          <w:rFonts w:ascii="Times New Roman" w:hAnsi="Times New Roman" w:cs="Times New Roman"/>
          <w:sz w:val="28"/>
          <w:szCs w:val="28"/>
        </w:rPr>
        <w:t>России .</w:t>
      </w:r>
    </w:p>
    <w:p w14:paraId="66EA92ED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Пункт 4 Основ государственной политики по сохранению и укреплению традиционных российских духовнонравственных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 </w:t>
      </w:r>
    </w:p>
    <w:p w14:paraId="5013848F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. </w:t>
      </w:r>
    </w:p>
    <w:p w14:paraId="17D1427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Пункт 5 Основ государственной политики по сохранению и укреплению традиционных российских духовнонравственных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 </w:t>
      </w:r>
    </w:p>
    <w:p w14:paraId="51EF5A8B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 </w:t>
      </w:r>
    </w:p>
    <w:p w14:paraId="667170B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6) Ценности Родина и природа лежат в основе патриотического направления воспитания. </w:t>
      </w:r>
    </w:p>
    <w:p w14:paraId="28FF1898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lastRenderedPageBreak/>
        <w:t>7) Ценности милосердие, жизнь, добро лежат в основе духовно-нравственного направления воспитания</w:t>
      </w:r>
    </w:p>
    <w:p w14:paraId="5D5F4473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8) Ценности человек, семья, дружба, сотрудничество лежат в основе социального направления воспитания.</w:t>
      </w:r>
    </w:p>
    <w:p w14:paraId="2AD1E9B0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9) Ценность познание лежит в основе познавательного направления воспитания. 10) Ценности жизнь и здоровье лежат в основе физического и оздоровительного направления воспитания. </w:t>
      </w:r>
    </w:p>
    <w:p w14:paraId="51FECCB8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11) Ценность труд лежит в основе трудового направления воспитания. </w:t>
      </w:r>
    </w:p>
    <w:p w14:paraId="37008922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12) Ценности культура и красота лежат в основе эстетического направления воспитания. </w:t>
      </w:r>
    </w:p>
    <w:p w14:paraId="2A99B279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 </w:t>
      </w:r>
    </w:p>
    <w:p w14:paraId="65608C9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14) 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 </w:t>
      </w:r>
    </w:p>
    <w:p w14:paraId="43FF803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15) Структура Программы воспитания включает три раздела: целевой, содержательный и организационный. </w:t>
      </w:r>
    </w:p>
    <w:p w14:paraId="3BE75AC9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16) Пояснительная записка не является частью рабочей программы воспитания в ДОО. </w:t>
      </w:r>
    </w:p>
    <w:p w14:paraId="35929475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Целевой раздел Программы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61243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Цели и задачи воспитания. </w:t>
      </w:r>
    </w:p>
    <w:p w14:paraId="2807724D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 </w:t>
      </w:r>
    </w:p>
    <w:p w14:paraId="40B8C545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формирование первоначальных представлений о традиционных ценностях российского народа, социально приемлемых нормах и правилах поведения; </w:t>
      </w:r>
    </w:p>
    <w:p w14:paraId="0B74C4FB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формирование ценностного отношения к окружающему миру (природному и социокультурному), другим людям, самому себе; </w:t>
      </w:r>
    </w:p>
    <w:p w14:paraId="19B58DA7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становление первичного опыта деятельности и поведения в соответствии с традиционными ценностями, принятыми в обществе нормами и правилами. </w:t>
      </w:r>
    </w:p>
    <w:p w14:paraId="6508098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Общие задачи воспитания в ДОО:</w:t>
      </w:r>
    </w:p>
    <w:p w14:paraId="00631D73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1) содействовать развитию личности, основанному на принятых в обществе представлениях о добре и зле, должном и недопустимом;</w:t>
      </w:r>
    </w:p>
    <w:p w14:paraId="756D733B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2) способствовать становлению нравственности, основанной на духовных отечественны</w:t>
      </w:r>
      <w:r w:rsidR="004E3B25">
        <w:rPr>
          <w:rFonts w:ascii="Times New Roman" w:hAnsi="Times New Roman" w:cs="Times New Roman"/>
          <w:sz w:val="28"/>
          <w:szCs w:val="28"/>
        </w:rPr>
        <w:t xml:space="preserve">х </w:t>
      </w:r>
      <w:r w:rsidRPr="00803823">
        <w:rPr>
          <w:rFonts w:ascii="Times New Roman" w:hAnsi="Times New Roman" w:cs="Times New Roman"/>
          <w:sz w:val="28"/>
          <w:szCs w:val="28"/>
        </w:rPr>
        <w:t xml:space="preserve">традициях, внутренней установке личности поступать согласно своей совести; </w:t>
      </w:r>
    </w:p>
    <w:p w14:paraId="02EA8FF5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 4) осуществлять поддержку позитивной социализации ребенка посредством </w:t>
      </w:r>
      <w:r w:rsidRPr="00803823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проектирования и принятия уклада, воспитывающей среды, создания воспитывающих общностей. </w:t>
      </w:r>
    </w:p>
    <w:p w14:paraId="7BA14CB1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Направления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82653" w14:textId="77777777" w:rsidR="004E3B25" w:rsidRPr="00C82B31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B31">
        <w:rPr>
          <w:rFonts w:ascii="Times New Roman" w:hAnsi="Times New Roman" w:cs="Times New Roman"/>
          <w:b/>
          <w:sz w:val="28"/>
          <w:szCs w:val="28"/>
        </w:rPr>
        <w:t>Патриотическое направление воспитания.</w:t>
      </w:r>
    </w:p>
    <w:p w14:paraId="31B33105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p w14:paraId="426C51D3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 </w:t>
      </w:r>
    </w:p>
    <w:p w14:paraId="508BF0A8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</w:t>
      </w:r>
      <w:r w:rsidR="004E3B25">
        <w:rPr>
          <w:rFonts w:ascii="Times New Roman" w:hAnsi="Times New Roman" w:cs="Times New Roman"/>
          <w:sz w:val="28"/>
          <w:szCs w:val="28"/>
        </w:rPr>
        <w:t>т</w:t>
      </w:r>
      <w:r w:rsidRPr="00803823">
        <w:rPr>
          <w:rFonts w:ascii="Times New Roman" w:hAnsi="Times New Roman" w:cs="Times New Roman"/>
          <w:sz w:val="28"/>
          <w:szCs w:val="28"/>
        </w:rPr>
        <w:t xml:space="preserve">ия, особенностей образа жизни и ее уклада, народных и семейных традиций. </w:t>
      </w:r>
    </w:p>
    <w:p w14:paraId="239C312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 </w:t>
      </w:r>
    </w:p>
    <w:p w14:paraId="3A176483" w14:textId="77777777" w:rsidR="004E3B25" w:rsidRPr="00C82B31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B31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Духовно-нравственное направление воспитания. </w:t>
      </w:r>
    </w:p>
    <w:p w14:paraId="2E77D54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463DB68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Ценности - жизнь, милосердие, добро лежат в основе духовнонравственного направления воспитания. </w:t>
      </w:r>
    </w:p>
    <w:p w14:paraId="4890E3B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Духовно-нравственное воспитание направлено на развитие ценностносмысловой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 </w:t>
      </w:r>
    </w:p>
    <w:p w14:paraId="797CA890" w14:textId="77777777" w:rsidR="004E3B25" w:rsidRPr="00C82B31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B31">
        <w:rPr>
          <w:rFonts w:ascii="Times New Roman" w:hAnsi="Times New Roman" w:cs="Times New Roman"/>
          <w:b/>
          <w:sz w:val="28"/>
          <w:szCs w:val="28"/>
        </w:rPr>
        <w:t xml:space="preserve">Социальное направление воспитания. </w:t>
      </w:r>
    </w:p>
    <w:p w14:paraId="3E5B8849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 </w:t>
      </w:r>
    </w:p>
    <w:p w14:paraId="5888289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Ценности - семья, дружба, человек и сотрудничество лежат в основе социального направления воспитания. </w:t>
      </w:r>
    </w:p>
    <w:p w14:paraId="7A8B15E7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lastRenderedPageBreak/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44D43D52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 </w:t>
      </w:r>
    </w:p>
    <w:p w14:paraId="1D415D1D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Познавательное направление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DF1B5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Цель познавательного направления воспитания - формирование ценности познания. </w:t>
      </w:r>
    </w:p>
    <w:p w14:paraId="194E943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Ценность - познание лежит в основе познавательного направления воспитания. 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 </w:t>
      </w:r>
    </w:p>
    <w:p w14:paraId="76996F6D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14:paraId="77549A30" w14:textId="77777777" w:rsidR="004E3B25" w:rsidRP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и оздоровительное направление </w:t>
      </w:r>
    </w:p>
    <w:p w14:paraId="03AC0B5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7A3CC639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2) Ценности - жизнь и здоровье лежит в основе физического и оздоровительного направления воспитания. </w:t>
      </w:r>
    </w:p>
    <w:p w14:paraId="088D77F0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 </w:t>
      </w:r>
    </w:p>
    <w:p w14:paraId="363EF62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Трудовое направление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5DFFB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4D1E614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2) Ценность - труд лежит в основе трудового направления воспитания.</w:t>
      </w:r>
    </w:p>
    <w:p w14:paraId="21877488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 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</w:t>
      </w:r>
      <w:r w:rsidRPr="00803823">
        <w:rPr>
          <w:rFonts w:ascii="Times New Roman" w:hAnsi="Times New Roman" w:cs="Times New Roman"/>
          <w:sz w:val="28"/>
          <w:szCs w:val="28"/>
        </w:rPr>
        <w:lastRenderedPageBreak/>
        <w:t>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</w:t>
      </w:r>
    </w:p>
    <w:p w14:paraId="648E49AA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Эстетическое направление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CEAC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Цель эстетического направления воспитания - способствовать становлению у ребенка ценностного отношения к красоте. </w:t>
      </w:r>
    </w:p>
    <w:p w14:paraId="21B8B7D4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Ценности - культура, красота, лежат в основе эстетического направления воспитания. </w:t>
      </w:r>
    </w:p>
    <w:p w14:paraId="4671156F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 </w:t>
      </w:r>
    </w:p>
    <w:p w14:paraId="7B501FDB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Целевые ориентиры воспитания.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3214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 </w:t>
      </w:r>
    </w:p>
    <w:p w14:paraId="63805910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 xml:space="preserve">2) 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 </w:t>
      </w:r>
    </w:p>
    <w:p w14:paraId="4DE5A476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Целевые ориентиры воспитания детей на этапе завершения освоения программы</w:t>
      </w:r>
      <w:r w:rsidR="00C82B31">
        <w:rPr>
          <w:rFonts w:ascii="Times New Roman" w:hAnsi="Times New Roman" w:cs="Times New Roman"/>
          <w:b/>
          <w:bCs/>
          <w:sz w:val="28"/>
          <w:szCs w:val="28"/>
        </w:rPr>
        <w:t xml:space="preserve"> младшего дошкольного возраст.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3210C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823">
        <w:rPr>
          <w:rFonts w:ascii="Times New Roman" w:hAnsi="Times New Roman" w:cs="Times New Roman"/>
          <w:sz w:val="28"/>
          <w:szCs w:val="28"/>
        </w:rPr>
        <w:t>Направления воспитания Ценности Целевые ориентиры Патриотическое Родина, природа Любящий свою малую родину и имеющий представление о своей стране - России, испытывающий чувство привязанности к родному дому, семье, близким людям. Духовно нравственное Жизнь, милосердие, добро 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проявлять заботу;</w:t>
      </w:r>
      <w:r w:rsidR="004E3B25">
        <w:rPr>
          <w:rFonts w:ascii="Times New Roman" w:hAnsi="Times New Roman" w:cs="Times New Roman"/>
          <w:sz w:val="28"/>
          <w:szCs w:val="28"/>
        </w:rPr>
        <w:t xml:space="preserve"> с</w:t>
      </w:r>
      <w:r w:rsidRPr="00803823">
        <w:rPr>
          <w:rFonts w:ascii="Times New Roman" w:hAnsi="Times New Roman" w:cs="Times New Roman"/>
          <w:sz w:val="28"/>
          <w:szCs w:val="28"/>
        </w:rPr>
        <w:t xml:space="preserve">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 Социальное Человек, семья, дружба, сотрудничество 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Познавательное Познание </w:t>
      </w:r>
      <w:r w:rsidRPr="00803823">
        <w:rPr>
          <w:rFonts w:ascii="Times New Roman" w:hAnsi="Times New Roman" w:cs="Times New Roman"/>
          <w:sz w:val="28"/>
          <w:szCs w:val="28"/>
        </w:rPr>
        <w:lastRenderedPageBreak/>
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 Физическое и оздоровительное Здоровье, жизнь 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 Трудовое Труд 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деятельности. Эстетическое Культура и красота Способный воспринимать и чувствовать прекрасное в быту, природе, поступках, искусстве. Стремящийся к отображению прекрасного в продуктивных видах деятельности. </w:t>
      </w:r>
    </w:p>
    <w:p w14:paraId="0D77D5EE" w14:textId="77777777" w:rsidR="004E3B25" w:rsidRDefault="00803823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b/>
          <w:bCs/>
          <w:sz w:val="28"/>
          <w:szCs w:val="28"/>
        </w:rPr>
        <w:t>Задачи воспитания в образовательных областях.</w:t>
      </w:r>
      <w:r w:rsidRPr="00803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6B5A5" w14:textId="77777777" w:rsidR="004E3B25" w:rsidRP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>Для проектирования содержания воспитательной работы необходимо соотнести направления воспитания и образовательные области. 2</w:t>
      </w:r>
    </w:p>
    <w:p w14:paraId="1E835EE6" w14:textId="77777777" w:rsid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) Содержание Программы воспитания реализуется в ходе освоения детьми дошкольного возраста всех образовательных областей, обозначенных в ФГОС ДО: 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 Образовательная область "Познавательное развитие" соотносится с познавательным и патриотическим направлениями воспитания; Образовательная область "Речевое развитие" соотносится с социальным и эстетическим направлениями воспитания; Образовательная область "Художественно-эстетическое развитие" соотносится с эстетическим направлением воспитания; Образовательная область "Физическое развитие" соотносится с физическим и оздоровительным направлениями воспитания. </w:t>
      </w:r>
    </w:p>
    <w:p w14:paraId="30DC5CDF" w14:textId="77777777" w:rsid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"Социальнокоммуникативное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 воспитание любви к своей семье, своему населенному пункту, родному краю, своей стране; 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 воспитание ценностного отношения к культурному наследию своего народа, к нравственным и культурным традициям России; содействие становлению целостной </w:t>
      </w:r>
      <w:r w:rsidRPr="004E3B25">
        <w:rPr>
          <w:rFonts w:ascii="Times New Roman" w:hAnsi="Times New Roman" w:cs="Times New Roman"/>
          <w:sz w:val="28"/>
          <w:szCs w:val="28"/>
        </w:rPr>
        <w:lastRenderedPageBreak/>
        <w:t>картины мира, основанной на представлениях о добре и зле, прекрасном и безобразном, правдивом и ложном;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 создание условий для возникновения у ребенка нравственного, социально значимого поступка, приобретения ребенком опыта милосердия и заботы; поддержка трудового усилия, привычки к доступному дошкольнику напряжению физических, умственных и нравственных сил для решения трудовой задачи; формирование способности бережно и уважительно относиться к результатам своего труда и труда других людей.</w:t>
      </w:r>
    </w:p>
    <w:p w14:paraId="10E39D26" w14:textId="77777777" w:rsid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 воспитание отношения к знанию как ценности, понимание значения образования для человека, общества, страны; приобщение к отечественным традициям и праздникам, к истории и достижениям родной страны, к культурному наследию народов России; воспитание уважения к людям - представителям разных народов России независимо от их этнической принадлежности; воспитание уважительного отношения к государственным символам страны (флагу, гербу, гимну);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07106EE2" w14:textId="77777777" w:rsid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 владение формами речевого этикета, отражающими принятые в обществе правила и нормы культурного поведения;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 </w:t>
      </w:r>
    </w:p>
    <w:p w14:paraId="1C7A90CC" w14:textId="77777777" w:rsidR="004E3B25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 Решение задач воспитания в рамках образовательной области "Художественноэстетическое развитие" направлено на приобщение детей к ценностям "Красота", "Культура", "Человек", "Природа", что предполагает: 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 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 становление эстетического, эмоционально-ценностного отношения к окружающему миру для гармонизации внешнего мира и внутреннего мира ребенка; формирование целостной картины мира на основе интеграции интеллектуального и эмоционально-образного способов его освоения детьми; 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</w:t>
      </w:r>
      <w:r w:rsidRPr="004E3B25">
        <w:rPr>
          <w:rFonts w:ascii="Times New Roman" w:hAnsi="Times New Roman" w:cs="Times New Roman"/>
          <w:sz w:val="28"/>
          <w:szCs w:val="28"/>
        </w:rPr>
        <w:lastRenderedPageBreak/>
        <w:t xml:space="preserve">творческой самореализации и сотворчеству с другими людьми (детьми и взрослыми). </w:t>
      </w:r>
    </w:p>
    <w:p w14:paraId="25119A88" w14:textId="77777777" w:rsidR="00404716" w:rsidRDefault="00803823" w:rsidP="004E3B2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 формирование у ребенка возрастосообразных представлений о жизни, здоровье и физической культуре;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 воспитание активности, самостоятельности, уверенности, нравственных и волевых качеств. </w:t>
      </w:r>
    </w:p>
    <w:p w14:paraId="2F6224A1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Формы совместной деятельности в образовательной организации.</w:t>
      </w:r>
      <w:r w:rsidRPr="004E3B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40A6E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Работа с родителями (законными представителями).</w:t>
      </w:r>
      <w:r w:rsidRPr="004E3B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104E9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E3B25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 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 родительское собрание; педагогические лектории; родительские конференции; круглые столы; родительские клубы, клубы выходного дня; мастер-классы; иные формы взаимодействия, существующие в ДОО. 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 </w:t>
      </w:r>
    </w:p>
    <w:p w14:paraId="3A164E83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События образовательной организации</w:t>
      </w:r>
    </w:p>
    <w:p w14:paraId="04CED8C7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sz w:val="28"/>
          <w:szCs w:val="28"/>
        </w:rPr>
        <w:t xml:space="preserve"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 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 Разработчикам рабочей программы воспитания необходимо описать: проекты воспитательной направленности; праздники; общие дела; ритмы жизни (утренний и вечерний круг, прогулка); режимные моменты (прием пищи, подготовка ко сну и прочее); свободная игра; свободная деятельность детей. Указанные события являются примерными. Разработчики могут указать любые иные воспитательные события. </w:t>
      </w:r>
      <w:r w:rsidRPr="00404716">
        <w:rPr>
          <w:rFonts w:ascii="Times New Roman" w:hAnsi="Times New Roman" w:cs="Times New Roman"/>
          <w:b/>
          <w:bCs/>
          <w:sz w:val="28"/>
          <w:szCs w:val="28"/>
        </w:rPr>
        <w:t>Совместная деятельность в образовательных ситуациях.</w:t>
      </w:r>
      <w:r w:rsidRPr="00404716">
        <w:rPr>
          <w:rFonts w:ascii="Times New Roman" w:hAnsi="Times New Roman" w:cs="Times New Roman"/>
          <w:sz w:val="28"/>
          <w:szCs w:val="28"/>
        </w:rPr>
        <w:t xml:space="preserve"> Совместная </w:t>
      </w:r>
      <w:r w:rsidRPr="00404716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 Воспитание в образовательной деятельности осуществляется в течение всего времени пребывания ребенка в ДОО. 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 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 ситуативная беседа, рассказ, советы, вопросы; социальное моделирование, воспитывающая (проблемная) ситуация, составление рассказов из личного опыта; чтение художественной литературы с последующим обсуждением и выводами, сочинение рассказов, историй, сказок, заучивание и чтение стихов наизусть; разучивание и исполнение песен, театрализация, драматизация, этюды- инсценировки; рассматривание и обсуждение картин и книжных иллюстраций, просмотр видеороликов, презентаций, мультфильмов; организация выставок (книг, репродукций картин, тематических или авторских, детских поделок и тому подобное), экскурсии (в музей, в общеобразовательную организацию и тому подобное), посещение спектаклей, выставок; 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 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 </w:t>
      </w:r>
    </w:p>
    <w:p w14:paraId="0E5EEDF6" w14:textId="3404F4F0" w:rsidR="00404716" w:rsidRP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sz w:val="28"/>
          <w:szCs w:val="28"/>
        </w:rPr>
        <w:t xml:space="preserve">Организация предметно-пространственной среды. 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 знаки и символы государства, региона, населенного пункта и ДОО; компоненты среды, отражающие региональные, этнографические и другие особенности социокультурных условий, в которых находится ДОО; компоненты среды, отражающие экологичность, природосообразность и безопасность; компоненты среды, обеспечивающие детям возможность общения, игры и совместной деятельности; компоненты среды, отражающие ценность семьи, людей разных поколений, радость общения с семьей; 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 компоненты среды, обеспечивающие ребенку возможность </w:t>
      </w:r>
      <w:r w:rsidRPr="00404716">
        <w:rPr>
          <w:rFonts w:ascii="Times New Roman" w:hAnsi="Times New Roman" w:cs="Times New Roman"/>
          <w:sz w:val="28"/>
          <w:szCs w:val="28"/>
        </w:rPr>
        <w:lastRenderedPageBreak/>
        <w:t>посильного труда, а также отражающие ценности труда в жизни человека и государства; 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 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 Вся среда ДОО должна быть гармоничной и эстетически привлекательной. 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6ADBBB86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 Федеральной программы</w:t>
      </w:r>
      <w:r w:rsidRPr="004047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5F6A0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Примерный перечень литературных, музыкальных, художественных, анимационных произведений для реализации Федеральной программы.</w:t>
      </w:r>
      <w:r w:rsidRPr="004047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2FDD1" w14:textId="77777777" w:rsid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b/>
          <w:bCs/>
          <w:sz w:val="28"/>
          <w:szCs w:val="28"/>
        </w:rPr>
        <w:t>Примерный перечень художественной литературы.</w:t>
      </w:r>
      <w:r w:rsidRPr="004047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FFC6A" w14:textId="77777777" w:rsidR="00803823" w:rsidRPr="00404716" w:rsidRDefault="00803823" w:rsidP="00404716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404716">
        <w:rPr>
          <w:rFonts w:ascii="Times New Roman" w:hAnsi="Times New Roman" w:cs="Times New Roman"/>
          <w:sz w:val="28"/>
          <w:szCs w:val="28"/>
        </w:rPr>
        <w:t xml:space="preserve">От 3 до 4 лет. Малые формы фольклора. "Ай, качи-качи-качи...",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"Кисонька-мурысенька...", "Курочка- рябушечка...", "На улице три курицы...", "Ночь пришла...", "Пальчик-мальчик...", "Привяжу я козлика", "Радуга-дуга...", "Сидит белка на тележке...", "Сорока, сорока...", "Тень, тень, потетень...", "Тили-бом! Тили-бом!..", "Травка-муравка...", "Чики-чикичикалочки...". Русские народные сказки. "Бычок - черный бочок, белые копытца" (обраб. М. Булатова); "Волк и козлята" (обраб. А.Н. Толстого); "Кот, петух и лиса" (обраб. М. Боголюбской); "Лиса и заяц" (обраб. В. Даля); "Снегурочка и лиса" (обраб. М. Булатова); "У страха глаза велики" (обраб. М. Серовой). Фольклор народов мира. Песенки. "Кораблик", "Храбрецы", "Маленькие феи", "Три зверолова" англ., обр. С. Маршака; "Что за грохот", пер. с латыш. С. Маршака; "Купите лук...", пер. с шотл. И. Токмаковой; "Разговор лягушек", "Несговорчивый удод", "Помогите!" пер. с чеш. С. Маршака. Сказки. "Два жадных медвежонка", венг., обр. А. Краснова и В. Важдаева; "Упрямые козы", узб. обр. Ш. Сагдуллы; "У солнышка в гостях", пер. со словац. С. Могилевской и Л. Зориной; "Храбрец-молодец", пер. с болг. Л. Грибовой; "Пых", белорус, обр. Н. Мялика: "Лесной мишка и проказница мышка", латыш., обр. Ю. Ванага, пер. Л. Воронковой. Произведения поэтов и писателей России. Поэзия. Бальмонт 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 Михалков С.В. "Песенка друзей"; Мошковская Э.Э. "Жадина"; </w:t>
      </w:r>
      <w:r w:rsidRPr="00404716">
        <w:rPr>
          <w:rFonts w:ascii="Times New Roman" w:hAnsi="Times New Roman" w:cs="Times New Roman"/>
          <w:sz w:val="28"/>
          <w:szCs w:val="28"/>
        </w:rPr>
        <w:lastRenderedPageBreak/>
        <w:t>Плещеев А.Н. "Осень наступила...", "Весна" (в сокр.); Пушкин А.С. "Ветер, ветер! Ты могуч!..", "Свет наш, солнышко!..", по выбору); Токмакова И.П. "Медведь"; Чуковский К.И. "Мойдодыр", "Муха-цокотуха", "Ежики смеются", "Елка", Айболит", "Чудо-дерево", "Черепаха" (по выбору). Проза. Бианки В.В. "Купание медвежат"; Воронкова Л.Ф. "Снег идет" (из книги "Снег идет"); Дмитриев Ю. "Синий шалашик"; Житков Б.С. "Что я видел" (1 - 2 рассказа по выбору); Зартайская И. "Душевные истории про Пряника и Вареника"; Зощенко М.М. "Умная птичка"; Прокофьева С.Л. "Маша и Ойка", "Сказка про грубое слово "Уходи", "Сказка о невоспитанном мышонке" (из книги "Машины сказки", по выбору); Сутеев В.Г. "Три котенка"; Толстой Л.Н. "Птица свила гнездо...";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 рассказа по выбору); Хармс Д.И. "Храбрый еж". Произведения поэтов и писателей разных стран. Поэзия. Виеру Г. "Ежик и барабан", пер. с молд. Я. Акима; Воронько П. "Хитрый ежик", пер. с укр. С. Маршака; Дьюдни А. "Лама красная пижама", пер. Т. Духановой; Забила Н.Л. "Карандаш", пер. с укр. 3. Александровой; Капутикян С. "Кто скорее допьет", пер. с арм. Спендиаровой; Карем М. "Мой кот", пер. с франц. М. Кудиновой; Макбратни С. "Знаешь, как я тебя люблю", пер. Е. Канищевой, Я. Шапиро; Милева Л. "Быстроножка и серая Одежка", пер. с болг. М. Маринова. Проза. Бехлерова Х. "Капустный лист", пер. с польск. Г. Лукина; Биссет Д. "Лягушка в зеркале", пер. с англ. Н. Шерешевской; Муур Л. "Крошка Енот и Тот, кто сидит в пруду", пер. с англ. О. Образцовой; Чапек Й. "В лесу" (из книги "Приключения песика и кошечки"), пер. чешек. Г. Лукина. 33.2. Примерный перечень музыкальных произведений. 33.2.5. От 3 до 4 лет. Слушание. "Осенью", муз. С. Майкапара; "Ласковая песенка", муз. М. Раухвергера, сл. Т. Мираджи; "Колыбельная", муз. С. Разаренова; "Мишка с куклой пляшут полечку", муз. М. Качурбиной; "Зайчик", муз. Л. Лядовой; "Резвушка" и "Капризуля", муз. В. Волкова; "Воробей", муз. А. Руббах; "Дождик и радуга", муз. С. Прокофьева; "Со вьюном я хожу", рус. нар. песня; "Лесные картинки", муз. Ю. Слонова. Пение. Упражнения на развитие слуха и голоса. "Лю-лю, бай", рус. нар. колыбельная; "Я иду с цветами", муз. Е. Тиличеевой, сл. Л. Дымовой; "Маме улыбаемся", муз. В. Агафонникова, сл. 3. Петровой; пение народной потешки "Солнышко-ведрышко; муз. В. Карасевой, сл. Народные. Песни. "Петушок" и "Ладушки", рус. нар. песни; "Зайчик", рус. нар. песня, обр. Н. Лобачева; "Зима", муз. В. Карасевой, сл. Н. Френкель; "Наша елочка", муз. М. Красева, сл. М. Клоковой; "Прокати, лошадка, нас", муз. В. Агафонникова и К. Козыревой, сл. И. Михайловой; "Маме песенку пою", муз. Т. Попатенко, сл. Е. Авдиенко; "Цыплята", муз. А. Филиппенко, сл. Т. Волгиной. Песенное творчество. "Бай-бай, бай-бай", "Лю-лю, бай", рус. нар. колыбельные; "Как тебя зовут?", "Спой колыбельную", "Ах ты, котенька-коток", рус. нар. колыбельная; придумывание колыбельной мелодии и плясовой мелодии. Музыкально-</w:t>
      </w:r>
      <w:r w:rsidRPr="00404716">
        <w:rPr>
          <w:rFonts w:ascii="Times New Roman" w:hAnsi="Times New Roman" w:cs="Times New Roman"/>
          <w:sz w:val="28"/>
          <w:szCs w:val="28"/>
        </w:rPr>
        <w:lastRenderedPageBreak/>
        <w:t>ритмические движения. Игровые упражнения, ходьба и бег под музыку "Марш и бег" А. Александрова; "Скачут лошадки", муз. Т. Попатенко; "Шагаем как физкультурники", муз. Т. Ломовой; "Топотушки", муз. М. Раухвергера; "Птички летают", муз. Л. Банниковой; перекатывание мяча под музыку Д. Шостаковича (вальс-шутка); бег с хлопками под музыку Р. Шумана (игра в жмурки). Этюды-драматизации. "Зайцы и лиса", муз. Е. Вихаревой; "Медвежата", муз. М. Красева, сл. Н. Френкель; "Птички летают", муз. Л. Банниковой; "Жуки", венгер. нар. мелодия, обраб. Л. Вишкарева. Игры. "Солнышко и дождик", муз. М. Раухвергера, сл. А. Барто; "Жмурки с Мишкой", муз. Ф. Флотова; "Где погремушки?", муз. А. Александрова; "Заинька, выходи", муз. Е. Тиличеевой; "Игра с куклой", муз. В. Карасевой; "Ходит Ваня", рус. нар. песня, обр. Н. Метлова. Хороводы и пляски. "Пляска с погремушками", муз. и сл. В. Антоновой; "Пальчики и ручки", рус. нар. мелодия, обраб. М. Раухвергера; танец с листочками под рус. нар. плясовую мелодию; "Пляска с листочками", муз. Н. Китаевой, сл. А. Ануфриевой; "Танец около елки", муз. Р. Равина, сл. П. Границыной; танец с платочками под рус. нар. мелодию; "Помирились", муз. Т. Вилькорейской. Характерные танцы. "Танец снежинок", муз. Бекмана; "Фонарики", муз. Р. Рустамова; "Танец зайчиков", рус. нар. мелодия; "Вышли куклы танцевать", муз. В. Витлина. Развитие танцевально-игрового творчества. "Пляска", муз. Р. Рустамова; "Зайцы", муз. Е. Тиличеевой; "Веселые ножки", рус. нар. мелодия, обраб. В. Агафонникова; "Волшебные платочки", рус. нар. мелодия, обраб. Р. Рустамова. Музыкально-дидактические игры. Развитие звуковысотного слуха. "Птицы и птенчики", "Веселые матрешки", "Три медведя". Развитие ритмического слуха. "Кто как идет?", "Веселые дудочки". Развитие тембрового и динамического слуха. "Громко - тихо", "Узнай свой инструмент"; "Колокольчики". Определение жанра и развитие памяти. "Что делает кукла?", "Узнай и спой песню по картинке". Подыгрывание на детских ударных музыкальных инструментах. Народные мелодии. 33.3. Примерный перечень произведений изобразительного искусства. 33.3.2. От 3 до 4 лет. Иллюстрации к книгам: Е.И. Чарушин "Рассказы о животных"; Ю.А. Васнецов к книге Л.Н. Толстого "Три медведя". Иллюстрации, репродукции картин: П.П. Кончаловский "Клубника", "Сирень в корзине"; К.С. Петров-Водкин "Яблоки на красном фоне"; Н.Н. Жуков "Елка в нашей гостиной"; М.И. Климентов "Курица с цыплятами".</w:t>
      </w:r>
    </w:p>
    <w:p w14:paraId="1ED33EE9" w14:textId="77777777" w:rsidR="00BD30A1" w:rsidRPr="005A4429" w:rsidRDefault="00BD30A1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1374E" w14:textId="77777777" w:rsidR="006905DD" w:rsidRPr="001A1F8E" w:rsidRDefault="006905DD" w:rsidP="009A09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905DD" w:rsidRPr="001A1F8E" w:rsidSect="00FA48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0C2"/>
    <w:multiLevelType w:val="hybridMultilevel"/>
    <w:tmpl w:val="F8D6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14CB"/>
    <w:multiLevelType w:val="hybridMultilevel"/>
    <w:tmpl w:val="34B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187"/>
    <w:multiLevelType w:val="hybridMultilevel"/>
    <w:tmpl w:val="38686328"/>
    <w:lvl w:ilvl="0" w:tplc="150495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C0956"/>
    <w:multiLevelType w:val="hybridMultilevel"/>
    <w:tmpl w:val="A5B8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12E53"/>
    <w:multiLevelType w:val="hybridMultilevel"/>
    <w:tmpl w:val="358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2BAB"/>
    <w:multiLevelType w:val="hybridMultilevel"/>
    <w:tmpl w:val="0FBE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35478"/>
    <w:multiLevelType w:val="hybridMultilevel"/>
    <w:tmpl w:val="7A44E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A0F2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8" w15:restartNumberingAfterBreak="0">
    <w:nsid w:val="35B64827"/>
    <w:multiLevelType w:val="multilevel"/>
    <w:tmpl w:val="3F005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B295EAB"/>
    <w:multiLevelType w:val="hybridMultilevel"/>
    <w:tmpl w:val="5A90BA16"/>
    <w:lvl w:ilvl="0" w:tplc="DC5090B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F4615"/>
    <w:multiLevelType w:val="multilevel"/>
    <w:tmpl w:val="C804D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C7D4F84"/>
    <w:multiLevelType w:val="multilevel"/>
    <w:tmpl w:val="794E1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6F265238"/>
    <w:multiLevelType w:val="multilevel"/>
    <w:tmpl w:val="089A68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13"/>
  </w:num>
  <w:num w:numId="15">
    <w:abstractNumId w:val="14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24E"/>
    <w:rsid w:val="00014221"/>
    <w:rsid w:val="0002224E"/>
    <w:rsid w:val="000B0293"/>
    <w:rsid w:val="000F4C0E"/>
    <w:rsid w:val="00117443"/>
    <w:rsid w:val="0014003A"/>
    <w:rsid w:val="00157AA4"/>
    <w:rsid w:val="00175D5D"/>
    <w:rsid w:val="00191289"/>
    <w:rsid w:val="001A1F8E"/>
    <w:rsid w:val="001A6030"/>
    <w:rsid w:val="002655A5"/>
    <w:rsid w:val="002D1EDD"/>
    <w:rsid w:val="002E5855"/>
    <w:rsid w:val="003574A3"/>
    <w:rsid w:val="00396AE6"/>
    <w:rsid w:val="00404716"/>
    <w:rsid w:val="00435212"/>
    <w:rsid w:val="0044387A"/>
    <w:rsid w:val="004E3B25"/>
    <w:rsid w:val="00505355"/>
    <w:rsid w:val="005772FB"/>
    <w:rsid w:val="005A4429"/>
    <w:rsid w:val="005B32A0"/>
    <w:rsid w:val="006905DD"/>
    <w:rsid w:val="006F1159"/>
    <w:rsid w:val="007775D1"/>
    <w:rsid w:val="007B17C8"/>
    <w:rsid w:val="007F1E2A"/>
    <w:rsid w:val="00803823"/>
    <w:rsid w:val="008324F4"/>
    <w:rsid w:val="0086255B"/>
    <w:rsid w:val="008C5859"/>
    <w:rsid w:val="008E3B92"/>
    <w:rsid w:val="00961FBF"/>
    <w:rsid w:val="00974FAE"/>
    <w:rsid w:val="00995DFB"/>
    <w:rsid w:val="009A091A"/>
    <w:rsid w:val="009C1463"/>
    <w:rsid w:val="00AF3C22"/>
    <w:rsid w:val="00B21C14"/>
    <w:rsid w:val="00B81239"/>
    <w:rsid w:val="00BD30A1"/>
    <w:rsid w:val="00C23765"/>
    <w:rsid w:val="00C42B6D"/>
    <w:rsid w:val="00C538C5"/>
    <w:rsid w:val="00C624D0"/>
    <w:rsid w:val="00C70459"/>
    <w:rsid w:val="00C82B31"/>
    <w:rsid w:val="00C87534"/>
    <w:rsid w:val="00CB756F"/>
    <w:rsid w:val="00CF50B4"/>
    <w:rsid w:val="00D01D7A"/>
    <w:rsid w:val="00D42A2C"/>
    <w:rsid w:val="00DC257F"/>
    <w:rsid w:val="00DF2549"/>
    <w:rsid w:val="00E17FBE"/>
    <w:rsid w:val="00E70ADE"/>
    <w:rsid w:val="00EB49B8"/>
    <w:rsid w:val="00ED3895"/>
    <w:rsid w:val="00F05B1A"/>
    <w:rsid w:val="00F27989"/>
    <w:rsid w:val="00F33B44"/>
    <w:rsid w:val="00FA48FE"/>
    <w:rsid w:val="00FE5E5E"/>
    <w:rsid w:val="00FF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B039"/>
  <w15:docId w15:val="{403C77E7-62C3-4E71-A65E-D5A2F54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4E"/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4E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styleId="a4">
    <w:name w:val="Normal (Web)"/>
    <w:basedOn w:val="a"/>
    <w:uiPriority w:val="99"/>
    <w:unhideWhenUsed/>
    <w:rsid w:val="00E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29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89DDC4-C072-4C9B-A180-BE17224F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5176</Words>
  <Characters>29507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40</cp:revision>
  <cp:lastPrinted>2023-08-18T02:59:00Z</cp:lastPrinted>
  <dcterms:created xsi:type="dcterms:W3CDTF">2023-04-19T12:19:00Z</dcterms:created>
  <dcterms:modified xsi:type="dcterms:W3CDTF">2025-09-05T08:55:00Z</dcterms:modified>
</cp:coreProperties>
</file>