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0E4" w:rsidRPr="00E200E4" w:rsidRDefault="00E200E4" w:rsidP="00E200E4">
      <w:pPr>
        <w:pStyle w:val="1"/>
        <w:spacing w:before="0" w:beforeAutospacing="0" w:after="240" w:afterAutospacing="0"/>
        <w:textAlignment w:val="baseline"/>
        <w:rPr>
          <w:rFonts w:ascii="Arial" w:hAnsi="Arial" w:cs="Arial"/>
          <w:color w:val="3B4256"/>
        </w:rPr>
      </w:pPr>
      <w:r w:rsidRPr="00E200E4">
        <w:rPr>
          <w:rFonts w:ascii="Arial" w:hAnsi="Arial" w:cs="Arial"/>
          <w:color w:val="3B4256"/>
        </w:rPr>
        <w:t>Памятка Главного управления МЧС России по Тверской области: безопасность в весенний период</w:t>
      </w:r>
    </w:p>
    <w:p w:rsidR="00E200E4" w:rsidRPr="00E200E4" w:rsidRDefault="00E200E4" w:rsidP="00E200E4">
      <w:pPr>
        <w:spacing w:line="383" w:lineRule="atLeast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055BD7"/>
          <w:sz w:val="26"/>
          <w:szCs w:val="26"/>
          <w:bdr w:val="none" w:sz="0" w:space="0" w:color="auto" w:frame="1"/>
          <w:lang w:eastAsia="ru-RU"/>
        </w:rPr>
        <w:drawing>
          <wp:inline distT="0" distB="0" distL="0" distR="0">
            <wp:extent cx="5648325" cy="3177183"/>
            <wp:effectExtent l="19050" t="0" r="9525" b="0"/>
            <wp:docPr id="1" name="Рисунок 1" descr="Памятка Главного управления МЧС России по Тверской области: безопасность в весенний период">
              <a:hlinkClick xmlns:a="http://schemas.openxmlformats.org/drawingml/2006/main" r:id="rId4" tooltip="&quot;Памятка Главного управления МЧС России по Тверской области: безопасность в весенний период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мятка Главного управления МЧС России по Тверской области: безопасность в весенний период">
                      <a:hlinkClick r:id="rId4" tooltip="&quot;Памятка Главного управления МЧС России по Тверской области: безопасность в весенний период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3177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00E4" w:rsidRPr="00E200E4" w:rsidRDefault="00E200E4" w:rsidP="00E200E4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E200E4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Наряду с положительными эмоциями и прекрасным настроением весенний период приносят и неприятности, а порой создают угрозу жизни, здоровью и безопасности людей. Затрудняется движение по дорогам и внутри населенных пунктов. Происходит подтопление талой водой домов, подвалов, погребов, хозяйственных построек, различных объектов. Выходят из берегов и русел водохранилища, озера, пруды, реки, ручьи. Тает, становится тонким и опасным для нахождения на нем людей лед. Образуются и падают с крыш домов, зданий и сооружений сосульки, а также талый снег. Значительно увеличиваются потоки воды, уносящие грязь с дорог, улиц, сельскохозяйственных и промышленных предприятий в реки, обеспечивающие население питьевой водой. Возрастают и опасности, подстерегающие нас на каждом необдуманном шагу.</w:t>
      </w:r>
    </w:p>
    <w:p w:rsidR="00E200E4" w:rsidRPr="00E200E4" w:rsidRDefault="00E200E4" w:rsidP="00E200E4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E200E4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В связи с этим Главное управление МЧС России по Тверской области настоятельно просит граждан быть бдительными, соблюдать меры безопасности и внимательно следить за детьми.</w:t>
      </w:r>
    </w:p>
    <w:p w:rsidR="00E200E4" w:rsidRPr="00E200E4" w:rsidRDefault="00E200E4" w:rsidP="00E200E4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E200E4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Весной ходить по льду опасно, в любой момент он может рассыпаться под ногами. Быстрее всего процесс распада ледяной корки происходит у </w:t>
      </w:r>
      <w:r w:rsidRPr="00E200E4">
        <w:rPr>
          <w:rFonts w:ascii="Arial" w:eastAsia="Times New Roman" w:hAnsi="Arial" w:cs="Arial"/>
          <w:color w:val="3B4256"/>
          <w:sz w:val="26"/>
          <w:szCs w:val="26"/>
          <w:lang w:eastAsia="ru-RU"/>
        </w:rPr>
        <w:lastRenderedPageBreak/>
        <w:t>берегов, где активно «съедается» сверху солнцем, талой водой, а снизу подтачивается течением.</w:t>
      </w:r>
    </w:p>
    <w:p w:rsidR="00E200E4" w:rsidRPr="00E200E4" w:rsidRDefault="00E200E4" w:rsidP="00E200E4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E200E4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Пешеходам необходимо обращать внимание на сигнальные ленты, которыми собственники зданий ограждают опасные участки тротуаров, а также не ходить рядом со стенами домов. По крайней мере, стоит обращать внимание не только под ноги, но и на кровли. Некоторые куски наледи и сугробы снега, что срываются с крыш в оттепели, могут достигать сотен килограмм и нести смертельную опасность.</w:t>
      </w:r>
    </w:p>
    <w:p w:rsidR="00E200E4" w:rsidRPr="00E200E4" w:rsidRDefault="00E200E4" w:rsidP="00E200E4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E200E4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Надевайте подходящую обувь – нескользящую, с устойчивым невысоким каблуком, широкой носовой частью и толстой подошвой с четким рельефом. В гололед выходите из дома раньше, чтобы идти медленно, не спеша. Старайтесь передвигаться, немного наклонившись вперед. Особенно осторожными нужно быть в сумерки. Не держите руки в карманах, чтобы при необходимости суметь быстро восстановить равновесие. Также откажитесь от сумок на длинных ручках, свисающих через плечо. </w:t>
      </w:r>
      <w:proofErr w:type="gramStart"/>
      <w:r w:rsidRPr="00E200E4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Лучше держать сумки в обеих руках, равномерно распределяя тяжесть на правую и левую руки.</w:t>
      </w:r>
      <w:proofErr w:type="gramEnd"/>
    </w:p>
    <w:p w:rsidR="00E200E4" w:rsidRPr="00E200E4" w:rsidRDefault="00E200E4" w:rsidP="00E200E4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E200E4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Пожилым людям в гололед не следует выходить из дому без палочки или трости с острым наконечником.</w:t>
      </w:r>
    </w:p>
    <w:p w:rsidR="00E200E4" w:rsidRPr="00E200E4" w:rsidRDefault="00E200E4" w:rsidP="00E200E4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E200E4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На дорогах возможна гололедица. Движение на автотранспорте в таких условиях имеет свои особенности. Необходимо учитывать, что коэффициент сцепления колес с дорогой на мокром асфальтобетонном покрытии по сравнению </w:t>
      </w:r>
      <w:proofErr w:type="gramStart"/>
      <w:r w:rsidRPr="00E200E4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с</w:t>
      </w:r>
      <w:proofErr w:type="gramEnd"/>
      <w:r w:rsidRPr="00E200E4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</w:t>
      </w:r>
      <w:proofErr w:type="gramStart"/>
      <w:r w:rsidRPr="00E200E4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сухим</w:t>
      </w:r>
      <w:proofErr w:type="gramEnd"/>
      <w:r w:rsidRPr="00E200E4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 снижается в 1,5-2 раза. В связи с этим Главное управление МЧС России по Тверской области напоминает некоторые меры предосторожности, которые необходимо соблюдать автолюбителям на дорогах.</w:t>
      </w:r>
    </w:p>
    <w:p w:rsidR="00E200E4" w:rsidRPr="00E200E4" w:rsidRDefault="00E200E4" w:rsidP="00E200E4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E200E4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Автомобилистам следует быть особенно внимательными на дороге, строго соблюдать правила дорожного движения. Особенно аккуратными на дороге в этот период должны быть начинающие водители, так как они пока не обладают нужными навыками управления автомобилем.</w:t>
      </w:r>
    </w:p>
    <w:p w:rsidR="00E200E4" w:rsidRPr="00E200E4" w:rsidRDefault="00E200E4" w:rsidP="00E200E4">
      <w:pPr>
        <w:spacing w:after="300"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E200E4">
        <w:rPr>
          <w:rFonts w:ascii="Arial" w:eastAsia="Times New Roman" w:hAnsi="Arial" w:cs="Arial"/>
          <w:color w:val="3B4256"/>
          <w:sz w:val="26"/>
          <w:szCs w:val="26"/>
          <w:lang w:eastAsia="ru-RU"/>
        </w:rPr>
        <w:t xml:space="preserve">При управлении транспортным средством все движения водителя должны быть плавными. Даже незначительная резкость, вполне допустимая в обычных условиях, может привести к заносу. Избегайте резкости в начале </w:t>
      </w:r>
      <w:r w:rsidRPr="00E200E4">
        <w:rPr>
          <w:rFonts w:ascii="Arial" w:eastAsia="Times New Roman" w:hAnsi="Arial" w:cs="Arial"/>
          <w:color w:val="3B4256"/>
          <w:sz w:val="26"/>
          <w:szCs w:val="26"/>
          <w:lang w:eastAsia="ru-RU"/>
        </w:rPr>
        <w:lastRenderedPageBreak/>
        <w:t>движения, при переключении передач, разгоне, повороте и торможении. Также следует удерживать дистанцию, соблюдать скоростной режим.</w:t>
      </w:r>
    </w:p>
    <w:p w:rsidR="00E200E4" w:rsidRPr="00E200E4" w:rsidRDefault="00E200E4" w:rsidP="00E200E4">
      <w:pPr>
        <w:spacing w:line="383" w:lineRule="atLeast"/>
        <w:jc w:val="both"/>
        <w:textAlignment w:val="baseline"/>
        <w:rPr>
          <w:rFonts w:ascii="Arial" w:eastAsia="Times New Roman" w:hAnsi="Arial" w:cs="Arial"/>
          <w:color w:val="3B4256"/>
          <w:sz w:val="26"/>
          <w:szCs w:val="26"/>
          <w:lang w:eastAsia="ru-RU"/>
        </w:rPr>
      </w:pPr>
      <w:r w:rsidRPr="00E200E4">
        <w:rPr>
          <w:rFonts w:ascii="Arial" w:eastAsia="Times New Roman" w:hAnsi="Arial" w:cs="Arial"/>
          <w:color w:val="3B4256"/>
          <w:sz w:val="26"/>
          <w:szCs w:val="26"/>
          <w:lang w:eastAsia="ru-RU"/>
        </w:rPr>
        <w:t>В случае возникновения чрезвычайной ситуации звоните в ЕДИНУЮ СЛУЖБУ СПАСЕНИЯ по телефону «01» (с сотовых телефонов – 101, 112). Единый «телефон доверия» Главного управления МЧС России по Тверской области – 8 (4822) 39-99-99.</w:t>
      </w:r>
    </w:p>
    <w:p w:rsidR="00881C9F" w:rsidRDefault="00881C9F"/>
    <w:sectPr w:rsidR="00881C9F" w:rsidSect="00881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00E4"/>
    <w:rsid w:val="00881C9F"/>
    <w:rsid w:val="00E20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C9F"/>
  </w:style>
  <w:style w:type="paragraph" w:styleId="1">
    <w:name w:val="heading 1"/>
    <w:basedOn w:val="a"/>
    <w:link w:val="10"/>
    <w:uiPriority w:val="9"/>
    <w:qFormat/>
    <w:rsid w:val="00E200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00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20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20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00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3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757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20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69.mchs.gov.ru/uploads/resize_cache/news/2021-03-05/pamyatka-glavnogo-upravleniya-mchs-rossii-po-tverskoy-oblasti-bezopasnost-v-vesenniy-period_16149368031003461558__2000x200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2024-03-14T06:57:00Z</dcterms:created>
  <dcterms:modified xsi:type="dcterms:W3CDTF">2024-03-14T06:58:00Z</dcterms:modified>
</cp:coreProperties>
</file>