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37" w:rsidRDefault="009C0637" w:rsidP="009C06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C6527E" w:rsidP="00C6527E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C6527E" w:rsidRPr="00FC6778" w:rsidRDefault="00C6527E" w:rsidP="00C6527E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C0637" w:rsidRPr="00FC6778" w:rsidRDefault="009C0637" w:rsidP="00FC677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27E">
        <w:rPr>
          <w:rFonts w:ascii="Times New Roman" w:hAnsi="Times New Roman" w:cs="Times New Roman"/>
          <w:b/>
          <w:sz w:val="24"/>
          <w:szCs w:val="24"/>
        </w:rPr>
        <w:t xml:space="preserve">Акт осмотра помещений </w:t>
      </w:r>
      <w:r w:rsidR="00C6527E" w:rsidRPr="00C6527E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9C0637" w:rsidRPr="00EF1A4B" w:rsidRDefault="00FC6778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16  апреля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2019 </w:t>
      </w:r>
      <w:r w:rsidR="009C0637" w:rsidRPr="00EF1A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FC6778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A4B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C6527E" w:rsidRPr="00EF1A4B">
        <w:rPr>
          <w:rFonts w:ascii="Times New Roman" w:hAnsi="Times New Roman" w:cs="Times New Roman"/>
          <w:sz w:val="24"/>
          <w:szCs w:val="24"/>
        </w:rPr>
        <w:t>Д</w:t>
      </w:r>
      <w:r w:rsidRPr="00EF1A4B">
        <w:rPr>
          <w:rFonts w:ascii="Times New Roman" w:hAnsi="Times New Roman" w:cs="Times New Roman"/>
          <w:sz w:val="24"/>
          <w:szCs w:val="24"/>
        </w:rPr>
        <w:t xml:space="preserve">ОУ </w:t>
      </w:r>
      <w:r w:rsidR="00FC6778">
        <w:rPr>
          <w:rFonts w:ascii="Times New Roman" w:hAnsi="Times New Roman" w:cs="Times New Roman"/>
          <w:sz w:val="24"/>
          <w:szCs w:val="24"/>
        </w:rPr>
        <w:t>от 04.03.2019</w:t>
      </w:r>
      <w:r w:rsidR="00EF1A4B" w:rsidRPr="00EF1A4B">
        <w:rPr>
          <w:rFonts w:ascii="Times New Roman" w:hAnsi="Times New Roman" w:cs="Times New Roman"/>
          <w:sz w:val="24"/>
          <w:szCs w:val="24"/>
        </w:rPr>
        <w:t xml:space="preserve"> г.</w:t>
      </w:r>
      <w:r w:rsidR="005B546E" w:rsidRPr="00EF1A4B">
        <w:rPr>
          <w:rFonts w:ascii="Times New Roman" w:hAnsi="Times New Roman" w:cs="Times New Roman"/>
          <w:sz w:val="24"/>
          <w:szCs w:val="24"/>
        </w:rPr>
        <w:t xml:space="preserve"> </w:t>
      </w:r>
      <w:r w:rsidR="00FC6778"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 w:rsidR="00FC6778">
        <w:rPr>
          <w:rFonts w:ascii="Times New Roman" w:hAnsi="Times New Roman" w:cs="Times New Roman"/>
          <w:sz w:val="24"/>
          <w:szCs w:val="24"/>
        </w:rPr>
        <w:t xml:space="preserve">56 </w:t>
      </w:r>
      <w:r w:rsidRPr="00EF1A4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6527E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FC6778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FC6778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C0637" w:rsidRPr="00C6527E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проведения </w:t>
      </w:r>
      <w:r w:rsidR="00C6527E">
        <w:rPr>
          <w:rFonts w:ascii="Times New Roman" w:hAnsi="Times New Roman" w:cs="Times New Roman"/>
          <w:sz w:val="24"/>
          <w:szCs w:val="24"/>
        </w:rPr>
        <w:t>текущего</w:t>
      </w:r>
      <w:r w:rsidRPr="00C6527E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 помещений </w:t>
      </w:r>
      <w:r w:rsidR="00C6527E">
        <w:rPr>
          <w:rFonts w:ascii="Times New Roman" w:hAnsi="Times New Roman" w:cs="Times New Roman"/>
          <w:sz w:val="24"/>
          <w:szCs w:val="24"/>
        </w:rPr>
        <w:t>МБДОУ.</w:t>
      </w:r>
    </w:p>
    <w:p w:rsidR="009C0637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По результатам осмотра установлено следующее:</w:t>
      </w:r>
    </w:p>
    <w:p w:rsidR="00C6527E" w:rsidRDefault="00FC6778" w:rsidP="00C652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группы «Колокольчик</w:t>
      </w:r>
      <w:r w:rsidR="00C6527E">
        <w:rPr>
          <w:rFonts w:ascii="Times New Roman" w:hAnsi="Times New Roman" w:cs="Times New Roman"/>
          <w:sz w:val="24"/>
          <w:szCs w:val="24"/>
        </w:rPr>
        <w:t>»</w:t>
      </w:r>
      <w:r w:rsidR="009533D1">
        <w:rPr>
          <w:rFonts w:ascii="Times New Roman" w:hAnsi="Times New Roman" w:cs="Times New Roman"/>
          <w:sz w:val="24"/>
          <w:szCs w:val="24"/>
        </w:rPr>
        <w:t>:</w:t>
      </w:r>
    </w:p>
    <w:p w:rsidR="009533D1" w:rsidRPr="00FC6778" w:rsidRDefault="00FC6778" w:rsidP="00FC6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778">
        <w:rPr>
          <w:rFonts w:ascii="Times New Roman" w:hAnsi="Times New Roman" w:cs="Times New Roman"/>
          <w:sz w:val="24"/>
          <w:szCs w:val="24"/>
        </w:rPr>
        <w:t>- стены: отслаивание штукатурного слоя, трещины, загрязнения,</w:t>
      </w:r>
      <w:r w:rsidRPr="00FC6778">
        <w:rPr>
          <w:rFonts w:ascii="Times New Roman" w:hAnsi="Times New Roman" w:cs="Times New Roman"/>
          <w:sz w:val="26"/>
          <w:szCs w:val="26"/>
        </w:rPr>
        <w:t xml:space="preserve"> </w:t>
      </w:r>
      <w:r w:rsidRPr="00FC677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33D1" w:rsidRPr="009533D1" w:rsidRDefault="00FC6778" w:rsidP="009533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</w:t>
      </w:r>
      <w:r w:rsidR="009533D1" w:rsidRPr="009533D1">
        <w:rPr>
          <w:rFonts w:ascii="Times New Roman" w:hAnsi="Times New Roman" w:cs="Times New Roman"/>
          <w:sz w:val="24"/>
          <w:szCs w:val="24"/>
        </w:rPr>
        <w:t xml:space="preserve"> группы «</w:t>
      </w:r>
      <w:proofErr w:type="spellStart"/>
      <w:r w:rsidR="009533D1" w:rsidRPr="009533D1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="009533D1" w:rsidRPr="009533D1">
        <w:rPr>
          <w:rFonts w:ascii="Times New Roman" w:hAnsi="Times New Roman" w:cs="Times New Roman"/>
          <w:sz w:val="24"/>
          <w:szCs w:val="24"/>
        </w:rPr>
        <w:t>»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A77C58" w:rsidRDefault="000A434A" w:rsidP="00A77C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3D1">
        <w:rPr>
          <w:rFonts w:ascii="Times New Roman" w:hAnsi="Times New Roman" w:cs="Times New Roman"/>
          <w:sz w:val="24"/>
          <w:szCs w:val="24"/>
        </w:rPr>
        <w:t>стены</w:t>
      </w:r>
      <w:r w:rsidR="009C0637"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 w:rsidR="009533D1">
        <w:rPr>
          <w:rFonts w:ascii="Times New Roman" w:hAnsi="Times New Roman" w:cs="Times New Roman"/>
          <w:sz w:val="24"/>
          <w:szCs w:val="24"/>
        </w:rPr>
        <w:t>, трещины, загря</w:t>
      </w:r>
      <w:r w:rsidR="00E90FA5">
        <w:rPr>
          <w:rFonts w:ascii="Times New Roman" w:hAnsi="Times New Roman" w:cs="Times New Roman"/>
          <w:sz w:val="24"/>
          <w:szCs w:val="24"/>
        </w:rPr>
        <w:t>з</w:t>
      </w:r>
      <w:r w:rsidR="009533D1">
        <w:rPr>
          <w:rFonts w:ascii="Times New Roman" w:hAnsi="Times New Roman" w:cs="Times New Roman"/>
          <w:sz w:val="24"/>
          <w:szCs w:val="24"/>
        </w:rPr>
        <w:t>нения</w:t>
      </w:r>
      <w:r w:rsidR="00A77C58">
        <w:rPr>
          <w:rFonts w:ascii="Times New Roman" w:hAnsi="Times New Roman" w:cs="Times New Roman"/>
          <w:sz w:val="24"/>
          <w:szCs w:val="24"/>
        </w:rPr>
        <w:t>,</w:t>
      </w:r>
      <w:r w:rsidR="00A77C58"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разрушение </w:t>
      </w:r>
      <w:r w:rsidRPr="00A77C58">
        <w:rPr>
          <w:rFonts w:ascii="Times New Roman" w:hAnsi="Times New Roman" w:cs="Times New Roman"/>
          <w:sz w:val="24"/>
          <w:szCs w:val="24"/>
        </w:rPr>
        <w:t>ошкуренной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 поверхности</w:t>
      </w:r>
      <w:r w:rsidR="00FC6778">
        <w:rPr>
          <w:rFonts w:ascii="Times New Roman" w:hAnsi="Times New Roman" w:cs="Times New Roman"/>
          <w:sz w:val="24"/>
          <w:szCs w:val="24"/>
        </w:rPr>
        <w:t>.</w:t>
      </w:r>
    </w:p>
    <w:p w:rsidR="00FC6778" w:rsidRDefault="00FC6778" w:rsidP="00FC677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Игровая группы «Аленка»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C6778" w:rsidRDefault="00FC6778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637" w:rsidRDefault="00FC6778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Помещение музыкального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</w:t>
      </w:r>
      <w:r w:rsidR="002A58DC">
        <w:rPr>
          <w:rFonts w:ascii="Times New Roman" w:hAnsi="Times New Roman" w:cs="Times New Roman"/>
          <w:sz w:val="24"/>
          <w:szCs w:val="24"/>
        </w:rPr>
        <w:t>,</w:t>
      </w:r>
      <w:r w:rsidR="002A58DC" w:rsidRPr="002A58DC">
        <w:rPr>
          <w:rFonts w:ascii="Times New Roman" w:hAnsi="Times New Roman" w:cs="Times New Roman"/>
          <w:sz w:val="24"/>
          <w:szCs w:val="24"/>
        </w:rPr>
        <w:t xml:space="preserve"> </w:t>
      </w:r>
      <w:r w:rsidR="002A58DC">
        <w:rPr>
          <w:rFonts w:ascii="Times New Roman" w:hAnsi="Times New Roman" w:cs="Times New Roman"/>
          <w:sz w:val="24"/>
          <w:szCs w:val="24"/>
        </w:rPr>
        <w:t>нарушена целостность цементной стяжки (трещины, сколы, осыпание)</w:t>
      </w:r>
    </w:p>
    <w:p w:rsidR="000A434A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FC6778" w:rsidRPr="00FC6778" w:rsidRDefault="00FC6778" w:rsidP="002A58DC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A58DC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комиссии:</w:t>
      </w:r>
      <w:r w:rsidR="00B25EAF">
        <w:rPr>
          <w:rFonts w:ascii="Times New Roman" w:hAnsi="Times New Roman" w:cs="Times New Roman"/>
          <w:sz w:val="24"/>
          <w:szCs w:val="24"/>
        </w:rPr>
        <w:t xml:space="preserve"> необходимо провести следующие ремонтные работы:</w:t>
      </w:r>
    </w:p>
    <w:p w:rsidR="000A434A" w:rsidRDefault="00FC6778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«Колокольчик</w:t>
      </w:r>
      <w:r w:rsidR="00A5298A">
        <w:rPr>
          <w:rFonts w:ascii="Times New Roman" w:hAnsi="Times New Roman" w:cs="Times New Roman"/>
          <w:sz w:val="24"/>
          <w:szCs w:val="24"/>
        </w:rPr>
        <w:t xml:space="preserve">» - </w:t>
      </w:r>
      <w:r w:rsidR="00B25EAF">
        <w:rPr>
          <w:rFonts w:ascii="Times New Roman" w:hAnsi="Times New Roman" w:cs="Times New Roman"/>
          <w:sz w:val="24"/>
          <w:szCs w:val="24"/>
        </w:rPr>
        <w:t>шпатлевка</w:t>
      </w:r>
      <w:r w:rsidR="00FB33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окраска стен.</w:t>
      </w:r>
    </w:p>
    <w:p w:rsidR="00FC6778" w:rsidRDefault="00FC6778" w:rsidP="00FC67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</w:t>
      </w:r>
      <w:r>
        <w:rPr>
          <w:rFonts w:ascii="Times New Roman" w:hAnsi="Times New Roman" w:cs="Times New Roman"/>
          <w:sz w:val="24"/>
          <w:szCs w:val="24"/>
        </w:rPr>
        <w:t>ение игровой группы «Аленка</w:t>
      </w:r>
      <w:r>
        <w:rPr>
          <w:rFonts w:ascii="Times New Roman" w:hAnsi="Times New Roman" w:cs="Times New Roman"/>
          <w:sz w:val="24"/>
          <w:szCs w:val="24"/>
        </w:rPr>
        <w:t>» - шпатлевка, окраска стен.</w:t>
      </w:r>
    </w:p>
    <w:p w:rsidR="00FC6778" w:rsidRDefault="00FC6778" w:rsidP="00E44B92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</w:t>
      </w:r>
      <w:r>
        <w:rPr>
          <w:rFonts w:ascii="Times New Roman" w:hAnsi="Times New Roman" w:cs="Times New Roman"/>
          <w:sz w:val="24"/>
          <w:szCs w:val="24"/>
        </w:rPr>
        <w:t>ение игровой группы «Красная шапочка</w:t>
      </w:r>
      <w:r>
        <w:rPr>
          <w:rFonts w:ascii="Times New Roman" w:hAnsi="Times New Roman" w:cs="Times New Roman"/>
          <w:sz w:val="24"/>
          <w:szCs w:val="24"/>
        </w:rPr>
        <w:t>» - шпатлевка, окраска стен.</w:t>
      </w:r>
    </w:p>
    <w:p w:rsidR="008A2148" w:rsidRP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FC6778">
        <w:rPr>
          <w:rFonts w:ascii="Times New Roman" w:hAnsi="Times New Roman" w:cs="Times New Roman"/>
          <w:sz w:val="24"/>
          <w:szCs w:val="24"/>
        </w:rPr>
        <w:t>мещение музыкального зала</w:t>
      </w:r>
      <w:r>
        <w:rPr>
          <w:rFonts w:ascii="Times New Roman" w:hAnsi="Times New Roman" w:cs="Times New Roman"/>
          <w:sz w:val="24"/>
          <w:szCs w:val="24"/>
        </w:rPr>
        <w:t xml:space="preserve"> - ремон</w:t>
      </w:r>
      <w:r w:rsidR="00FC6778">
        <w:rPr>
          <w:rFonts w:ascii="Times New Roman" w:hAnsi="Times New Roman" w:cs="Times New Roman"/>
          <w:sz w:val="24"/>
          <w:szCs w:val="24"/>
        </w:rPr>
        <w:t>т стяжки пола, замена линолеума,</w:t>
      </w:r>
      <w:r w:rsidR="00FC6778" w:rsidRPr="00FC6778">
        <w:rPr>
          <w:rFonts w:ascii="Times New Roman" w:hAnsi="Times New Roman" w:cs="Times New Roman"/>
          <w:sz w:val="24"/>
          <w:szCs w:val="24"/>
        </w:rPr>
        <w:t xml:space="preserve"> </w:t>
      </w:r>
      <w:r w:rsidR="00FC6778">
        <w:rPr>
          <w:rFonts w:ascii="Times New Roman" w:hAnsi="Times New Roman" w:cs="Times New Roman"/>
          <w:sz w:val="24"/>
          <w:szCs w:val="24"/>
        </w:rPr>
        <w:t>шпатлевка, окраска стен.</w:t>
      </w:r>
    </w:p>
    <w:p w:rsidR="000A434A" w:rsidRPr="009533D1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78" w:rsidRDefault="009C0637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D66378" w:rsidRPr="00C6527E" w:rsidRDefault="00D66378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Суханова Н.В.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proofErr w:type="spellStart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насьева С.С.</w:t>
      </w:r>
    </w:p>
    <w:p w:rsidR="00807824" w:rsidRPr="00FC6778" w:rsidRDefault="00FC6778" w:rsidP="00FC67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 Анохин В.Е.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07824" w:rsidRDefault="00807824" w:rsidP="00807824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</w:t>
      </w:r>
      <w:r w:rsidR="00FC6778">
        <w:rPr>
          <w:rFonts w:ascii="Times New Roman" w:hAnsi="Times New Roman" w:cs="Times New Roman"/>
          <w:sz w:val="24"/>
          <w:szCs w:val="24"/>
        </w:rPr>
        <w:t xml:space="preserve">емонтных работ </w:t>
      </w:r>
      <w:proofErr w:type="gramStart"/>
      <w:r w:rsidR="00FC6778">
        <w:rPr>
          <w:rFonts w:ascii="Times New Roman" w:hAnsi="Times New Roman" w:cs="Times New Roman"/>
          <w:sz w:val="24"/>
          <w:szCs w:val="24"/>
        </w:rPr>
        <w:t>в игровой группы</w:t>
      </w:r>
      <w:proofErr w:type="gramEnd"/>
      <w:r w:rsidR="00FC6778">
        <w:rPr>
          <w:rFonts w:ascii="Times New Roman" w:hAnsi="Times New Roman" w:cs="Times New Roman"/>
          <w:sz w:val="24"/>
          <w:szCs w:val="24"/>
        </w:rPr>
        <w:t xml:space="preserve"> «Колокольчик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13C9" w:rsidRDefault="008813C9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C6778" w:rsidTr="00EA765A">
        <w:tc>
          <w:tcPr>
            <w:tcW w:w="675" w:type="dxa"/>
          </w:tcPr>
          <w:p w:rsidR="00FC6778" w:rsidRPr="00FB3327" w:rsidRDefault="00FC6778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6778" w:rsidTr="00EA765A">
        <w:tc>
          <w:tcPr>
            <w:tcW w:w="675" w:type="dxa"/>
          </w:tcPr>
          <w:p w:rsidR="00FC6778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C6778" w:rsidRPr="00FB3327" w:rsidRDefault="00FC6778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FC6778" w:rsidRPr="00FB3327" w:rsidRDefault="00FC6778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6778" w:rsidRPr="00443049" w:rsidRDefault="00E44B92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807824" w:rsidRPr="009533D1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44BC7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17F78" w:rsidRDefault="00817F78" w:rsidP="00817F78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17F78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игровой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«Аленка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813C9" w:rsidTr="00EA765A">
        <w:tc>
          <w:tcPr>
            <w:tcW w:w="675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Pr="00443049" w:rsidRDefault="00E44B92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E44B92" w:rsidP="008813C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</w:tbl>
    <w:p w:rsidR="008813C9" w:rsidRPr="009533D1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E64F96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8813C9" w:rsidRDefault="008813C9" w:rsidP="008813C9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813C9" w:rsidRDefault="008813C9" w:rsidP="008813C9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813C9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813C9" w:rsidRDefault="008813C9" w:rsidP="008813C9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813C9" w:rsidRDefault="008813C9" w:rsidP="008813C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игровой группы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«Красная шапочка»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813C9" w:rsidTr="00EA765A">
        <w:tc>
          <w:tcPr>
            <w:tcW w:w="675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813C9" w:rsidRPr="00FB3327" w:rsidRDefault="008813C9" w:rsidP="00EA7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813C9" w:rsidRPr="00FB3327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Pr="00443049" w:rsidRDefault="008813C9" w:rsidP="00EA7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8813C9" w:rsidTr="00EA765A">
        <w:tc>
          <w:tcPr>
            <w:tcW w:w="675" w:type="dxa"/>
          </w:tcPr>
          <w:p w:rsidR="008813C9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813C9" w:rsidRPr="00FB3327" w:rsidRDefault="008813C9" w:rsidP="0088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8813C9" w:rsidRDefault="008813C9" w:rsidP="008813C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813C9" w:rsidRDefault="008813C9" w:rsidP="008813C9">
            <w:pPr>
              <w:jc w:val="center"/>
            </w:pPr>
            <w:r w:rsidRPr="00CD738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8813C9" w:rsidRPr="009533D1" w:rsidRDefault="008813C9" w:rsidP="008813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8813C9" w:rsidRPr="00817F78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8813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12737" w:rsidRDefault="00F12737" w:rsidP="00F12737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F12737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</w:t>
      </w:r>
      <w:r w:rsidR="008813C9">
        <w:rPr>
          <w:rFonts w:ascii="Times New Roman" w:hAnsi="Times New Roman" w:cs="Times New Roman"/>
          <w:sz w:val="24"/>
          <w:szCs w:val="24"/>
        </w:rPr>
        <w:t>монтных работ в помещении музыкального зала</w:t>
      </w:r>
    </w:p>
    <w:p w:rsidR="00F12737" w:rsidRPr="009533D1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12737" w:rsidTr="00DE0D31">
        <w:tc>
          <w:tcPr>
            <w:tcW w:w="675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44B92" w:rsidRPr="00FB3327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44B92" w:rsidTr="00DE0D31">
        <w:tc>
          <w:tcPr>
            <w:tcW w:w="675" w:type="dxa"/>
          </w:tcPr>
          <w:p w:rsidR="00E44B92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44B92" w:rsidRPr="00FB3327" w:rsidRDefault="00E44B92" w:rsidP="00E44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E44B92" w:rsidRDefault="00E44B92" w:rsidP="00E44B92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44B92" w:rsidRDefault="00E44B92" w:rsidP="00E44B92">
            <w:pPr>
              <w:jc w:val="center"/>
            </w:pPr>
            <w:r w:rsidRPr="00AF00F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44B92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4F96" w:rsidTr="00DE0D31"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4A6B2B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4F96" w:rsidTr="00F12737">
        <w:trPr>
          <w:trHeight w:val="351"/>
        </w:trPr>
        <w:tc>
          <w:tcPr>
            <w:tcW w:w="675" w:type="dxa"/>
          </w:tcPr>
          <w:p w:rsidR="00E64F96" w:rsidRDefault="008813C9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4A6B2B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13C9" w:rsidRDefault="008813C9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3579F7" w:rsidRPr="00451B5C" w:rsidRDefault="003579F7" w:rsidP="003579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Default="008813C9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</w:p>
    <w:p w:rsidR="008813C9" w:rsidRPr="008813C9" w:rsidRDefault="008813C9" w:rsidP="008813C9"/>
    <w:p w:rsidR="00FB1A22" w:rsidRDefault="00FB1A22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B1A22" w:rsidRDefault="00FB1A22" w:rsidP="00FB1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FB1A22" w:rsidRPr="000D5E6A" w:rsidRDefault="00FB1A22" w:rsidP="003D7F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B1A22" w:rsidRPr="00451B5C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приема выполненного текущего ремонта помещений </w:t>
      </w:r>
    </w:p>
    <w:p w:rsidR="00FB1A22" w:rsidRDefault="00FB1A2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 w:rsidR="00E44B92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E44B92">
        <w:rPr>
          <w:rFonts w:ascii="Times New Roman" w:hAnsi="Times New Roman" w:cs="Times New Roman"/>
          <w:b/>
          <w:sz w:val="24"/>
          <w:szCs w:val="24"/>
        </w:rPr>
        <w:t>Колокольчик», «Аленка», «Красная шапочка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E44B92">
        <w:rPr>
          <w:rFonts w:ascii="Times New Roman" w:hAnsi="Times New Roman" w:cs="Times New Roman"/>
          <w:b/>
          <w:sz w:val="24"/>
          <w:szCs w:val="24"/>
        </w:rPr>
        <w:t>, музыкального зала</w:t>
      </w:r>
    </w:p>
    <w:p w:rsidR="00E44B92" w:rsidRPr="004A6B2B" w:rsidRDefault="00E44B9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B1A22" w:rsidRDefault="00E44B92" w:rsidP="00FB1A2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08 июля 2019</w:t>
      </w:r>
      <w:r w:rsidR="00FB1A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1A22"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B1A22" w:rsidRPr="000D5E6A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E44B92" w:rsidRDefault="00FB1A22" w:rsidP="00E44B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Р.М., Суханову К.Б., рабочим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помещений </w:t>
      </w: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E44B92">
        <w:rPr>
          <w:rFonts w:ascii="Times New Roman" w:hAnsi="Times New Roman" w:cs="Times New Roman"/>
          <w:b/>
          <w:sz w:val="24"/>
          <w:szCs w:val="24"/>
        </w:rPr>
        <w:t>«Колокольчик», «Аленка», «Красная шапочка», музыкального зала</w:t>
      </w:r>
      <w:r w:rsidR="00E44B92">
        <w:rPr>
          <w:rFonts w:ascii="Times New Roman" w:hAnsi="Times New Roman" w:cs="Times New Roman"/>
          <w:b/>
          <w:sz w:val="24"/>
          <w:szCs w:val="24"/>
        </w:rPr>
        <w:t>.</w:t>
      </w:r>
    </w:p>
    <w:p w:rsidR="00FB1A22" w:rsidRPr="000D5E6A" w:rsidRDefault="00FB1A22" w:rsidP="00E44B92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FB1A22" w:rsidRPr="00BC3A34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44B92">
        <w:rPr>
          <w:rFonts w:ascii="Times New Roman" w:hAnsi="Times New Roman" w:cs="Times New Roman"/>
          <w:sz w:val="24"/>
          <w:szCs w:val="24"/>
        </w:rPr>
        <w:t>иказа МБДОУ от 04.03.2019 г. №56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C3A34">
        <w:rPr>
          <w:rFonts w:ascii="Times New Roman" w:hAnsi="Times New Roman"/>
          <w:sz w:val="24"/>
          <w:szCs w:val="24"/>
        </w:rPr>
        <w:t xml:space="preserve">̶  </w:t>
      </w:r>
      <w:proofErr w:type="spellStart"/>
      <w:r>
        <w:rPr>
          <w:rFonts w:ascii="Times New Roman" w:hAnsi="Times New Roman"/>
          <w:sz w:val="24"/>
          <w:szCs w:val="24"/>
        </w:rPr>
        <w:t>гл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3A34">
        <w:rPr>
          <w:rFonts w:ascii="Times New Roman" w:hAnsi="Times New Roman"/>
          <w:sz w:val="24"/>
          <w:szCs w:val="24"/>
        </w:rPr>
        <w:t>бухгалтер</w:t>
      </w:r>
      <w:proofErr w:type="spellEnd"/>
    </w:p>
    <w:p w:rsidR="00FB1A22" w:rsidRPr="00BC3A34" w:rsidRDefault="00FB1A22" w:rsidP="00FB1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E44B92" w:rsidRPr="00E44B92" w:rsidRDefault="00841A1B" w:rsidP="00E44B9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B9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FB1A22" w:rsidRPr="00E44B9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ровела прием выполненных работ по ремонту </w:t>
      </w:r>
      <w:r w:rsidR="00E44B92" w:rsidRPr="00E44B92">
        <w:rPr>
          <w:rFonts w:ascii="Times New Roman" w:hAnsi="Times New Roman" w:cs="Times New Roman"/>
          <w:sz w:val="24"/>
          <w:szCs w:val="24"/>
        </w:rPr>
        <w:t>помещений:</w:t>
      </w:r>
    </w:p>
    <w:p w:rsidR="00E44B92" w:rsidRPr="00E44B92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«Колокольчик» - шпатлевка, окраска стен.</w:t>
      </w:r>
    </w:p>
    <w:p w:rsidR="00E44B92" w:rsidRPr="00E44B92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«Аленка» - шпатлевка, окраска стен.</w:t>
      </w:r>
    </w:p>
    <w:p w:rsidR="00E44B92" w:rsidRPr="00E44B92" w:rsidRDefault="00E44B92" w:rsidP="00E44B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E44B92">
        <w:rPr>
          <w:rFonts w:ascii="Times New Roman" w:hAnsi="Times New Roman" w:cs="Times New Roman"/>
          <w:sz w:val="24"/>
          <w:szCs w:val="24"/>
        </w:rPr>
        <w:t>Помещение игровой группы «Красная шапочка» - шпатлевка, окраска стен.</w:t>
      </w:r>
    </w:p>
    <w:p w:rsidR="00841A1B" w:rsidRDefault="00E44B92" w:rsidP="00E44B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E44B92">
        <w:rPr>
          <w:rFonts w:ascii="Times New Roman" w:hAnsi="Times New Roman" w:cs="Times New Roman"/>
          <w:sz w:val="24"/>
          <w:szCs w:val="24"/>
        </w:rPr>
        <w:t xml:space="preserve">Помещение музыкального зала - ремонт стяжки пола, замена линолеума, шпатлевка, </w:t>
      </w:r>
      <w:r>
        <w:rPr>
          <w:rFonts w:ascii="Times New Roman" w:hAnsi="Times New Roman" w:cs="Times New Roman"/>
          <w:sz w:val="24"/>
          <w:szCs w:val="24"/>
        </w:rPr>
        <w:t>окраска стен (декоративная штукатурка).</w:t>
      </w:r>
    </w:p>
    <w:p w:rsidR="00841A1B" w:rsidRPr="000D5E6A" w:rsidRDefault="00841A1B" w:rsidP="00841A1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841A1B" w:rsidRDefault="00841A1B" w:rsidP="00841A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1A22" w:rsidRPr="00841A1B">
        <w:rPr>
          <w:rFonts w:ascii="Times New Roman" w:hAnsi="Times New Roman" w:cs="Times New Roman"/>
          <w:sz w:val="24"/>
          <w:szCs w:val="24"/>
        </w:rPr>
        <w:t>ри проведении работ израсходованы следующие материалы:</w:t>
      </w:r>
    </w:p>
    <w:p w:rsidR="003579F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аквагрунт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концентрат – </w:t>
      </w:r>
      <w:r w:rsidR="004A6B2B">
        <w:rPr>
          <w:rFonts w:ascii="Times New Roman" w:hAnsi="Times New Roman" w:cs="Times New Roman"/>
          <w:sz w:val="24"/>
          <w:szCs w:val="24"/>
        </w:rPr>
        <w:t>35</w:t>
      </w:r>
      <w:r w:rsidR="003D7F93">
        <w:rPr>
          <w:rFonts w:ascii="Times New Roman" w:hAnsi="Times New Roman" w:cs="Times New Roman"/>
          <w:sz w:val="24"/>
          <w:szCs w:val="24"/>
        </w:rPr>
        <w:t>л</w:t>
      </w:r>
    </w:p>
    <w:p w:rsidR="00885E67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грунтовка ВДАК – 10 л</w:t>
      </w:r>
    </w:p>
    <w:p w:rsidR="00885E67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краска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мелкофактурная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39,96 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декоративное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покрытие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скотч малярный – 2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ротбанд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6</w:t>
      </w:r>
      <w:r w:rsidR="003D7F93">
        <w:rPr>
          <w:rFonts w:ascii="Times New Roman" w:hAnsi="Times New Roman" w:cs="Times New Roman"/>
          <w:sz w:val="24"/>
          <w:szCs w:val="24"/>
        </w:rPr>
        <w:t>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шпатлевка «Финиш» - </w:t>
      </w:r>
      <w:r w:rsidR="004A6B2B">
        <w:rPr>
          <w:rFonts w:ascii="Times New Roman" w:hAnsi="Times New Roman" w:cs="Times New Roman"/>
          <w:sz w:val="24"/>
          <w:szCs w:val="24"/>
        </w:rPr>
        <w:t xml:space="preserve">75 </w:t>
      </w:r>
      <w:r w:rsidR="003D7F93">
        <w:rPr>
          <w:rFonts w:ascii="Times New Roman" w:hAnsi="Times New Roman" w:cs="Times New Roman"/>
          <w:sz w:val="24"/>
          <w:szCs w:val="24"/>
        </w:rPr>
        <w:t>кг</w:t>
      </w:r>
    </w:p>
    <w:p w:rsidR="004A6B2B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водоэмульсионка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наливной пол – </w:t>
      </w:r>
      <w:r w:rsidR="00E44B92">
        <w:rPr>
          <w:rFonts w:ascii="Times New Roman" w:hAnsi="Times New Roman" w:cs="Times New Roman"/>
          <w:sz w:val="24"/>
          <w:szCs w:val="24"/>
        </w:rPr>
        <w:t>500</w:t>
      </w:r>
      <w:r w:rsidR="00BC5E26"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E44B92" w:rsidRDefault="00E44B92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пол универсальный – 325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линолеум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81,3</w:t>
      </w:r>
      <w:r w:rsidR="00BC5E26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3D7F93" w:rsidRDefault="004A6B2B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клей д/линолеума – 1</w:t>
      </w:r>
      <w:r w:rsidR="003D7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7F93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плинтус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B2B">
        <w:rPr>
          <w:rFonts w:ascii="Times New Roman" w:hAnsi="Times New Roman" w:cs="Times New Roman"/>
          <w:sz w:val="24"/>
          <w:szCs w:val="24"/>
        </w:rPr>
        <w:t>16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профиль стыковочный – </w:t>
      </w:r>
      <w:r w:rsidR="004A6B2B">
        <w:rPr>
          <w:rFonts w:ascii="Times New Roman" w:hAnsi="Times New Roman" w:cs="Times New Roman"/>
          <w:sz w:val="24"/>
          <w:szCs w:val="24"/>
        </w:rPr>
        <w:t>3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12737" w:rsidRPr="003D7F93" w:rsidRDefault="00885E67" w:rsidP="003D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угол (наружный, </w:t>
      </w:r>
      <w:r w:rsidR="00BC5E26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4A6B2B">
        <w:rPr>
          <w:rFonts w:ascii="Times New Roman" w:hAnsi="Times New Roman" w:cs="Times New Roman"/>
          <w:sz w:val="24"/>
          <w:szCs w:val="24"/>
        </w:rPr>
        <w:t xml:space="preserve"> – 25</w:t>
      </w:r>
      <w:r w:rsidR="00BC5E26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0D5E6A" w:rsidRPr="004A6B2B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D7F93" w:rsidRDefault="003D7F93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Перечисленные виды работ выполнены качественно и полностью. </w:t>
      </w:r>
      <w:r w:rsidR="000D5E6A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годны к эксплуатации.</w:t>
      </w:r>
    </w:p>
    <w:p w:rsidR="000D5E6A" w:rsidRPr="000D5E6A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7F93" w:rsidRDefault="003D7F93" w:rsidP="003D7F93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3D7F93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3D7F93" w:rsidRPr="00B60280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3D7F93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___________Афанасьева С.С. </w:t>
      </w:r>
    </w:p>
    <w:p w:rsidR="003D7F93" w:rsidRPr="00BC3A34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B31BA7" w:rsidRDefault="00B31BA7" w:rsidP="000D5E6A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D663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C0637" w:rsidRPr="00D66378" w:rsidRDefault="00E90FA5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0A434A" w:rsidRPr="00D66378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отслаивание штукатурного слоя, трещины, выбоины, загрязнения,</w:t>
      </w:r>
      <w:r w:rsidRPr="00D6637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66378">
        <w:rPr>
          <w:rFonts w:ascii="Times New Roman" w:hAnsi="Times New Roman" w:cs="Times New Roman"/>
          <w:sz w:val="24"/>
          <w:szCs w:val="24"/>
          <w:highlight w:val="yellow"/>
        </w:rPr>
        <w:t xml:space="preserve">разрушение </w:t>
      </w:r>
      <w:proofErr w:type="spellStart"/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ошкуреннной</w:t>
      </w:r>
      <w:proofErr w:type="spellEnd"/>
      <w:r w:rsidRPr="00D66378">
        <w:rPr>
          <w:rFonts w:ascii="Times New Roman" w:hAnsi="Times New Roman" w:cs="Times New Roman"/>
          <w:sz w:val="24"/>
          <w:szCs w:val="24"/>
          <w:highlight w:val="yellow"/>
        </w:rPr>
        <w:t xml:space="preserve"> поверхности</w:t>
      </w:r>
    </w:p>
    <w:p w:rsidR="000A434A" w:rsidRDefault="000A434A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линолеум имеет механические повреждения, вздутие, волны, пузыри, наплывы, щели, отклеивание</w:t>
      </w:r>
    </w:p>
    <w:sectPr w:rsidR="000A434A" w:rsidSect="000D5E6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C159F"/>
    <w:multiLevelType w:val="hybridMultilevel"/>
    <w:tmpl w:val="4E08D8B2"/>
    <w:lvl w:ilvl="0" w:tplc="66EC0C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D4969"/>
    <w:multiLevelType w:val="hybridMultilevel"/>
    <w:tmpl w:val="F9EA1F6E"/>
    <w:lvl w:ilvl="0" w:tplc="75C0C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E2386"/>
    <w:multiLevelType w:val="hybridMultilevel"/>
    <w:tmpl w:val="2E0A9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F1F36"/>
    <w:multiLevelType w:val="hybridMultilevel"/>
    <w:tmpl w:val="55AAD044"/>
    <w:lvl w:ilvl="0" w:tplc="FE2C87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325752"/>
    <w:multiLevelType w:val="hybridMultilevel"/>
    <w:tmpl w:val="6C322590"/>
    <w:lvl w:ilvl="0" w:tplc="53A4302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2FC"/>
    <w:rsid w:val="000A434A"/>
    <w:rsid w:val="000D5E6A"/>
    <w:rsid w:val="00104A65"/>
    <w:rsid w:val="001F7A81"/>
    <w:rsid w:val="002A58DC"/>
    <w:rsid w:val="002C6260"/>
    <w:rsid w:val="002E7D4D"/>
    <w:rsid w:val="003579F7"/>
    <w:rsid w:val="0038398B"/>
    <w:rsid w:val="003B289F"/>
    <w:rsid w:val="003C72B2"/>
    <w:rsid w:val="003D7F93"/>
    <w:rsid w:val="00487986"/>
    <w:rsid w:val="004A6B2B"/>
    <w:rsid w:val="005B546E"/>
    <w:rsid w:val="00630B19"/>
    <w:rsid w:val="006617D3"/>
    <w:rsid w:val="00744BC7"/>
    <w:rsid w:val="00807824"/>
    <w:rsid w:val="00817F78"/>
    <w:rsid w:val="00840E34"/>
    <w:rsid w:val="00841A1B"/>
    <w:rsid w:val="008813C9"/>
    <w:rsid w:val="00885E67"/>
    <w:rsid w:val="008A2148"/>
    <w:rsid w:val="00913415"/>
    <w:rsid w:val="00951CFA"/>
    <w:rsid w:val="009533D1"/>
    <w:rsid w:val="009C0637"/>
    <w:rsid w:val="00A5298A"/>
    <w:rsid w:val="00A732FC"/>
    <w:rsid w:val="00A77C58"/>
    <w:rsid w:val="00B25EAF"/>
    <w:rsid w:val="00B31BA7"/>
    <w:rsid w:val="00BC5E26"/>
    <w:rsid w:val="00C6527E"/>
    <w:rsid w:val="00D66378"/>
    <w:rsid w:val="00E44B92"/>
    <w:rsid w:val="00E64F96"/>
    <w:rsid w:val="00E90FA5"/>
    <w:rsid w:val="00E94509"/>
    <w:rsid w:val="00ED736A"/>
    <w:rsid w:val="00EE2DA9"/>
    <w:rsid w:val="00EF1A4B"/>
    <w:rsid w:val="00F12737"/>
    <w:rsid w:val="00FB1A22"/>
    <w:rsid w:val="00FB3327"/>
    <w:rsid w:val="00FC3819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2D465"/>
  <w15:docId w15:val="{1ACF9346-4636-44A4-A784-2A7AF3F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1"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2B69-82CC-47FE-BA6D-F3F4F6D2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Пользователь</cp:lastModifiedBy>
  <cp:revision>12</cp:revision>
  <cp:lastPrinted>2020-07-16T13:11:00Z</cp:lastPrinted>
  <dcterms:created xsi:type="dcterms:W3CDTF">2019-11-06T19:45:00Z</dcterms:created>
  <dcterms:modified xsi:type="dcterms:W3CDTF">2020-07-16T13:35:00Z</dcterms:modified>
</cp:coreProperties>
</file>