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57" w:rsidRPr="00FB5E67" w:rsidRDefault="00A82F57" w:rsidP="00A82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</w:t>
      </w:r>
      <w:r w:rsidRPr="00FB5E67">
        <w:rPr>
          <w:rFonts w:ascii="Times New Roman" w:hAnsi="Times New Roman" w:cs="Times New Roman"/>
          <w:sz w:val="28"/>
          <w:szCs w:val="28"/>
        </w:rPr>
        <w:t>дминистрации г. Дзержинск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82F57" w:rsidRDefault="00A82F57" w:rsidP="00A82F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Муниципальное </w:t>
      </w:r>
      <w:proofErr w:type="gramStart"/>
      <w:r w:rsidRPr="00DF1C93">
        <w:rPr>
          <w:rFonts w:ascii="Times New Roman" w:hAnsi="Times New Roman" w:cs="Times New Roman"/>
        </w:rPr>
        <w:t>бюджетное  общеобразовательное</w:t>
      </w:r>
      <w:proofErr w:type="gramEnd"/>
      <w:r w:rsidRPr="00DF1C93">
        <w:rPr>
          <w:rFonts w:ascii="Times New Roman" w:hAnsi="Times New Roman" w:cs="Times New Roman"/>
        </w:rPr>
        <w:t xml:space="preserve"> </w:t>
      </w:r>
    </w:p>
    <w:p w:rsidR="00A82F57" w:rsidRDefault="00A82F57" w:rsidP="00A82F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учреждение «</w:t>
      </w:r>
      <w:proofErr w:type="gramStart"/>
      <w:r w:rsidRPr="00DF1C93">
        <w:rPr>
          <w:rFonts w:ascii="Times New Roman" w:hAnsi="Times New Roman" w:cs="Times New Roman"/>
        </w:rPr>
        <w:t>Средняя  школа</w:t>
      </w:r>
      <w:proofErr w:type="gramEnd"/>
      <w:r w:rsidRPr="00DF1C93">
        <w:rPr>
          <w:rFonts w:ascii="Times New Roman" w:hAnsi="Times New Roman" w:cs="Times New Roman"/>
        </w:rPr>
        <w:t xml:space="preserve"> № 7 с углубленным </w:t>
      </w:r>
    </w:p>
    <w:p w:rsidR="00A82F57" w:rsidRDefault="00A82F57" w:rsidP="00A82F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изучением отдельных предметов»</w:t>
      </w:r>
    </w:p>
    <w:p w:rsidR="00A82F57" w:rsidRDefault="00A82F57" w:rsidP="00A82F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F57" w:rsidRDefault="00A82F57" w:rsidP="00A82F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F57" w:rsidRPr="00DF1C93" w:rsidRDefault="00A82F57" w:rsidP="00A82F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F57" w:rsidRPr="00DF1C93" w:rsidRDefault="00A82F57" w:rsidP="00A82F5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220980</wp:posOffset>
                </wp:positionV>
                <wp:extent cx="1963420" cy="1561465"/>
                <wp:effectExtent l="0" t="0" r="0" b="6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МБОУшкола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№7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__________В.В. Коротков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63/3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25.07.2020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3F382A" w:rsidRDefault="003F382A" w:rsidP="00A82F5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6.95pt;margin-top:17.4pt;width:154.6pt;height:1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" filled="f" stroked="f">
                <v:textbox>
                  <w:txbxContent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МБОУшкола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№7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__________В.В. Коротков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63/3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25.07.2020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3F382A" w:rsidRDefault="003F382A" w:rsidP="00A82F5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A82F57" w:rsidRDefault="00A82F57" w:rsidP="00A82F5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69215</wp:posOffset>
                </wp:positionV>
                <wp:extent cx="2337435" cy="14382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Принята на заседании методического совета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 школа№7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3F382A" w:rsidRPr="00FB5E67" w:rsidRDefault="003F382A" w:rsidP="00A82F5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30.06. 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-22.1pt;margin-top:5.45pt;width:184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" filled="f" stroked="f">
                <v:textbox>
                  <w:txbxContent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Принята на заседании методического совета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 школа№7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</w:t>
                      </w:r>
                    </w:p>
                    <w:p w:rsidR="003F382A" w:rsidRPr="00FB5E67" w:rsidRDefault="003F382A" w:rsidP="00A82F5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30.06. 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A82F57" w:rsidRDefault="00A82F57" w:rsidP="00A82F57">
      <w:pPr>
        <w:jc w:val="center"/>
      </w:pPr>
    </w:p>
    <w:p w:rsidR="00A82F57" w:rsidRDefault="00A82F57" w:rsidP="00A82F57">
      <w:pPr>
        <w:jc w:val="center"/>
      </w:pPr>
    </w:p>
    <w:p w:rsidR="00A82F57" w:rsidRDefault="00A82F57" w:rsidP="00A82F57">
      <w:pPr>
        <w:jc w:val="center"/>
      </w:pPr>
    </w:p>
    <w:p w:rsidR="00A82F57" w:rsidRDefault="00A82F57" w:rsidP="00A82F57"/>
    <w:p w:rsidR="00A82F57" w:rsidRDefault="00A82F57" w:rsidP="00A82F57"/>
    <w:p w:rsidR="00A82F57" w:rsidRDefault="00A82F57" w:rsidP="00A82F57"/>
    <w:p w:rsidR="00A82F57" w:rsidRDefault="00A82F57" w:rsidP="00A82F57"/>
    <w:p w:rsidR="00A82F57" w:rsidRPr="00DF1C93" w:rsidRDefault="00A82F57" w:rsidP="00A82F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C9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proofErr w:type="gramStart"/>
      <w:r w:rsidRPr="00DF1C93">
        <w:rPr>
          <w:rFonts w:ascii="Times New Roman" w:hAnsi="Times New Roman" w:cs="Times New Roman"/>
          <w:b/>
          <w:bCs/>
          <w:sz w:val="28"/>
          <w:szCs w:val="28"/>
        </w:rPr>
        <w:t>общео</w:t>
      </w:r>
      <w:r>
        <w:rPr>
          <w:rFonts w:ascii="Times New Roman" w:hAnsi="Times New Roman" w:cs="Times New Roman"/>
          <w:b/>
          <w:bCs/>
          <w:sz w:val="28"/>
          <w:szCs w:val="28"/>
        </w:rPr>
        <w:t>бразовательная  общеразвивающая</w:t>
      </w:r>
      <w:proofErr w:type="gramEnd"/>
      <w:r w:rsidRPr="00DF1C93">
        <w:rPr>
          <w:rFonts w:ascii="Times New Roman" w:hAnsi="Times New Roman" w:cs="Times New Roman"/>
          <w:b/>
          <w:bCs/>
          <w:sz w:val="28"/>
          <w:szCs w:val="28"/>
        </w:rPr>
        <w:t xml:space="preserve">  программа </w:t>
      </w:r>
    </w:p>
    <w:p w:rsidR="00A82F57" w:rsidRPr="00DF1C93" w:rsidRDefault="00A82F57" w:rsidP="00A82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естественнонаучной </w:t>
      </w:r>
      <w:r w:rsidRPr="00DF1C93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r w:rsidRPr="00DF1C93">
        <w:rPr>
          <w:rFonts w:ascii="Times New Roman" w:hAnsi="Times New Roman" w:cs="Times New Roman"/>
        </w:rPr>
        <w:t xml:space="preserve"> </w:t>
      </w:r>
    </w:p>
    <w:p w:rsidR="00A82F57" w:rsidRPr="00DF1C93" w:rsidRDefault="00A82F57" w:rsidP="00A82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93">
        <w:rPr>
          <w:rFonts w:ascii="Times New Roman" w:hAnsi="Times New Roman" w:cs="Times New Roman"/>
          <w:b/>
          <w:sz w:val="24"/>
          <w:szCs w:val="24"/>
        </w:rPr>
        <w:t>«ЛАНДШАФТНЫЙ   ДИЗАЙН»</w:t>
      </w:r>
    </w:p>
    <w:p w:rsidR="00A82F57" w:rsidRPr="00DF1C93" w:rsidRDefault="00A82F57" w:rsidP="00A82F57">
      <w:pPr>
        <w:jc w:val="center"/>
        <w:rPr>
          <w:rFonts w:ascii="Times New Roman" w:hAnsi="Times New Roman" w:cs="Times New Roman"/>
        </w:rPr>
      </w:pPr>
    </w:p>
    <w:p w:rsidR="00A82F57" w:rsidRPr="00DF1C93" w:rsidRDefault="00A82F57" w:rsidP="00A82F5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учащихся: 14-</w:t>
      </w:r>
      <w:proofErr w:type="gramStart"/>
      <w:r>
        <w:rPr>
          <w:rFonts w:ascii="Times New Roman" w:hAnsi="Times New Roman" w:cs="Times New Roman"/>
        </w:rPr>
        <w:t>17</w:t>
      </w:r>
      <w:r w:rsidRPr="00DF1C93">
        <w:rPr>
          <w:rFonts w:ascii="Times New Roman" w:hAnsi="Times New Roman" w:cs="Times New Roman"/>
        </w:rPr>
        <w:t xml:space="preserve">  лет</w:t>
      </w:r>
      <w:proofErr w:type="gramEnd"/>
      <w:r w:rsidRPr="00DF1C93">
        <w:rPr>
          <w:rFonts w:ascii="Times New Roman" w:hAnsi="Times New Roman" w:cs="Times New Roman"/>
        </w:rPr>
        <w:t xml:space="preserve"> </w:t>
      </w:r>
    </w:p>
    <w:p w:rsidR="00A82F57" w:rsidRPr="00DF1C93" w:rsidRDefault="00A82F57" w:rsidP="00A82F57">
      <w:pPr>
        <w:spacing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Срок реализации программы: 2 года</w:t>
      </w:r>
    </w:p>
    <w:p w:rsidR="00A82F57" w:rsidRPr="00DF1C93" w:rsidRDefault="00A82F57" w:rsidP="00A82F57">
      <w:pPr>
        <w:jc w:val="right"/>
        <w:rPr>
          <w:rFonts w:ascii="Times New Roman" w:hAnsi="Times New Roman" w:cs="Times New Roman"/>
        </w:rPr>
      </w:pPr>
    </w:p>
    <w:p w:rsidR="00A82F57" w:rsidRPr="00DF1C93" w:rsidRDefault="00A82F57" w:rsidP="00A82F57">
      <w:pPr>
        <w:jc w:val="right"/>
        <w:rPr>
          <w:rFonts w:ascii="Times New Roman" w:hAnsi="Times New Roman" w:cs="Times New Roman"/>
        </w:rPr>
      </w:pPr>
    </w:p>
    <w:p w:rsidR="00A82F57" w:rsidRPr="00DF1C93" w:rsidRDefault="00A82F57" w:rsidP="00A82F57">
      <w:pPr>
        <w:jc w:val="right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                                                                                                 Селихова Наталия Витальевна,</w:t>
      </w:r>
    </w:p>
    <w:p w:rsidR="00A82F57" w:rsidRPr="00DF1C93" w:rsidRDefault="00A82F57" w:rsidP="00A82F57">
      <w:pPr>
        <w:jc w:val="right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учитель биологии</w:t>
      </w:r>
    </w:p>
    <w:p w:rsidR="00A82F57" w:rsidRDefault="00A82F57" w:rsidP="00A82F57">
      <w:pPr>
        <w:jc w:val="center"/>
      </w:pPr>
    </w:p>
    <w:p w:rsidR="00A82F57" w:rsidRDefault="00A82F57" w:rsidP="00A82F57">
      <w:pPr>
        <w:jc w:val="center"/>
      </w:pPr>
    </w:p>
    <w:p w:rsidR="00A82F57" w:rsidRDefault="00A82F57" w:rsidP="00A82F57">
      <w:pPr>
        <w:jc w:val="center"/>
      </w:pPr>
    </w:p>
    <w:p w:rsidR="00A82F57" w:rsidRDefault="00A82F57" w:rsidP="00A82F57">
      <w:pPr>
        <w:jc w:val="center"/>
      </w:pPr>
    </w:p>
    <w:p w:rsidR="00A82F57" w:rsidRDefault="00A82F57" w:rsidP="00A82F57"/>
    <w:p w:rsidR="00A82F57" w:rsidRDefault="00A82F57" w:rsidP="00A82F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Дзержинск – 2020</w:t>
      </w:r>
      <w:r w:rsidRPr="00DF1C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82F57" w:rsidRPr="00001A2C" w:rsidRDefault="00A82F57" w:rsidP="00A82F57">
      <w:pPr>
        <w:pageBreakBefore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01A2C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p w:rsidR="00A82F57" w:rsidRDefault="00A82F57" w:rsidP="00A82F57"/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Пояснительная записка___________________________________________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072EC">
        <w:rPr>
          <w:rFonts w:ascii="Times New Roman" w:hAnsi="Times New Roman" w:cs="Times New Roman"/>
          <w:sz w:val="28"/>
          <w:szCs w:val="28"/>
        </w:rPr>
        <w:t>3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Цели и задачи программы__________</w:t>
      </w:r>
      <w:r>
        <w:rPr>
          <w:rFonts w:ascii="Times New Roman" w:hAnsi="Times New Roman" w:cs="Times New Roman"/>
          <w:sz w:val="28"/>
          <w:szCs w:val="28"/>
        </w:rPr>
        <w:t>________________________________3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Планируемые результаты __________</w:t>
      </w:r>
      <w:r>
        <w:rPr>
          <w:rFonts w:ascii="Times New Roman" w:hAnsi="Times New Roman" w:cs="Times New Roman"/>
          <w:sz w:val="28"/>
          <w:szCs w:val="28"/>
        </w:rPr>
        <w:t>________________________________4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Требования к предметным результатам______________________________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072EC">
        <w:rPr>
          <w:rFonts w:ascii="Times New Roman" w:hAnsi="Times New Roman" w:cs="Times New Roman"/>
          <w:sz w:val="28"/>
          <w:szCs w:val="28"/>
        </w:rPr>
        <w:t>5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Учебно-тематический план_________</w:t>
      </w:r>
      <w:r>
        <w:rPr>
          <w:rFonts w:ascii="Times New Roman" w:hAnsi="Times New Roman" w:cs="Times New Roman"/>
          <w:sz w:val="28"/>
          <w:szCs w:val="28"/>
        </w:rPr>
        <w:t>_______________________________10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Содержание программы___________________________________________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План реализации программы_________</w:t>
      </w:r>
      <w:r>
        <w:rPr>
          <w:rFonts w:ascii="Times New Roman" w:hAnsi="Times New Roman" w:cs="Times New Roman"/>
          <w:sz w:val="28"/>
          <w:szCs w:val="28"/>
        </w:rPr>
        <w:t>______________________________14</w:t>
      </w:r>
    </w:p>
    <w:p w:rsidR="00A82F57" w:rsidRPr="00A072EC" w:rsidRDefault="00A82F57" w:rsidP="00A82F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72EC">
        <w:rPr>
          <w:rFonts w:ascii="Times New Roman" w:hAnsi="Times New Roman" w:cs="Times New Roman"/>
          <w:sz w:val="28"/>
          <w:szCs w:val="28"/>
        </w:rPr>
        <w:t>Список литературы_______________________________________________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Default="00A82F57" w:rsidP="00A82F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2F57" w:rsidRPr="00A072EC" w:rsidRDefault="00A82F57" w:rsidP="00A82F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F57" w:rsidRDefault="00A82F57" w:rsidP="00A82F57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A82F57" w:rsidRPr="00620111" w:rsidRDefault="00A82F57" w:rsidP="00A82F57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A82F57" w:rsidRPr="00620111" w:rsidRDefault="00A82F57" w:rsidP="00A82F57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A82F57" w:rsidRDefault="00A82F57" w:rsidP="00A82F57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A82F57" w:rsidRPr="00620111" w:rsidRDefault="00A82F57" w:rsidP="00A82F57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2011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82F57" w:rsidRPr="00DA0468" w:rsidRDefault="00A82F57" w:rsidP="00A82F57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right="-284"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Направленность программы: </w:t>
      </w:r>
      <w:r w:rsidRPr="00DA0468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естественнонаучная</w:t>
      </w: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>Одной из самых привлекательных профессий для нынешних выпускников школ является профессия «дизайнер», так как ее деятельность направлена на создание комфортной, эстетически оформленной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среды обитания человека. ОДОД</w:t>
      </w: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«Ландшафтный дизайн»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</w:t>
      </w: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на изучение основных закономерностей дизайна, технологию создания культурного, эстетически оформленного по правилам ландшафтного дизайна цветника, приусадебного участка.</w:t>
      </w: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br/>
        <w:t>Актуальность данной программы в ее прикладной значимости. Знания, полученные учащимися, могут быть применены ими в своей повседневной жизни и для облагораживания территории вокруг школы.</w:t>
      </w:r>
    </w:p>
    <w:p w:rsidR="00A82F57" w:rsidRPr="00DA0468" w:rsidRDefault="00A82F57" w:rsidP="00A82F57">
      <w:pPr>
        <w:shd w:val="clear" w:color="auto" w:fill="FFFFFF"/>
        <w:suppressAutoHyphens w:val="0"/>
        <w:spacing w:before="100" w:beforeAutospacing="1" w:after="100" w:afterAutospacing="1"/>
        <w:ind w:right="-284"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Данный курс имеет </w:t>
      </w:r>
      <w:r w:rsidRPr="00DA0468">
        <w:rPr>
          <w:rFonts w:ascii="Times New Roman" w:hAnsi="Times New Roman" w:cs="Times New Roman"/>
          <w:b/>
          <w:sz w:val="24"/>
          <w:szCs w:val="24"/>
        </w:rPr>
        <w:t>целью:</w:t>
      </w:r>
      <w:r w:rsidRPr="00DA0468">
        <w:rPr>
          <w:rFonts w:ascii="Times New Roman" w:hAnsi="Times New Roman" w:cs="Times New Roman"/>
          <w:sz w:val="24"/>
          <w:szCs w:val="24"/>
        </w:rPr>
        <w:t xml:space="preserve"> </w:t>
      </w: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>познакомить учащихся с основами ландшафтного творчества и проектирования; создать условия осознанного выбора профессии, расширить знания учащихся об окружающем мире.</w:t>
      </w:r>
    </w:p>
    <w:p w:rsidR="00A82F57" w:rsidRPr="00DA0468" w:rsidRDefault="00A82F57" w:rsidP="00A82F57">
      <w:pPr>
        <w:pStyle w:val="FR1"/>
        <w:spacing w:before="0" w:line="276" w:lineRule="auto"/>
        <w:ind w:left="0" w:right="-284" w:firstLine="284"/>
        <w:rPr>
          <w:b/>
          <w:i w:val="0"/>
          <w:sz w:val="24"/>
          <w:szCs w:val="24"/>
        </w:rPr>
      </w:pPr>
      <w:r w:rsidRPr="00DA0468">
        <w:rPr>
          <w:i w:val="0"/>
          <w:sz w:val="24"/>
          <w:szCs w:val="24"/>
        </w:rPr>
        <w:t xml:space="preserve">    Для того чтобы добиться результатов, нужно поставить и успешно решить в процессе обучения </w:t>
      </w:r>
      <w:r w:rsidRPr="00DA0468">
        <w:rPr>
          <w:b/>
          <w:i w:val="0"/>
          <w:sz w:val="24"/>
          <w:szCs w:val="24"/>
        </w:rPr>
        <w:t>следующие задачи:</w:t>
      </w:r>
    </w:p>
    <w:p w:rsidR="00A82F57" w:rsidRPr="00DA0468" w:rsidRDefault="00A82F57" w:rsidP="00A82F57">
      <w:pPr>
        <w:pStyle w:val="FR1"/>
        <w:spacing w:before="0" w:line="276" w:lineRule="auto"/>
        <w:ind w:left="0" w:firstLine="284"/>
        <w:rPr>
          <w:i w:val="0"/>
          <w:sz w:val="24"/>
          <w:szCs w:val="24"/>
        </w:rPr>
      </w:pPr>
      <w:r w:rsidRPr="00DA0468">
        <w:rPr>
          <w:i w:val="0"/>
          <w:sz w:val="24"/>
          <w:szCs w:val="24"/>
        </w:rPr>
        <w:t xml:space="preserve">1.Сообщить учащимся элементарные сведения об оформлении ландшафта с учетом закономерностей дизайна и биологических знаний об условиях выращивания декоративных растений в нашей местности. </w:t>
      </w:r>
    </w:p>
    <w:p w:rsidR="00A82F57" w:rsidRPr="00DA0468" w:rsidRDefault="00A82F57" w:rsidP="00A82F57">
      <w:pPr>
        <w:shd w:val="clear" w:color="auto" w:fill="FFFFFF"/>
        <w:suppressAutoHyphens w:val="0"/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2. Объяснить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 xml:space="preserve">возможности  </w:t>
      </w: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>применять</w:t>
      </w:r>
      <w:proofErr w:type="gramEnd"/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различные растения и декоративные элементы в оформлении ландшафта.</w:t>
      </w:r>
    </w:p>
    <w:p w:rsidR="00A82F57" w:rsidRPr="00DA0468" w:rsidRDefault="00A82F57" w:rsidP="00A82F57">
      <w:pPr>
        <w:shd w:val="clear" w:color="auto" w:fill="FFFFFF"/>
        <w:suppressAutoHyphens w:val="0"/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A0468">
        <w:rPr>
          <w:rFonts w:ascii="Times New Roman" w:hAnsi="Times New Roman" w:cs="Times New Roman"/>
          <w:sz w:val="24"/>
          <w:szCs w:val="24"/>
        </w:rPr>
        <w:t>3.Привить учащимся навыки ухода за декоративными растениями.</w:t>
      </w:r>
    </w:p>
    <w:p w:rsidR="00A82F57" w:rsidRPr="00DA0468" w:rsidRDefault="00A82F57" w:rsidP="00A82F57">
      <w:pPr>
        <w:pStyle w:val="FR1"/>
        <w:spacing w:before="0" w:line="276" w:lineRule="auto"/>
        <w:ind w:left="0" w:firstLine="284"/>
        <w:jc w:val="both"/>
        <w:rPr>
          <w:i w:val="0"/>
          <w:sz w:val="24"/>
          <w:szCs w:val="24"/>
        </w:rPr>
      </w:pPr>
      <w:r w:rsidRPr="00DA0468">
        <w:rPr>
          <w:i w:val="0"/>
          <w:sz w:val="24"/>
          <w:szCs w:val="24"/>
        </w:rPr>
        <w:t xml:space="preserve">4. Выработать умение наблюдать окружающую природу, анализировать, делать выводы; </w:t>
      </w:r>
      <w:proofErr w:type="gramStart"/>
      <w:r w:rsidRPr="00DA0468">
        <w:rPr>
          <w:i w:val="0"/>
          <w:sz w:val="24"/>
          <w:szCs w:val="24"/>
        </w:rPr>
        <w:t xml:space="preserve">оформлять  </w:t>
      </w:r>
      <w:r w:rsidRPr="00DA0468">
        <w:rPr>
          <w:i w:val="0"/>
          <w:sz w:val="24"/>
          <w:szCs w:val="24"/>
          <w:lang w:eastAsia="ja-JP"/>
        </w:rPr>
        <w:t>различные</w:t>
      </w:r>
      <w:proofErr w:type="gramEnd"/>
      <w:r w:rsidRPr="00DA0468">
        <w:rPr>
          <w:i w:val="0"/>
          <w:sz w:val="24"/>
          <w:szCs w:val="24"/>
          <w:lang w:eastAsia="ja-JP"/>
        </w:rPr>
        <w:t xml:space="preserve"> виды ландшафта с учетом закономерностей дизайна;</w:t>
      </w:r>
    </w:p>
    <w:p w:rsidR="00A82F57" w:rsidRPr="00DA0468" w:rsidRDefault="00A82F57" w:rsidP="00A82F57">
      <w:pPr>
        <w:pStyle w:val="FR1"/>
        <w:spacing w:before="0" w:line="276" w:lineRule="auto"/>
        <w:ind w:left="0" w:firstLine="284"/>
        <w:jc w:val="both"/>
        <w:rPr>
          <w:i w:val="0"/>
          <w:sz w:val="24"/>
          <w:szCs w:val="24"/>
        </w:rPr>
      </w:pPr>
      <w:r w:rsidRPr="00DA0468">
        <w:rPr>
          <w:i w:val="0"/>
          <w:sz w:val="24"/>
          <w:szCs w:val="24"/>
        </w:rPr>
        <w:t>5. Создать основу для развития навыков исследовательской работы.</w:t>
      </w:r>
    </w:p>
    <w:p w:rsidR="00A82F57" w:rsidRPr="00DA0468" w:rsidRDefault="00A82F57" w:rsidP="00A82F57">
      <w:pPr>
        <w:pStyle w:val="FR1"/>
        <w:spacing w:before="0" w:line="276" w:lineRule="auto"/>
        <w:ind w:left="0" w:right="-284" w:firstLine="284"/>
        <w:jc w:val="both"/>
        <w:rPr>
          <w:b/>
          <w:i w:val="0"/>
          <w:sz w:val="24"/>
          <w:szCs w:val="24"/>
        </w:rPr>
      </w:pP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sz w:val="24"/>
          <w:szCs w:val="24"/>
          <w:lang w:eastAsia="ja-JP"/>
        </w:rPr>
        <w:t>Отличительная особенность данной программы в том, что учащиеся получают начальные профессиональные знания и навыки.</w:t>
      </w:r>
    </w:p>
    <w:p w:rsidR="00A82F57" w:rsidRPr="00DA0468" w:rsidRDefault="00A82F57" w:rsidP="00A82F57">
      <w:pPr>
        <w:pStyle w:val="Style21"/>
        <w:widowControl/>
        <w:spacing w:line="276" w:lineRule="auto"/>
        <w:jc w:val="center"/>
        <w:rPr>
          <w:b/>
        </w:rPr>
      </w:pPr>
    </w:p>
    <w:p w:rsidR="00A82F57" w:rsidRPr="00DA0468" w:rsidRDefault="00A82F57" w:rsidP="00A82F57">
      <w:pPr>
        <w:pStyle w:val="Style21"/>
        <w:widowControl/>
        <w:spacing w:line="276" w:lineRule="auto"/>
        <w:jc w:val="center"/>
        <w:rPr>
          <w:b/>
        </w:rPr>
      </w:pPr>
      <w:r w:rsidRPr="00DA0468">
        <w:rPr>
          <w:b/>
        </w:rPr>
        <w:t xml:space="preserve">Планируемые результаты освоения программы </w:t>
      </w:r>
    </w:p>
    <w:p w:rsidR="00A82F57" w:rsidRPr="003F382A" w:rsidRDefault="00A82F57" w:rsidP="00A82F57">
      <w:pPr>
        <w:pStyle w:val="Style21"/>
        <w:spacing w:line="276" w:lineRule="auto"/>
        <w:ind w:firstLine="567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>Планируемые результаты освоения данной программы представляют собой систему ведущих целевых установок и ожидаемых результатов освоения всех компонентов, составляющих содержательную основу данной программы.</w:t>
      </w:r>
    </w:p>
    <w:p w:rsidR="00A82F57" w:rsidRPr="003F382A" w:rsidRDefault="00A82F57" w:rsidP="00A82F57">
      <w:pPr>
        <w:pStyle w:val="Style21"/>
        <w:spacing w:line="276" w:lineRule="auto"/>
        <w:ind w:firstLine="561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>Фактически предметные планируемые результаты устанавливают и описывают учебно-познавательные задачи, направленные на освоение систематических знаний теории ландшафтного дизайна, а также на самостоятельное приобретение, перенос и интеграцию знаний через игровую форму.</w:t>
      </w:r>
    </w:p>
    <w:p w:rsidR="00A82F57" w:rsidRPr="003F382A" w:rsidRDefault="00A82F57" w:rsidP="00A82F57">
      <w:pPr>
        <w:pStyle w:val="Style21"/>
        <w:spacing w:line="276" w:lineRule="auto"/>
        <w:ind w:firstLine="561"/>
        <w:rPr>
          <w:rStyle w:val="FontStyle101"/>
          <w:rFonts w:ascii="Times New Roman" w:hAnsi="Times New Roman" w:cs="Times New Roman"/>
          <w:sz w:val="24"/>
          <w:szCs w:val="24"/>
        </w:rPr>
      </w:pPr>
      <w:proofErr w:type="spellStart"/>
      <w:r w:rsidRPr="003F382A">
        <w:rPr>
          <w:rStyle w:val="FontStyle101"/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F382A">
        <w:rPr>
          <w:rStyle w:val="FontStyle101"/>
          <w:rFonts w:ascii="Times New Roman" w:hAnsi="Times New Roman" w:cs="Times New Roman"/>
          <w:b/>
          <w:sz w:val="24"/>
          <w:szCs w:val="24"/>
        </w:rPr>
        <w:t xml:space="preserve"> </w:t>
      </w: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 xml:space="preserve">планируемые результаты устанавливают и описывают учебно-познавательные и учебно-практические задачи направленные: </w:t>
      </w:r>
    </w:p>
    <w:p w:rsidR="00A82F57" w:rsidRPr="003F382A" w:rsidRDefault="00A82F57" w:rsidP="00A82F57">
      <w:pPr>
        <w:pStyle w:val="Style21"/>
        <w:spacing w:line="276" w:lineRule="auto"/>
        <w:ind w:firstLine="561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 xml:space="preserve">на разрешение проблем или проблемных ситуаций, требующих принятия решения в </w:t>
      </w: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lastRenderedPageBreak/>
        <w:t xml:space="preserve">ситуации неопределённости, (например, выбора или разработки оптимального либо наиболее эффективного решения и т. п.); </w:t>
      </w:r>
    </w:p>
    <w:p w:rsidR="00A82F57" w:rsidRPr="003F382A" w:rsidRDefault="00A82F57" w:rsidP="00A82F57">
      <w:pPr>
        <w:pStyle w:val="Style21"/>
        <w:numPr>
          <w:ilvl w:val="0"/>
          <w:numId w:val="12"/>
        </w:numPr>
        <w:spacing w:line="276" w:lineRule="auto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 xml:space="preserve">на организацию сотрудничества, требующие совместной работы в парах или группах с распределением ролей, функций и разделением ответственности за конечный результат; </w:t>
      </w:r>
    </w:p>
    <w:p w:rsidR="00A82F57" w:rsidRPr="003F382A" w:rsidRDefault="00A82F57" w:rsidP="00A82F57">
      <w:pPr>
        <w:pStyle w:val="Style21"/>
        <w:numPr>
          <w:ilvl w:val="0"/>
          <w:numId w:val="12"/>
        </w:numPr>
        <w:spacing w:line="276" w:lineRule="auto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>на организацию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A82F57" w:rsidRPr="003F382A" w:rsidRDefault="00A82F57" w:rsidP="00A82F57">
      <w:pPr>
        <w:pStyle w:val="Style21"/>
        <w:numPr>
          <w:ilvl w:val="0"/>
          <w:numId w:val="12"/>
        </w:numPr>
        <w:spacing w:line="276" w:lineRule="auto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 xml:space="preserve">на самостоятельную оценку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</w:t>
      </w:r>
      <w:proofErr w:type="gramStart"/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>выполнения  задания</w:t>
      </w:r>
      <w:proofErr w:type="gramEnd"/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 xml:space="preserve">  и т.п. </w:t>
      </w:r>
    </w:p>
    <w:p w:rsidR="00A82F57" w:rsidRPr="003F382A" w:rsidRDefault="00A82F57" w:rsidP="00A82F57">
      <w:pPr>
        <w:pStyle w:val="Style21"/>
        <w:spacing w:line="276" w:lineRule="auto"/>
        <w:ind w:firstLine="561"/>
        <w:rPr>
          <w:rStyle w:val="FontStyle101"/>
          <w:rFonts w:ascii="Times New Roman" w:hAnsi="Times New Roman" w:cs="Times New Roman"/>
          <w:sz w:val="24"/>
          <w:szCs w:val="24"/>
        </w:rPr>
      </w:pPr>
      <w:r w:rsidRPr="003F382A">
        <w:rPr>
          <w:rStyle w:val="FontStyle101"/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Pr="003F382A">
        <w:rPr>
          <w:rStyle w:val="FontStyle101"/>
          <w:rFonts w:ascii="Times New Roman" w:hAnsi="Times New Roman" w:cs="Times New Roman"/>
          <w:sz w:val="24"/>
          <w:szCs w:val="24"/>
        </w:rPr>
        <w:t>планируемые результаты устанавливают и описывают учебно-практические и учебно-познавательные задачи, направленные на формулирование ценностных суждений или своей позиции по экономическим проблемам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оценки.</w:t>
      </w:r>
    </w:p>
    <w:p w:rsidR="00A82F57" w:rsidRPr="003F382A" w:rsidRDefault="00A82F57" w:rsidP="00A82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F57" w:rsidRPr="00FB6F20" w:rsidRDefault="00A82F57" w:rsidP="00A82F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F20">
        <w:rPr>
          <w:rFonts w:ascii="Times New Roman" w:hAnsi="Times New Roman" w:cs="Times New Roman"/>
          <w:b/>
          <w:sz w:val="24"/>
          <w:szCs w:val="24"/>
          <w:u w:val="single"/>
        </w:rPr>
        <w:t>1 год обучения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numPr>
          <w:ilvl w:val="0"/>
          <w:numId w:val="13"/>
        </w:numPr>
        <w:suppressAutoHyphens w:val="0"/>
        <w:spacing w:after="0"/>
        <w:ind w:left="-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ландшафтный дизайн</w:t>
      </w:r>
    </w:p>
    <w:p w:rsidR="00A82F57" w:rsidRPr="00DA0468" w:rsidRDefault="00A82F57" w:rsidP="00A82F57">
      <w:pPr>
        <w:numPr>
          <w:ilvl w:val="0"/>
          <w:numId w:val="13"/>
        </w:numPr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цели и задачи курса</w:t>
      </w:r>
    </w:p>
    <w:p w:rsidR="00A82F57" w:rsidRPr="00DA0468" w:rsidRDefault="00A82F57" w:rsidP="00A82F57">
      <w:pPr>
        <w:numPr>
          <w:ilvl w:val="0"/>
          <w:numId w:val="13"/>
        </w:numPr>
        <w:suppressAutoHyphens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 значение цветов в жизни человека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a3"/>
        <w:numPr>
          <w:ilvl w:val="0"/>
          <w:numId w:val="14"/>
        </w:numPr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благоустройства садов</w:t>
      </w:r>
    </w:p>
    <w:p w:rsidR="00A82F57" w:rsidRPr="00DA0468" w:rsidRDefault="00A82F57" w:rsidP="00A82F57">
      <w:pPr>
        <w:pStyle w:val="a3"/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pStyle w:val="a3"/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1. Цветковые растения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1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цветковое растение</w:t>
      </w:r>
    </w:p>
    <w:p w:rsidR="00A82F57" w:rsidRPr="00DA0468" w:rsidRDefault="00A82F57" w:rsidP="00A82F57">
      <w:pPr>
        <w:pStyle w:val="a3"/>
        <w:numPr>
          <w:ilvl w:val="0"/>
          <w:numId w:val="1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способы размножения</w:t>
      </w:r>
    </w:p>
    <w:p w:rsidR="00A82F57" w:rsidRPr="00DA0468" w:rsidRDefault="00A82F57" w:rsidP="00A82F57">
      <w:pPr>
        <w:pStyle w:val="a3"/>
        <w:numPr>
          <w:ilvl w:val="0"/>
          <w:numId w:val="1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 биологическое и хозяйственное значение разных способов размножения.</w:t>
      </w:r>
    </w:p>
    <w:p w:rsidR="00A82F57" w:rsidRPr="00DA0468" w:rsidRDefault="00A82F57" w:rsidP="00A82F57">
      <w:pPr>
        <w:pStyle w:val="a3"/>
        <w:numPr>
          <w:ilvl w:val="0"/>
          <w:numId w:val="1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представителей различных систематических групп цветковых растений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Приводить примеры влияния деятельности человека на видовое многообразие цветковых растений,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охраны  редких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видов цветковых растений.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2. Подготовка </w:t>
      </w:r>
      <w:proofErr w:type="spellStart"/>
      <w:proofErr w:type="gramStart"/>
      <w:r w:rsidRPr="00DA0468">
        <w:rPr>
          <w:rFonts w:ascii="Times New Roman" w:hAnsi="Times New Roman" w:cs="Times New Roman"/>
          <w:b/>
          <w:sz w:val="24"/>
          <w:szCs w:val="24"/>
        </w:rPr>
        <w:t>почвогрунта</w:t>
      </w:r>
      <w:proofErr w:type="spellEnd"/>
      <w:r w:rsidRPr="00DA0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1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почва</w:t>
      </w:r>
    </w:p>
    <w:p w:rsidR="00A82F57" w:rsidRPr="00DA0468" w:rsidRDefault="00A82F57" w:rsidP="00A82F57">
      <w:pPr>
        <w:pStyle w:val="a3"/>
        <w:numPr>
          <w:ilvl w:val="0"/>
          <w:numId w:val="1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виды почв</w:t>
      </w:r>
    </w:p>
    <w:p w:rsidR="00A82F57" w:rsidRPr="00DA0468" w:rsidRDefault="00A82F57" w:rsidP="00A82F57">
      <w:pPr>
        <w:pStyle w:val="a3"/>
        <w:numPr>
          <w:ilvl w:val="0"/>
          <w:numId w:val="1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различных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способов подкормки  цветочных культур.</w:t>
      </w:r>
    </w:p>
    <w:p w:rsidR="00A82F57" w:rsidRPr="00DA0468" w:rsidRDefault="00A82F57" w:rsidP="00A82F57">
      <w:pPr>
        <w:pStyle w:val="a3"/>
        <w:numPr>
          <w:ilvl w:val="0"/>
          <w:numId w:val="1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органических и минеральных удобрений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Характеризовать садовые земли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3. Выращивание цветов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1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закаливание растений</w:t>
      </w:r>
    </w:p>
    <w:p w:rsidR="00A82F57" w:rsidRPr="00DA0468" w:rsidRDefault="00A82F57" w:rsidP="00A82F57">
      <w:pPr>
        <w:pStyle w:val="a3"/>
        <w:numPr>
          <w:ilvl w:val="0"/>
          <w:numId w:val="1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различных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способов защиты растений от вымерзания и выпаривания, болезней и вредителей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Выбирать способы ухода за растениями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4. Цветоводство открытого грунта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летники, двулетники, многолетники.</w:t>
      </w:r>
    </w:p>
    <w:p w:rsidR="00A82F57" w:rsidRPr="00DA0468" w:rsidRDefault="00A82F57" w:rsidP="00A82F57">
      <w:pPr>
        <w:pStyle w:val="a3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систематическое положение цветов</w:t>
      </w:r>
    </w:p>
    <w:p w:rsidR="00A82F57" w:rsidRPr="00DA0468" w:rsidRDefault="00A82F57" w:rsidP="00A82F57">
      <w:pPr>
        <w:pStyle w:val="a3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агротехнических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приемов</w:t>
      </w:r>
    </w:p>
    <w:p w:rsidR="00A82F57" w:rsidRPr="00DA0468" w:rsidRDefault="00A82F57" w:rsidP="00A82F57">
      <w:pPr>
        <w:pStyle w:val="a3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летников, двулетников, многолетников.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Ухаживать за различными видами цветов.</w:t>
      </w:r>
    </w:p>
    <w:p w:rsidR="00A82F57" w:rsidRDefault="00A82F57" w:rsidP="00A82F57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82F57" w:rsidRPr="00FB6F20" w:rsidRDefault="00A82F57" w:rsidP="00A82F57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F20">
        <w:rPr>
          <w:rFonts w:ascii="Times New Roman" w:hAnsi="Times New Roman" w:cs="Times New Roman"/>
          <w:b/>
          <w:sz w:val="24"/>
          <w:szCs w:val="24"/>
          <w:u w:val="single"/>
        </w:rPr>
        <w:t>2 год обучения</w:t>
      </w:r>
    </w:p>
    <w:p w:rsidR="00A82F57" w:rsidRPr="00DA0468" w:rsidRDefault="00A82F57" w:rsidP="00A82F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>Тема 5. Элементы оформления сада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основные стили оформления сада</w:t>
      </w:r>
    </w:p>
    <w:p w:rsidR="00A82F57" w:rsidRPr="00DA0468" w:rsidRDefault="00A82F57" w:rsidP="00A82F57">
      <w:pPr>
        <w:pStyle w:val="a3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типы планировки сада</w:t>
      </w:r>
    </w:p>
    <w:p w:rsidR="00A82F57" w:rsidRPr="00DA0468" w:rsidRDefault="00A82F57" w:rsidP="00A82F57">
      <w:pPr>
        <w:pStyle w:val="a3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дизайна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 участка</w:t>
      </w:r>
    </w:p>
    <w:p w:rsidR="00A82F57" w:rsidRPr="00DA0468" w:rsidRDefault="00A82F57" w:rsidP="00A82F57">
      <w:pPr>
        <w:pStyle w:val="a3"/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Приводить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примеры  оформления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 веранд, балконов, </w:t>
      </w:r>
      <w:proofErr w:type="spellStart"/>
      <w:r w:rsidRPr="00DA0468">
        <w:rPr>
          <w:rFonts w:ascii="Times New Roman" w:hAnsi="Times New Roman" w:cs="Times New Roman"/>
          <w:sz w:val="24"/>
          <w:szCs w:val="24"/>
        </w:rPr>
        <w:t>терасс</w:t>
      </w:r>
      <w:proofErr w:type="spellEnd"/>
      <w:r w:rsidRPr="00DA0468">
        <w:rPr>
          <w:rFonts w:ascii="Times New Roman" w:hAnsi="Times New Roman" w:cs="Times New Roman"/>
          <w:sz w:val="24"/>
          <w:szCs w:val="24"/>
        </w:rPr>
        <w:t>, палисадников.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 xml:space="preserve">Создавать дизайн садового участка, оформлять веранды, балконы, </w:t>
      </w:r>
      <w:proofErr w:type="spellStart"/>
      <w:r w:rsidRPr="00DA0468">
        <w:rPr>
          <w:rFonts w:ascii="Times New Roman" w:hAnsi="Times New Roman"/>
          <w:sz w:val="24"/>
          <w:szCs w:val="24"/>
        </w:rPr>
        <w:t>терассы</w:t>
      </w:r>
      <w:proofErr w:type="spellEnd"/>
      <w:r w:rsidRPr="00DA0468">
        <w:rPr>
          <w:rFonts w:ascii="Times New Roman" w:hAnsi="Times New Roman"/>
          <w:sz w:val="24"/>
          <w:szCs w:val="24"/>
        </w:rPr>
        <w:t>, палисадники.</w:t>
      </w: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proofErr w:type="gramStart"/>
      <w:r w:rsidRPr="00DA0468">
        <w:rPr>
          <w:rFonts w:ascii="Times New Roman" w:hAnsi="Times New Roman" w:cs="Times New Roman"/>
          <w:b/>
          <w:sz w:val="24"/>
          <w:szCs w:val="24"/>
        </w:rPr>
        <w:t>6 .</w:t>
      </w:r>
      <w:proofErr w:type="gramEnd"/>
      <w:r w:rsidRPr="00DA0468">
        <w:rPr>
          <w:rFonts w:ascii="Times New Roman" w:hAnsi="Times New Roman" w:cs="Times New Roman"/>
          <w:b/>
          <w:sz w:val="24"/>
          <w:szCs w:val="24"/>
        </w:rPr>
        <w:t xml:space="preserve"> Садовое покрытие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виды и стили садовых дорожек</w:t>
      </w:r>
    </w:p>
    <w:p w:rsidR="00A82F57" w:rsidRPr="00DA0468" w:rsidRDefault="00A82F57" w:rsidP="00A82F57">
      <w:pPr>
        <w:pStyle w:val="a3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типы садовых лестниц</w:t>
      </w:r>
    </w:p>
    <w:p w:rsidR="00A82F57" w:rsidRPr="00DA0468" w:rsidRDefault="00A82F57" w:rsidP="00A82F57">
      <w:pPr>
        <w:pStyle w:val="a3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художественного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мощения</w:t>
      </w:r>
    </w:p>
    <w:p w:rsidR="00A82F57" w:rsidRPr="00DA0468" w:rsidRDefault="00A82F57" w:rsidP="00A82F57">
      <w:pPr>
        <w:pStyle w:val="a3"/>
        <w:numPr>
          <w:ilvl w:val="0"/>
          <w:numId w:val="2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цветового сочетания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lastRenderedPageBreak/>
        <w:t>Создавать дизайн садового покрытия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>Тема 7.  Цветовое решение участка.   Запахи в саду.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2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 воздействие цвета и его сочетаний на человека.</w:t>
      </w:r>
    </w:p>
    <w:p w:rsidR="00A82F57" w:rsidRPr="00DA0468" w:rsidRDefault="00A82F57" w:rsidP="00A82F57">
      <w:pPr>
        <w:pStyle w:val="a3"/>
        <w:numPr>
          <w:ilvl w:val="0"/>
          <w:numId w:val="2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типы сочетания цветов</w:t>
      </w:r>
    </w:p>
    <w:p w:rsidR="00A82F57" w:rsidRPr="00DA0468" w:rsidRDefault="00A82F57" w:rsidP="00A82F57">
      <w:pPr>
        <w:pStyle w:val="a3"/>
        <w:numPr>
          <w:ilvl w:val="0"/>
          <w:numId w:val="2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цвета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и запахов цветов</w:t>
      </w:r>
    </w:p>
    <w:p w:rsidR="00A82F57" w:rsidRPr="00DA0468" w:rsidRDefault="00A82F57" w:rsidP="00A82F57">
      <w:pPr>
        <w:pStyle w:val="a3"/>
        <w:numPr>
          <w:ilvl w:val="0"/>
          <w:numId w:val="2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сочетания цветов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Создавать различные сочетания цветов</w:t>
      </w:r>
    </w:p>
    <w:p w:rsidR="00A82F57" w:rsidRPr="00DA0468" w:rsidRDefault="00A82F57" w:rsidP="00A82F57">
      <w:pPr>
        <w:pStyle w:val="11"/>
        <w:spacing w:after="0"/>
        <w:ind w:left="303"/>
        <w:jc w:val="both"/>
        <w:rPr>
          <w:rFonts w:ascii="Times New Roman" w:hAnsi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8.  Газоны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 способы создания газонов (рулонный, посев семенами).</w:t>
      </w:r>
    </w:p>
    <w:p w:rsidR="00A82F57" w:rsidRPr="00DA0468" w:rsidRDefault="00A82F57" w:rsidP="00A82F57">
      <w:pPr>
        <w:pStyle w:val="a3"/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типы газонов (партерный, игровой, обыкновенный газон, мавританский).</w:t>
      </w:r>
    </w:p>
    <w:p w:rsidR="00A82F57" w:rsidRPr="00DA0468" w:rsidRDefault="00A82F57" w:rsidP="00A82F57">
      <w:pPr>
        <w:pStyle w:val="a3"/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способов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ухода за газоном</w:t>
      </w:r>
    </w:p>
    <w:p w:rsidR="00A82F57" w:rsidRPr="00DA0468" w:rsidRDefault="00A82F57" w:rsidP="00A82F57">
      <w:pPr>
        <w:pStyle w:val="a3"/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разных типов газонов</w:t>
      </w:r>
    </w:p>
    <w:p w:rsidR="00A82F57" w:rsidRPr="00DA0468" w:rsidRDefault="00A82F57" w:rsidP="00A82F57">
      <w:pPr>
        <w:pStyle w:val="11"/>
        <w:spacing w:after="0"/>
        <w:ind w:left="66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66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ухаживать за газонами.</w:t>
      </w:r>
    </w:p>
    <w:p w:rsidR="00A82F57" w:rsidRPr="00DA0468" w:rsidRDefault="00A82F57" w:rsidP="00A82F57">
      <w:pPr>
        <w:pStyle w:val="a3"/>
        <w:suppressAutoHyphens w:val="0"/>
        <w:spacing w:after="0"/>
        <w:ind w:left="663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>Тема 9. Цветники.</w:t>
      </w:r>
    </w:p>
    <w:p w:rsidR="00A82F57" w:rsidRPr="00DA0468" w:rsidRDefault="00A82F57" w:rsidP="00A82F57">
      <w:pPr>
        <w:pStyle w:val="a3"/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 способы создания цветников.</w:t>
      </w:r>
    </w:p>
    <w:p w:rsidR="00A82F57" w:rsidRPr="00DA0468" w:rsidRDefault="00A82F57" w:rsidP="00A82F57">
      <w:pPr>
        <w:pStyle w:val="a3"/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виды цветников</w:t>
      </w:r>
    </w:p>
    <w:p w:rsidR="00A82F57" w:rsidRPr="00DA0468" w:rsidRDefault="00A82F57" w:rsidP="00A82F57">
      <w:pPr>
        <w:pStyle w:val="a3"/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способов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ухода за цветником</w:t>
      </w:r>
    </w:p>
    <w:p w:rsidR="00A82F57" w:rsidRPr="00DA0468" w:rsidRDefault="00A82F57" w:rsidP="00A82F57">
      <w:pPr>
        <w:pStyle w:val="a3"/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разных видов цветников</w:t>
      </w:r>
    </w:p>
    <w:p w:rsidR="00A82F57" w:rsidRPr="00DA0468" w:rsidRDefault="00A82F57" w:rsidP="00A82F57">
      <w:pPr>
        <w:pStyle w:val="11"/>
        <w:spacing w:after="0"/>
        <w:ind w:left="66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66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создавать и ухаживать за цветниками</w:t>
      </w:r>
    </w:p>
    <w:p w:rsidR="00A82F57" w:rsidRPr="00DA0468" w:rsidRDefault="00A82F57" w:rsidP="00A82F57">
      <w:pPr>
        <w:pStyle w:val="a3"/>
        <w:spacing w:after="0"/>
        <w:ind w:left="663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>Тема 10. Вертикальное озеленение</w:t>
      </w: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pStyle w:val="a3"/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A0468">
        <w:rPr>
          <w:rFonts w:ascii="Times New Roman" w:hAnsi="Times New Roman" w:cs="Times New Roman"/>
          <w:sz w:val="24"/>
          <w:szCs w:val="24"/>
        </w:rPr>
        <w:t>Объяснять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что такое садовые стены</w:t>
      </w:r>
    </w:p>
    <w:p w:rsidR="00A82F57" w:rsidRPr="00DA0468" w:rsidRDefault="00A82F57" w:rsidP="00A82F57">
      <w:pPr>
        <w:pStyle w:val="a3"/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Выделять виды растений, применяемых для вертикального озеленения</w:t>
      </w:r>
    </w:p>
    <w:p w:rsidR="00A82F57" w:rsidRPr="00DA0468" w:rsidRDefault="00A82F57" w:rsidP="00A82F57">
      <w:pPr>
        <w:pStyle w:val="a3"/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растений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>, применяемых для вертикального озеленения</w:t>
      </w:r>
    </w:p>
    <w:p w:rsidR="00A82F57" w:rsidRPr="00DA0468" w:rsidRDefault="00A82F57" w:rsidP="00A82F57">
      <w:pPr>
        <w:pStyle w:val="a3"/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Приводить примеры разных видов опор</w:t>
      </w:r>
    </w:p>
    <w:p w:rsidR="00A82F57" w:rsidRPr="00DA0468" w:rsidRDefault="00A82F57" w:rsidP="00A82F57">
      <w:pPr>
        <w:pStyle w:val="11"/>
        <w:spacing w:after="0"/>
        <w:ind w:left="66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663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Проводить вертикальное озеленение</w:t>
      </w: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11. Фонтаны 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.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a3"/>
        <w:numPr>
          <w:ilvl w:val="0"/>
          <w:numId w:val="26"/>
        </w:numPr>
        <w:suppressAutoHyphens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Называть формы фонтанов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Обслуживать фонтаны</w:t>
      </w:r>
    </w:p>
    <w:p w:rsidR="00A82F57" w:rsidRPr="00DA0468" w:rsidRDefault="00A82F57" w:rsidP="00A82F57">
      <w:pPr>
        <w:pStyle w:val="a3"/>
        <w:suppressAutoHyphens w:val="0"/>
        <w:spacing w:after="0"/>
        <w:ind w:left="663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12.  Садовые украшения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11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Приводить примеры использования камня и скульптур в ландшафтном дизайне.</w:t>
      </w:r>
    </w:p>
    <w:p w:rsidR="00A82F57" w:rsidRPr="00DA0468" w:rsidRDefault="00A82F57" w:rsidP="00A82F57">
      <w:pPr>
        <w:pStyle w:val="11"/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Объяснять выбор камня и скульптур для определенного вида ландшафтного дизайна</w:t>
      </w:r>
    </w:p>
    <w:p w:rsidR="00A82F57" w:rsidRPr="00DA0468" w:rsidRDefault="00A82F57" w:rsidP="00A82F57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DA0468" w:rsidRDefault="00A82F57" w:rsidP="00A82F57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Использовать камни и скульптуры в ландшафтном дизайне.</w:t>
      </w:r>
    </w:p>
    <w:p w:rsidR="00A82F57" w:rsidRPr="00DA0468" w:rsidRDefault="00A82F57" w:rsidP="00A82F57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13.  Оформление границ сада 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Учащиеся научатся: </w:t>
      </w:r>
    </w:p>
    <w:p w:rsidR="00A82F57" w:rsidRPr="00DA0468" w:rsidRDefault="00A82F57" w:rsidP="00A82F57">
      <w:pPr>
        <w:pStyle w:val="11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Приводить примеры оформления границ сада.</w:t>
      </w:r>
    </w:p>
    <w:p w:rsidR="00A82F57" w:rsidRPr="00DA0468" w:rsidRDefault="00A82F57" w:rsidP="00A82F57">
      <w:pPr>
        <w:pStyle w:val="11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Объяснять выбор элементов дизайна для оформления границ сада.</w:t>
      </w:r>
    </w:p>
    <w:p w:rsidR="00A82F57" w:rsidRPr="00DA0468" w:rsidRDefault="00A82F57" w:rsidP="00A82F57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Учащиеся получат возможность научиться:</w:t>
      </w:r>
    </w:p>
    <w:p w:rsidR="00A82F57" w:rsidRPr="009B7B68" w:rsidRDefault="00A82F57" w:rsidP="00A82F57">
      <w:pPr>
        <w:pStyle w:val="1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Оформлять границы сада, создавать проекты садового участка.</w:t>
      </w:r>
    </w:p>
    <w:p w:rsidR="00A82F57" w:rsidRPr="00DA0468" w:rsidRDefault="00A82F57" w:rsidP="00A82F57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A0468">
        <w:rPr>
          <w:rFonts w:ascii="Times New Roman" w:hAnsi="Times New Roman" w:cs="Times New Roman"/>
          <w:i w:val="0"/>
          <w:sz w:val="24"/>
          <w:szCs w:val="24"/>
        </w:rPr>
        <w:t>Формы контроля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Викторина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Кроссворд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Защита проекта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Фронтальная беседа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Выставка работ</w:t>
      </w:r>
    </w:p>
    <w:p w:rsidR="00A82F57" w:rsidRPr="00DA0468" w:rsidRDefault="00A82F57" w:rsidP="00A82F57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Презентация</w:t>
      </w:r>
    </w:p>
    <w:p w:rsidR="00A82F57" w:rsidRPr="00DA0468" w:rsidRDefault="00A82F57" w:rsidP="00A82F57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36935202"/>
      <w:r w:rsidRPr="00DA0468">
        <w:rPr>
          <w:rFonts w:ascii="Times New Roman" w:hAnsi="Times New Roman" w:cs="Times New Roman"/>
          <w:i w:val="0"/>
          <w:sz w:val="24"/>
          <w:szCs w:val="24"/>
        </w:rPr>
        <w:t>Формы и режим занятий</w:t>
      </w:r>
      <w:bookmarkEnd w:id="1"/>
    </w:p>
    <w:p w:rsidR="00A82F57" w:rsidRPr="00DA0468" w:rsidRDefault="00A82F57" w:rsidP="00A82F57">
      <w:pPr>
        <w:numPr>
          <w:ilvl w:val="2"/>
          <w:numId w:val="31"/>
        </w:numPr>
        <w:tabs>
          <w:tab w:val="clear" w:pos="2739"/>
          <w:tab w:val="num" w:pos="360"/>
        </w:tabs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Формы: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Беседа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Виртуальная экскурсия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Занятие с использованием ИТ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Лекция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Дискуссия</w:t>
      </w:r>
    </w:p>
    <w:p w:rsidR="00A82F57" w:rsidRPr="00DA0468" w:rsidRDefault="00A82F57" w:rsidP="00A82F57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Защита творческих проектов</w:t>
      </w:r>
    </w:p>
    <w:p w:rsidR="00A82F57" w:rsidRPr="00DA0468" w:rsidRDefault="00A82F57" w:rsidP="00A82F57">
      <w:pPr>
        <w:suppressAutoHyphens w:val="0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numPr>
          <w:ilvl w:val="2"/>
          <w:numId w:val="31"/>
        </w:numPr>
        <w:tabs>
          <w:tab w:val="clear" w:pos="2739"/>
          <w:tab w:val="num" w:pos="360"/>
        </w:tabs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Каждое занятие длится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45  минут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  <w:t>Данная программа разработана для учащихся 14-17 лет.</w:t>
      </w: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ja-JP"/>
        </w:rPr>
        <w:t>Срок реализации программы:</w:t>
      </w:r>
      <w:r w:rsidRPr="00DA0468"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  <w:t> 2 года.</w:t>
      </w: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ja-JP"/>
        </w:rPr>
        <w:t>Количество часов в неделю:</w:t>
      </w:r>
      <w:r w:rsidRPr="00DA0468"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  <w:t> 1</w:t>
      </w:r>
    </w:p>
    <w:p w:rsidR="00A82F57" w:rsidRPr="00DA0468" w:rsidRDefault="00A82F57" w:rsidP="00A82F57">
      <w:pPr>
        <w:shd w:val="clear" w:color="auto" w:fill="FFFFFF"/>
        <w:suppressAutoHyphens w:val="0"/>
        <w:spacing w:after="135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ja-JP"/>
        </w:rPr>
        <w:t>Количество часов по плану:</w:t>
      </w:r>
      <w:r w:rsidRPr="00DA0468"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  <w:t> 68</w:t>
      </w:r>
    </w:p>
    <w:p w:rsidR="00A82F57" w:rsidRPr="00DA0468" w:rsidRDefault="00A82F57" w:rsidP="00A82F57">
      <w:pPr>
        <w:shd w:val="clear" w:color="auto" w:fill="FFFFFF"/>
        <w:suppressAutoHyphens w:val="0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</w:pPr>
      <w:r w:rsidRPr="00DA046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ja-JP"/>
        </w:rPr>
        <w:t>Форма подведения итогов: </w:t>
      </w:r>
      <w:r w:rsidRPr="00DA0468">
        <w:rPr>
          <w:rFonts w:ascii="Times New Roman" w:eastAsia="Times New Roman" w:hAnsi="Times New Roman" w:cs="Times New Roman"/>
          <w:color w:val="333333"/>
          <w:sz w:val="24"/>
          <w:szCs w:val="24"/>
          <w:lang w:eastAsia="ja-JP"/>
        </w:rPr>
        <w:t>защита творческого проекта.</w:t>
      </w:r>
    </w:p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F57" w:rsidRPr="00356C59" w:rsidRDefault="00A82F57" w:rsidP="00A82F57">
      <w:pPr>
        <w:pStyle w:val="1"/>
        <w:keepNext w:val="0"/>
        <w:pageBreakBefore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Учебно-</w:t>
      </w:r>
      <w:proofErr w:type="gramStart"/>
      <w:r>
        <w:rPr>
          <w:rFonts w:ascii="Times New Roman" w:hAnsi="Times New Roman" w:cs="Times New Roman"/>
          <w:color w:val="auto"/>
        </w:rPr>
        <w:t xml:space="preserve">тематический </w:t>
      </w:r>
      <w:r w:rsidRPr="00356C59">
        <w:rPr>
          <w:rFonts w:ascii="Times New Roman" w:hAnsi="Times New Roman" w:cs="Times New Roman"/>
          <w:color w:val="auto"/>
        </w:rPr>
        <w:t xml:space="preserve"> план</w:t>
      </w:r>
      <w:proofErr w:type="gramEnd"/>
    </w:p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205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65"/>
        <w:gridCol w:w="1134"/>
        <w:gridCol w:w="1275"/>
        <w:gridCol w:w="1418"/>
        <w:gridCol w:w="5358"/>
      </w:tblGrid>
      <w:tr w:rsidR="00A82F57" w:rsidRPr="00D6746D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6746D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6746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 тем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6746D" w:rsidRDefault="00A82F57" w:rsidP="003F3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46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6746D" w:rsidRDefault="00A82F57" w:rsidP="003F3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46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6746D" w:rsidRDefault="00A82F57" w:rsidP="003F3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46D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6746D" w:rsidRDefault="00A82F57" w:rsidP="003F382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Тема1.Цветковые растения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Тема 2.Подготовка </w:t>
            </w:r>
            <w:proofErr w:type="spellStart"/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почвогрунтов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Практическая работа</w:t>
            </w:r>
          </w:p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proofErr w:type="gramStart"/>
            <w:r w:rsidRPr="00DA0468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«</w:t>
            </w: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 Микрохимический</w:t>
            </w:r>
            <w:proofErr w:type="gramEnd"/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золы 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растений»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3.Выращивание цветов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0468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Практическаяработа«</w:t>
            </w:r>
            <w:proofErr w:type="gramEnd"/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настоев и отваров в борьбе с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 вредителями растений»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4.Цветоводство открытого грунта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тестирование</w:t>
            </w:r>
          </w:p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игра «Цветоводство открытого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грунта»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выставка работ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5. Элементы оформления сада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Практическая работа.</w:t>
            </w:r>
          </w:p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1.Созданиепроекта«Планировка 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садового участка».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2.Дизайн садового участка.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6. Садовое покрытие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Практическаяработа.</w:t>
            </w: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«Садовое покрытие».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7. Цветовое решение участка. Запахи в саду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8. Газоны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9. Цветники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Default="00A82F57" w:rsidP="003F38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0468">
              <w:rPr>
                <w:rFonts w:ascii="Times New Roman" w:hAnsi="Times New Roman"/>
                <w:spacing w:val="20"/>
                <w:sz w:val="24"/>
                <w:szCs w:val="24"/>
              </w:rPr>
              <w:t>Практическаяработа.</w:t>
            </w:r>
            <w:r w:rsidRPr="00DA0468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r w:rsidRPr="00DA0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468">
              <w:rPr>
                <w:rFonts w:ascii="Times New Roman" w:hAnsi="Times New Roman"/>
                <w:sz w:val="24"/>
                <w:szCs w:val="24"/>
              </w:rPr>
              <w:t>проекта «Цветник в моем саду».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10. Вертикальное озеленени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фронтальная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11.Фонтаны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12.Садовые украшения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фронтальная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Тема 13.Оформление границ сада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Практическая работа. </w:t>
            </w:r>
          </w:p>
          <w:p w:rsidR="00A82F57" w:rsidRPr="00DA0468" w:rsidRDefault="00A82F57" w:rsidP="003F382A">
            <w:pPr>
              <w:spacing w:after="0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DA0468">
              <w:rPr>
                <w:rFonts w:ascii="Times New Roman" w:hAnsi="Times New Roman"/>
                <w:sz w:val="24"/>
                <w:szCs w:val="24"/>
              </w:rPr>
              <w:t>Создание проекта «Мой сад».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Итоговое занятие. Подведение итогов.</w:t>
            </w:r>
          </w:p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DA0468" w:rsidTr="00360B3C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A04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57" w:rsidRPr="00DA0468" w:rsidRDefault="00A82F57" w:rsidP="003F382A">
            <w:pPr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F57" w:rsidRDefault="00A82F57" w:rsidP="00A82F57">
      <w:pPr>
        <w:spacing w:after="0"/>
        <w:ind w:left="567"/>
      </w:pPr>
    </w:p>
    <w:p w:rsidR="00A82F57" w:rsidRPr="00F7643F" w:rsidRDefault="00A82F57" w:rsidP="00A82F57">
      <w:pPr>
        <w:pStyle w:val="1"/>
        <w:keepNext w:val="0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208744705"/>
      <w:bookmarkStart w:id="3" w:name="_Toc236935204"/>
      <w:r w:rsidRPr="00F7643F">
        <w:rPr>
          <w:rFonts w:ascii="Times New Roman" w:hAnsi="Times New Roman" w:cs="Times New Roman"/>
          <w:color w:val="auto"/>
        </w:rPr>
        <w:t>Содержание программы</w:t>
      </w:r>
      <w:bookmarkEnd w:id="2"/>
      <w:bookmarkEnd w:id="3"/>
    </w:p>
    <w:p w:rsidR="00A82F57" w:rsidRPr="00DA0468" w:rsidRDefault="00A82F57" w:rsidP="00A82F5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(1час)</w:t>
      </w:r>
    </w:p>
    <w:p w:rsidR="00A82F57" w:rsidRPr="00DA0468" w:rsidRDefault="00A82F57" w:rsidP="00A82F5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ландшафтный дизайн. Выделять цели и задачи курса</w:t>
      </w:r>
      <w:r w:rsidRPr="00DA04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A0468">
        <w:rPr>
          <w:rFonts w:ascii="Times New Roman" w:hAnsi="Times New Roman" w:cs="Times New Roman"/>
          <w:sz w:val="24"/>
          <w:szCs w:val="24"/>
        </w:rPr>
        <w:t>Объяснять значение цветов в жизни человека. Приводить примеры благоустройства садов.</w:t>
      </w:r>
    </w:p>
    <w:p w:rsidR="00A82F57" w:rsidRPr="00DA0468" w:rsidRDefault="00A82F57" w:rsidP="00A82F5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  <w:u w:val="single"/>
        </w:rPr>
        <w:t xml:space="preserve">Формы контроля - </w:t>
      </w:r>
      <w:r w:rsidRPr="00DA0468">
        <w:rPr>
          <w:rFonts w:ascii="Times New Roman" w:hAnsi="Times New Roman" w:cs="Times New Roman"/>
          <w:sz w:val="24"/>
          <w:szCs w:val="24"/>
        </w:rPr>
        <w:t xml:space="preserve"> фронтальная беседа</w:t>
      </w:r>
    </w:p>
    <w:p w:rsidR="00A82F57" w:rsidRPr="00DA0468" w:rsidRDefault="00A82F57" w:rsidP="00A82F57">
      <w:pPr>
        <w:suppressAutoHyphens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2F57" w:rsidRPr="00DA0468" w:rsidRDefault="00A82F57" w:rsidP="00A82F57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1. Цветковые растения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(6часов)</w:t>
      </w:r>
    </w:p>
    <w:p w:rsidR="00A82F57" w:rsidRPr="00DA0468" w:rsidRDefault="00A82F57" w:rsidP="00A82F57">
      <w:pPr>
        <w:pStyle w:val="a3"/>
        <w:suppressAutoHyphens w:val="0"/>
        <w:spacing w:after="0"/>
        <w:ind w:left="30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Объяснять, что такое цветковое растение. Выделять способы размножения. Объяснять биологическое и хозяйственное значение разных способов размножения. Приводить примеры представителей различных систематических групп цветковых растений. Приводить примеры влияния деятельности человека на видовое многообразие цветковых растений,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охраны  редких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видов цветковых растений.</w:t>
      </w:r>
    </w:p>
    <w:p w:rsidR="00A82F57" w:rsidRPr="00DA0468" w:rsidRDefault="00A82F57" w:rsidP="00A82F5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  <w:u w:val="single"/>
        </w:rPr>
        <w:t xml:space="preserve">Формы контроля – </w:t>
      </w:r>
      <w:r w:rsidRPr="00DA0468">
        <w:rPr>
          <w:rFonts w:ascii="Times New Roman" w:hAnsi="Times New Roman" w:cs="Times New Roman"/>
          <w:sz w:val="24"/>
          <w:szCs w:val="24"/>
        </w:rPr>
        <w:t>викторина</w:t>
      </w:r>
    </w:p>
    <w:p w:rsidR="00A82F57" w:rsidRPr="00DA0468" w:rsidRDefault="00A82F57" w:rsidP="00A82F57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2. Подготовка </w:t>
      </w:r>
      <w:proofErr w:type="spellStart"/>
      <w:r w:rsidRPr="00DA0468">
        <w:rPr>
          <w:rFonts w:ascii="Times New Roman" w:hAnsi="Times New Roman" w:cs="Times New Roman"/>
          <w:b/>
          <w:sz w:val="24"/>
          <w:szCs w:val="24"/>
        </w:rPr>
        <w:t>почвогрунта</w:t>
      </w:r>
      <w:proofErr w:type="spellEnd"/>
      <w:r w:rsidRPr="00DA0468">
        <w:rPr>
          <w:rFonts w:ascii="Times New Roman" w:hAnsi="Times New Roman" w:cs="Times New Roman"/>
          <w:b/>
          <w:i/>
          <w:sz w:val="24"/>
          <w:szCs w:val="24"/>
        </w:rPr>
        <w:t>(3часа)</w:t>
      </w:r>
    </w:p>
    <w:p w:rsidR="00A82F57" w:rsidRPr="00DA0468" w:rsidRDefault="00A82F57" w:rsidP="00A82F5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Объяснять, что такое почва и в чем ее значение для жизни растений. Выделять виды почв и состав. Объяснять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выбор  различных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способов подкормки  цветочных культур. Приводить примеры органических и минеральных удобрений. Характеризовать садовые земли.</w:t>
      </w:r>
    </w:p>
    <w:p w:rsidR="00A82F57" w:rsidRPr="00DA0468" w:rsidRDefault="00A82F57" w:rsidP="00A82F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Формы контроля - </w:t>
      </w:r>
      <w:r w:rsidRPr="00DA0468">
        <w:rPr>
          <w:rFonts w:ascii="Times New Roman" w:hAnsi="Times New Roman" w:cs="Times New Roman"/>
          <w:b/>
          <w:spacing w:val="20"/>
          <w:sz w:val="24"/>
          <w:szCs w:val="24"/>
        </w:rPr>
        <w:t xml:space="preserve">Практическая работа </w:t>
      </w:r>
      <w:proofErr w:type="gramStart"/>
      <w:r w:rsidRPr="00DA0468">
        <w:rPr>
          <w:rFonts w:ascii="Times New Roman" w:hAnsi="Times New Roman" w:cs="Times New Roman"/>
          <w:b/>
          <w:spacing w:val="20"/>
          <w:sz w:val="24"/>
          <w:szCs w:val="24"/>
        </w:rPr>
        <w:t>«</w:t>
      </w:r>
      <w:r w:rsidRPr="00DA0468">
        <w:rPr>
          <w:rFonts w:ascii="Times New Roman" w:hAnsi="Times New Roman" w:cs="Times New Roman"/>
          <w:sz w:val="24"/>
          <w:szCs w:val="24"/>
        </w:rPr>
        <w:t xml:space="preserve"> Микрохимический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анализ золы растений»</w:t>
      </w:r>
    </w:p>
    <w:p w:rsidR="00A82F57" w:rsidRPr="00DA0468" w:rsidRDefault="00A82F57" w:rsidP="00A82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3. Выращивание цветов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Объяснять, что такое закаливание растений. Определять сроки посадки и пересадки растений. Применять технику полива, прореживания, рыхления, мульчирования, опрыскивания, подкормки, подвязки растений. Уметь защищать растения от вымерзания и выпаривания, от болезней и вредителей.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Формы контроля - </w:t>
      </w:r>
      <w:r w:rsidRPr="00DA0468">
        <w:rPr>
          <w:rFonts w:ascii="Times New Roman" w:hAnsi="Times New Roman" w:cs="Times New Roman"/>
          <w:b/>
          <w:spacing w:val="20"/>
          <w:sz w:val="24"/>
          <w:szCs w:val="24"/>
        </w:rPr>
        <w:t>Практическая работа «</w:t>
      </w:r>
      <w:r w:rsidRPr="00DA0468">
        <w:rPr>
          <w:rFonts w:ascii="Times New Roman" w:hAnsi="Times New Roman" w:cs="Times New Roman"/>
          <w:sz w:val="24"/>
          <w:szCs w:val="24"/>
        </w:rPr>
        <w:t>Применение настоев и отваров в борьбе с вредителями растений»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4. Цветоводство открытого грунта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(17 часов)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Объяснять, что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такое  летники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>, двулетники, многолетники давать им общую характеристику. Определять сроки посева основных летников и двулетников, их систематическое положение. Применять агротехнические приемы выращивания основных летников и двулетников, размножения многолетников. Приводить примеры использования многолетников в зеленом строительстве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Определять систематические группы роз. Характеризовать биологические особенности посадки роз. Применять основные методы ухода за розами.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>Формы контроля – тестирование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 игра «Цветоводство открытого грунта»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 xml:space="preserve">                              выставка работ</w:t>
      </w:r>
    </w:p>
    <w:p w:rsidR="00A82F57" w:rsidRDefault="00A82F57" w:rsidP="00A82F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F57" w:rsidRDefault="00A82F57" w:rsidP="00A82F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5. Элементы оформления сада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(7часов)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Характеризовать основные стили оформления сада, типы планировки сада (круговые мотивы, диагональные тип, прямоугольный тип.) Разрабатывать дизайн участка. Приводить примеры оформление веранд, балконов, </w:t>
      </w:r>
      <w:proofErr w:type="spellStart"/>
      <w:r w:rsidRPr="00DA0468">
        <w:rPr>
          <w:rFonts w:ascii="Times New Roman" w:hAnsi="Times New Roman" w:cs="Times New Roman"/>
          <w:sz w:val="24"/>
          <w:szCs w:val="24"/>
        </w:rPr>
        <w:t>терасс</w:t>
      </w:r>
      <w:proofErr w:type="spellEnd"/>
      <w:r w:rsidRPr="00DA0468">
        <w:rPr>
          <w:rFonts w:ascii="Times New Roman" w:hAnsi="Times New Roman" w:cs="Times New Roman"/>
          <w:sz w:val="24"/>
          <w:szCs w:val="24"/>
        </w:rPr>
        <w:t>, палисадников.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>Формы контроля - Практическая работа.</w:t>
      </w:r>
    </w:p>
    <w:p w:rsidR="00A82F57" w:rsidRPr="00DA0468" w:rsidRDefault="00A82F57" w:rsidP="00A82F57">
      <w:pPr>
        <w:pStyle w:val="a3"/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Создание проекта «Планировка садового участка».</w:t>
      </w:r>
    </w:p>
    <w:p w:rsidR="00A82F57" w:rsidRPr="00DA0468" w:rsidRDefault="00A82F57" w:rsidP="00A82F57">
      <w:pPr>
        <w:pStyle w:val="a3"/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Дизайн садового участка.</w:t>
      </w:r>
    </w:p>
    <w:p w:rsidR="00A82F57" w:rsidRPr="00DA0468" w:rsidRDefault="00A82F57" w:rsidP="00A82F57">
      <w:pPr>
        <w:pStyle w:val="a3"/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6. Садовое покрытие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(9 часов)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Характеризовать виды и стили садовых дорожек. Объяснять, что такое художественное мощение. Приводить примеры видов садовых лестниц и Цветовых сочетаний.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 xml:space="preserve">Формы контроля - Практическая работа. </w:t>
      </w:r>
      <w:r w:rsidRPr="00DA0468">
        <w:rPr>
          <w:rFonts w:ascii="Times New Roman" w:hAnsi="Times New Roman" w:cs="Times New Roman"/>
          <w:sz w:val="24"/>
          <w:szCs w:val="24"/>
        </w:rPr>
        <w:t>Создание проекта «Садовое покрытие».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>Тема 7. Цветовое решение участка.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Запахи в саду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(1 час)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Объяснять воздействие цвета и его сочетаний на человека, влияние цвета на психику человека. Приводить примеры растений с душистыми цветками и неприятным запахом. Составлять сочетания цветов.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Формы контроля – тестирование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8. Газоны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(2 часа)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Характеризовать типы газонов (партерный, игровой, обыкновенный газон, мавританский). Называть способы создания газонов (рулонный, посев семенами), применять различные способы ухода за газоном.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Формы контроля – тестирование</w:t>
      </w:r>
    </w:p>
    <w:p w:rsidR="00A82F57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9. Цветники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(7 часов)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>Характеризовать виды цветников. Называть способы их создания. Характеризовать способы уход за ними.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 xml:space="preserve">Формы контроля. Практическая работа. </w:t>
      </w:r>
      <w:r w:rsidRPr="00DA0468">
        <w:rPr>
          <w:rFonts w:ascii="Times New Roman" w:hAnsi="Times New Roman" w:cs="Times New Roman"/>
          <w:sz w:val="24"/>
          <w:szCs w:val="24"/>
        </w:rPr>
        <w:t>Создание проекта «Цветник в моем саду».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10. Вертикальное озеленение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(2 часа)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Характеризовать виды растений, применяемых для вертикального озеленения. Приводить примеры опор для вертикального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озеленения  и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 описывать садовые стены.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>Формы контроля – фронтальная беседа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11. Фонтаны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(1 час)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Описывать формы фонтанов и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называть  способы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обслуживания фонтанов.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>Формы контроля – фронтальная беседа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82F57" w:rsidRDefault="00A82F57" w:rsidP="00A82F57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12. Садовые украшения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(1 час)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0468">
        <w:rPr>
          <w:rFonts w:ascii="Times New Roman" w:hAnsi="Times New Roman" w:cs="Times New Roman"/>
          <w:sz w:val="24"/>
          <w:szCs w:val="24"/>
        </w:rPr>
        <w:t xml:space="preserve">Характеризовать роль </w:t>
      </w:r>
      <w:proofErr w:type="gramStart"/>
      <w:r w:rsidRPr="00DA0468">
        <w:rPr>
          <w:rFonts w:ascii="Times New Roman" w:hAnsi="Times New Roman" w:cs="Times New Roman"/>
          <w:sz w:val="24"/>
          <w:szCs w:val="24"/>
        </w:rPr>
        <w:t>камня  и</w:t>
      </w:r>
      <w:proofErr w:type="gramEnd"/>
      <w:r w:rsidRPr="00DA0468">
        <w:rPr>
          <w:rFonts w:ascii="Times New Roman" w:hAnsi="Times New Roman" w:cs="Times New Roman"/>
          <w:sz w:val="24"/>
          <w:szCs w:val="24"/>
        </w:rPr>
        <w:t xml:space="preserve"> скульптуры в ландшафтном дизайне.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>Формы контроля – фронтальная беседа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0468">
        <w:rPr>
          <w:rFonts w:ascii="Times New Roman" w:hAnsi="Times New Roman" w:cs="Times New Roman"/>
          <w:b/>
          <w:sz w:val="24"/>
          <w:szCs w:val="24"/>
        </w:rPr>
        <w:t xml:space="preserve">Тема 13. Оформление границ сада </w:t>
      </w:r>
      <w:r w:rsidRPr="00DA0468">
        <w:rPr>
          <w:rFonts w:ascii="Times New Roman" w:hAnsi="Times New Roman" w:cs="Times New Roman"/>
          <w:b/>
          <w:i/>
          <w:sz w:val="24"/>
          <w:szCs w:val="24"/>
        </w:rPr>
        <w:t>(3 часа)</w:t>
      </w:r>
    </w:p>
    <w:p w:rsidR="00A82F57" w:rsidRPr="00DA0468" w:rsidRDefault="00A82F57" w:rsidP="00A82F57">
      <w:pPr>
        <w:pStyle w:val="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468">
        <w:rPr>
          <w:rFonts w:ascii="Times New Roman" w:hAnsi="Times New Roman"/>
          <w:sz w:val="24"/>
          <w:szCs w:val="24"/>
        </w:rPr>
        <w:t>Приводить примеры оформления границ сада. Объяснять выбор элементов дизайна для оформления границ сада. Оформлять границы сада, создавать проекты садового участка.</w:t>
      </w:r>
    </w:p>
    <w:p w:rsidR="00A82F57" w:rsidRPr="00DA0468" w:rsidRDefault="00A82F57" w:rsidP="00A82F57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DA0468">
        <w:rPr>
          <w:rFonts w:ascii="Times New Roman" w:hAnsi="Times New Roman" w:cs="Times New Roman"/>
          <w:spacing w:val="20"/>
          <w:sz w:val="24"/>
          <w:szCs w:val="24"/>
        </w:rPr>
        <w:t xml:space="preserve">Формы контроля. Практическая работа. </w:t>
      </w:r>
      <w:r w:rsidRPr="00DA0468">
        <w:rPr>
          <w:rFonts w:ascii="Times New Roman" w:hAnsi="Times New Roman" w:cs="Times New Roman"/>
          <w:sz w:val="24"/>
          <w:szCs w:val="24"/>
        </w:rPr>
        <w:t>Создание проекта «Мой сад».</w:t>
      </w: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DA0468" w:rsidRDefault="00A82F57" w:rsidP="00A82F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F57" w:rsidRPr="00415A86" w:rsidRDefault="00A82F57" w:rsidP="00A82F57">
      <w:pPr>
        <w:pStyle w:val="1"/>
        <w:keepNext w:val="0"/>
        <w:pageBreakBefore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147415297"/>
      <w:bookmarkStart w:id="5" w:name="_Toc236935206"/>
      <w:r w:rsidRPr="00540B46">
        <w:rPr>
          <w:rFonts w:ascii="Times New Roman" w:hAnsi="Times New Roman" w:cs="Times New Roman"/>
          <w:color w:val="auto"/>
        </w:rPr>
        <w:lastRenderedPageBreak/>
        <w:t xml:space="preserve">План реализации программы </w:t>
      </w:r>
      <w:bookmarkEnd w:id="4"/>
      <w:bookmarkEnd w:id="5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2842"/>
        <w:gridCol w:w="1692"/>
        <w:gridCol w:w="616"/>
        <w:gridCol w:w="1875"/>
        <w:gridCol w:w="60"/>
        <w:gridCol w:w="1950"/>
      </w:tblGrid>
      <w:tr w:rsidR="00A82F57" w:rsidRPr="00415A86" w:rsidTr="003F382A">
        <w:trPr>
          <w:trHeight w:val="143"/>
        </w:trPr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A82F57" w:rsidRPr="00424657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ОРГАНИЗАЦИОННОЕ ЗАНЯТИЕ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24657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Цветковые растения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(6часов)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24657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Органы цветкового растения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51" w:type="dxa"/>
            <w:gridSpan w:val="3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Медиапректор</w:t>
            </w:r>
            <w:proofErr w:type="spellEnd"/>
          </w:p>
        </w:tc>
      </w:tr>
      <w:tr w:rsidR="00A82F57" w:rsidRPr="00424657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Классификация цветковых растений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551" w:type="dxa"/>
            <w:gridSpan w:val="3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Систематика,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классов и семейств</w:t>
            </w:r>
          </w:p>
        </w:tc>
        <w:tc>
          <w:tcPr>
            <w:tcW w:w="1950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Размножение цветковых растений. Семенное размножение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работа.</w:t>
            </w:r>
          </w:p>
        </w:tc>
        <w:tc>
          <w:tcPr>
            <w:tcW w:w="2551" w:type="dxa"/>
            <w:gridSpan w:val="3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Половое и вегетативное размножение, двойное оплодотворение</w:t>
            </w:r>
          </w:p>
        </w:tc>
        <w:tc>
          <w:tcPr>
            <w:tcW w:w="1950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Оборудование для посадочных работ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цветковых растений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экспериментальная работа</w:t>
            </w:r>
          </w:p>
        </w:tc>
        <w:tc>
          <w:tcPr>
            <w:tcW w:w="2551" w:type="dxa"/>
            <w:gridSpan w:val="3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Вегетативные органы растения</w:t>
            </w:r>
          </w:p>
        </w:tc>
        <w:tc>
          <w:tcPr>
            <w:tcW w:w="1950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Оборудование для посадочных работ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 вегетативным способом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экспериментальная работа</w:t>
            </w:r>
          </w:p>
        </w:tc>
        <w:tc>
          <w:tcPr>
            <w:tcW w:w="2551" w:type="dxa"/>
            <w:gridSpan w:val="3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Вегетативные органы растения</w:t>
            </w:r>
          </w:p>
        </w:tc>
        <w:tc>
          <w:tcPr>
            <w:tcW w:w="1950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Оборудование для посадочных работ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Определение жизнеспособности семян методом окрашивания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2551" w:type="dxa"/>
            <w:gridSpan w:val="3"/>
          </w:tcPr>
          <w:p w:rsidR="00A82F57" w:rsidRDefault="00A82F57" w:rsidP="003F382A">
            <w:pPr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Жизнеспособ</w:t>
            </w:r>
            <w:proofErr w:type="spellEnd"/>
          </w:p>
          <w:p w:rsidR="00A82F57" w:rsidRPr="00415A86" w:rsidRDefault="00A82F57" w:rsidP="003F382A">
            <w:pPr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прорастания семян</w:t>
            </w:r>
          </w:p>
        </w:tc>
        <w:tc>
          <w:tcPr>
            <w:tcW w:w="1950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Набор хим. Посуды и реактивы</w:t>
            </w:r>
          </w:p>
        </w:tc>
      </w:tr>
      <w:tr w:rsidR="00A82F57" w:rsidRPr="00475C3D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Подготовка </w:t>
            </w:r>
            <w:proofErr w:type="spellStart"/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почвогрунта</w:t>
            </w:r>
            <w:proofErr w:type="spellEnd"/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(3часа)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:rsidR="00A82F57" w:rsidRPr="004D0318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8">
              <w:rPr>
                <w:rFonts w:ascii="Times New Roman" w:hAnsi="Times New Roman" w:cs="Times New Roman"/>
                <w:sz w:val="24"/>
                <w:szCs w:val="24"/>
              </w:rPr>
              <w:t>Почва, ее подготовка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Почва, плодородие, перегной, органические и минеральные вещества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Рабочий инструмент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Применение удобрений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и органические удобрения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Коллекции минеральных удобрений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Микрохимический анализ золы растений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экспериментальная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растения</w:t>
            </w:r>
          </w:p>
        </w:tc>
        <w:tc>
          <w:tcPr>
            <w:tcW w:w="2010" w:type="dxa"/>
            <w:gridSpan w:val="2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Набор хим. посуды для сжигания твёрдых веществ, технохимические весы, растительная зола</w:t>
            </w:r>
          </w:p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Выращивание цветов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 часов)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</w:tcPr>
          <w:p w:rsidR="00A82F57" w:rsidRPr="004D0318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318">
              <w:rPr>
                <w:rFonts w:ascii="Times New Roman" w:hAnsi="Times New Roman" w:cs="Times New Roman"/>
                <w:sz w:val="24"/>
                <w:szCs w:val="24"/>
              </w:rPr>
              <w:t>Высадка цветочных растений в грунт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Посадочное оборудование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Уход за цветочными растениями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растений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Рабочий инструмент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Сохранение цветочных растений зимой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водный режимы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Защита цветочных растений от вредителей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Вирусы, бактерии,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грибы,клещи</w:t>
            </w:r>
            <w:proofErr w:type="spellEnd"/>
            <w:proofErr w:type="gramEnd"/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Защита цветочных растений от болезней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Беседа,  практическая</w:t>
            </w:r>
            <w:proofErr w:type="gram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Биологические,химические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 защиты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Применение настоев и отваров в борьбе с вредителями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Настой,отвар</w:t>
            </w:r>
            <w:proofErr w:type="spellEnd"/>
            <w:proofErr w:type="gramEnd"/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Приготовление настоев и отваров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эксперименталь</w:t>
            </w: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Настой,отвар</w:t>
            </w:r>
            <w:proofErr w:type="spellEnd"/>
            <w:proofErr w:type="gramEnd"/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Растительное сырье</w:t>
            </w:r>
          </w:p>
        </w:tc>
      </w:tr>
      <w:tr w:rsidR="00A82F57" w:rsidRPr="00475C3D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Цветоводство открытого грунта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(17 часов)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Летники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Красивоцветущие летники: </w:t>
            </w: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агератум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алиссум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, астра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Красивоцветущие летники: ноготки, левкой, лобелия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Красивоцветущие летники: мак, табак, петуния, флокс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Декоративно-лиственные летники: капуста декоративная, амарант, клещевина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– лиственные 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Вьющиеся летники: душистый горошек, настурция, фасоль вьющаяся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Вьющиеся 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Сухоцветные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летники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Сухоцветные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Двулетники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Двулетники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Весеннецветущие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двулетники: виола, незабудка, маргаритка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презентация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Весеннецветущие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двулетники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Летнецветущие двулетники: колокольчик средний, гвоздика </w:t>
            </w: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бурбатус</w:t>
            </w:r>
            <w:proofErr w:type="spell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, гвоздика гренадин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 презентация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Летнецветущие двулетники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Корневищные и корневые многолетники: ландыш, примула, ирис, дельфиниум, пион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Корневищные и корневые многолетники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Луковичные многолетники: гиацинт, лилия белая, лилия тигровая, нарцисс, тюльпан, крокус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Луковичные многолетники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Многолетники, зимующие в помещениях: георгины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Многолетники, зимующие в помещениях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Розы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Корнесобственные, привитые розы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Итоговое занятие. Задание на лето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Элементы оформления сада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 часов)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A86">
              <w:rPr>
                <w:rFonts w:ascii="Times New Roman" w:hAnsi="Times New Roman" w:cs="Times New Roman"/>
                <w:bCs/>
                <w:sz w:val="24"/>
                <w:szCs w:val="24"/>
              </w:rPr>
              <w:t>Стили  оформления</w:t>
            </w:r>
            <w:proofErr w:type="gramEnd"/>
            <w:r w:rsidRPr="00415A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сада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DF3C54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4">
              <w:rPr>
                <w:rFonts w:ascii="Times New Roman" w:hAnsi="Times New Roman" w:cs="Times New Roman"/>
                <w:sz w:val="24"/>
                <w:szCs w:val="24"/>
              </w:rPr>
              <w:t xml:space="preserve">Стиль, </w:t>
            </w:r>
            <w:r w:rsidRPr="00DF3C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формальный (регулярный) и пейзажный (ландшафтный стили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Типы планировки сада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формальный (регулярный) и пейзажный (ландшафтный стили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Дизайн участка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Дизайн. Восточный, деревенский стиль, стиль – модерн.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сарай,мангал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,пруд,беседка</w:t>
            </w:r>
            <w:proofErr w:type="spellEnd"/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Палисадники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Палисадники закрытого, открытого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европейского,русского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,восточного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Веранды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Планировка садового участка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Лекция. Практическая работа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Садовое покрытие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(9 часов)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Виды и стили садовых дорожек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  <w:shd w:val="clear" w:color="auto" w:fill="FFFFFF" w:themeFill="background1"/>
          </w:tcPr>
          <w:p w:rsidR="00A82F57" w:rsidRPr="00BF2252" w:rsidRDefault="00A82F57" w:rsidP="003F382A">
            <w:pPr>
              <w:numPr>
                <w:ilvl w:val="0"/>
                <w:numId w:val="35"/>
              </w:numPr>
              <w:shd w:val="clear" w:color="auto" w:fill="EAF4F8"/>
              <w:suppressAutoHyphens w:val="0"/>
              <w:spacing w:before="120" w:after="120" w:line="39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BF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гравийные;</w:t>
            </w:r>
          </w:p>
          <w:p w:rsidR="00A82F57" w:rsidRPr="00224B6B" w:rsidRDefault="00A82F57" w:rsidP="003F382A">
            <w:pPr>
              <w:rPr>
                <w:rFonts w:ascii="Times New Roman" w:hAnsi="Times New Roman" w:cs="Times New Roman"/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грунтовые;</w:t>
            </w:r>
          </w:p>
          <w:p w:rsidR="00A82F57" w:rsidRPr="00224B6B" w:rsidRDefault="00A82F57" w:rsidP="003F382A">
            <w:pPr>
              <w:rPr>
                <w:rFonts w:ascii="Times New Roman" w:hAnsi="Times New Roman" w:cs="Times New Roman"/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кирпичные;</w:t>
            </w:r>
          </w:p>
          <w:p w:rsidR="00A82F57" w:rsidRPr="00224B6B" w:rsidRDefault="00A82F57" w:rsidP="003F382A">
            <w:pPr>
              <w:rPr>
                <w:rFonts w:ascii="Times New Roman" w:hAnsi="Times New Roman" w:cs="Times New Roman"/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монолитные;</w:t>
            </w:r>
          </w:p>
          <w:p w:rsidR="00A82F57" w:rsidRPr="00224B6B" w:rsidRDefault="00A82F57" w:rsidP="003F382A">
            <w:pPr>
              <w:rPr>
                <w:rFonts w:ascii="Times New Roman" w:hAnsi="Times New Roman" w:cs="Times New Roman"/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торцовые;</w:t>
            </w:r>
          </w:p>
          <w:p w:rsidR="00A82F57" w:rsidRPr="00224B6B" w:rsidRDefault="00A82F57" w:rsidP="003F382A">
            <w:pPr>
              <w:rPr>
                <w:rFonts w:ascii="Times New Roman" w:hAnsi="Times New Roman" w:cs="Times New Roman"/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плиточные;</w:t>
            </w:r>
          </w:p>
          <w:p w:rsidR="00A82F57" w:rsidRPr="00224B6B" w:rsidRDefault="00A82F57" w:rsidP="003F382A">
            <w:pPr>
              <w:rPr>
                <w:rFonts w:ascii="Times New Roman" w:hAnsi="Times New Roman" w:cs="Times New Roman"/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щебеночные;</w:t>
            </w:r>
          </w:p>
          <w:p w:rsidR="00A82F57" w:rsidRPr="00BF2252" w:rsidRDefault="00A82F57" w:rsidP="003F382A">
            <w:pPr>
              <w:rPr>
                <w:lang w:eastAsia="ja-JP"/>
              </w:rPr>
            </w:pPr>
            <w:r w:rsidRPr="00224B6B">
              <w:rPr>
                <w:rFonts w:ascii="Times New Roman" w:hAnsi="Times New Roman" w:cs="Times New Roman"/>
                <w:lang w:eastAsia="ja-JP"/>
              </w:rPr>
              <w:t>травяные дорожки</w:t>
            </w:r>
            <w:r>
              <w:rPr>
                <w:lang w:eastAsia="ja-JP"/>
              </w:rPr>
              <w:t>.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Декоративное оформление дорожек</w:t>
            </w:r>
          </w:p>
        </w:tc>
        <w:tc>
          <w:tcPr>
            <w:tcW w:w="1692" w:type="dxa"/>
          </w:tcPr>
          <w:p w:rsidR="00A82F57" w:rsidRPr="00BF2252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5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BF2252" w:rsidRDefault="003F382A" w:rsidP="003F382A">
            <w:pPr>
              <w:shd w:val="clear" w:color="auto" w:fill="FFFFFF"/>
              <w:suppressAutoHyphens w:val="0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hyperlink r:id="rId7" w:anchor="i-7" w:history="1">
              <w:r w:rsidR="00A82F57" w:rsidRPr="00BF2252">
                <w:rPr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цветочные бордюры</w:t>
              </w:r>
            </w:hyperlink>
            <w:r w:rsidR="00A82F5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,</w:t>
            </w:r>
          </w:p>
          <w:p w:rsidR="00A82F57" w:rsidRPr="00BF2252" w:rsidRDefault="003F382A" w:rsidP="003F382A">
            <w:pPr>
              <w:shd w:val="clear" w:color="auto" w:fill="FFFFFF"/>
              <w:suppressAutoHyphens w:val="0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hyperlink r:id="rId8" w:anchor="i-8" w:history="1">
              <w:r w:rsidR="00A82F57" w:rsidRPr="00BF2252">
                <w:rPr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рабатки</w:t>
              </w:r>
            </w:hyperlink>
            <w:r w:rsidR="00A82F5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hyperlink r:id="rId9" w:anchor="i-9" w:history="1">
              <w:r w:rsidR="00A82F57" w:rsidRPr="00BF2252">
                <w:rPr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миксбордеры</w:t>
              </w:r>
            </w:hyperlink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Асфальтовые дорожки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Мощеные дорожки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Мощение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Дорожки из искусственного и природного камня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 природный камень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Дорожки из гравия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5C3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Деревянные и грунтовые дорожки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534BE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Садовые лестницы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Стремянки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534BED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Садовое покрытие</w:t>
            </w:r>
          </w:p>
        </w:tc>
        <w:tc>
          <w:tcPr>
            <w:tcW w:w="169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91" w:type="dxa"/>
            <w:gridSpan w:val="2"/>
          </w:tcPr>
          <w:p w:rsidR="00A82F57" w:rsidRDefault="00A82F57" w:rsidP="00A82F57">
            <w:pPr>
              <w:numPr>
                <w:ilvl w:val="0"/>
                <w:numId w:val="37"/>
              </w:numPr>
              <w:shd w:val="clear" w:color="auto" w:fill="FFFFFF"/>
              <w:suppressAutoHyphens w:val="0"/>
              <w:spacing w:after="0" w:line="32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Покрытия:</w:t>
            </w:r>
          </w:p>
          <w:p w:rsidR="00A82F57" w:rsidRPr="008D079A" w:rsidRDefault="00A82F57" w:rsidP="00A82F57">
            <w:pPr>
              <w:numPr>
                <w:ilvl w:val="0"/>
                <w:numId w:val="37"/>
              </w:numPr>
              <w:shd w:val="clear" w:color="auto" w:fill="FFFFFF"/>
              <w:suppressAutoHyphens w:val="0"/>
              <w:spacing w:after="0" w:line="32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насыпны</w:t>
            </w:r>
            <w:r w:rsidRPr="008D079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е;</w:t>
            </w:r>
          </w:p>
          <w:p w:rsidR="00A82F57" w:rsidRPr="008D079A" w:rsidRDefault="00A82F57" w:rsidP="00A82F57">
            <w:pPr>
              <w:numPr>
                <w:ilvl w:val="0"/>
                <w:numId w:val="37"/>
              </w:numPr>
              <w:shd w:val="clear" w:color="auto" w:fill="FFFFFF"/>
              <w:suppressAutoHyphens w:val="0"/>
              <w:spacing w:after="0" w:line="32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</w:t>
            </w:r>
            <w:r w:rsidRPr="008D079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 натурального камня;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б</w:t>
            </w:r>
            <w:r w:rsidRPr="008D079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етонные (плиточные);</w:t>
            </w:r>
          </w:p>
          <w:p w:rsidR="00A82F57" w:rsidRPr="008D079A" w:rsidRDefault="00A82F57" w:rsidP="00A82F57">
            <w:pPr>
              <w:numPr>
                <w:ilvl w:val="0"/>
                <w:numId w:val="37"/>
              </w:numPr>
              <w:shd w:val="clear" w:color="auto" w:fill="FFFFFF"/>
              <w:suppressAutoHyphens w:val="0"/>
              <w:spacing w:after="0" w:line="32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б</w:t>
            </w:r>
            <w:r w:rsidRPr="008D079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етонные (монолитные);</w:t>
            </w:r>
          </w:p>
          <w:p w:rsidR="00A82F57" w:rsidRPr="008D079A" w:rsidRDefault="00A82F57" w:rsidP="00A82F57">
            <w:pPr>
              <w:numPr>
                <w:ilvl w:val="0"/>
                <w:numId w:val="37"/>
              </w:numPr>
              <w:shd w:val="clear" w:color="auto" w:fill="FFFFFF"/>
              <w:suppressAutoHyphens w:val="0"/>
              <w:spacing w:after="0" w:line="32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</w:t>
            </w:r>
            <w:r w:rsidRPr="008D079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ирпичные;</w:t>
            </w:r>
          </w:p>
          <w:p w:rsidR="00A82F57" w:rsidRPr="00A011CF" w:rsidRDefault="00A82F57" w:rsidP="00A82F57">
            <w:pPr>
              <w:numPr>
                <w:ilvl w:val="0"/>
                <w:numId w:val="37"/>
              </w:numPr>
              <w:shd w:val="clear" w:color="auto" w:fill="FFFFFF"/>
              <w:suppressAutoHyphens w:val="0"/>
              <w:spacing w:after="0" w:line="322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б</w:t>
            </w:r>
            <w:r w:rsidRPr="008D079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улыжные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Тема 7. Цветовое решение участка. Запахи в саду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(1час)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F57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Цветовое решение участка. Запахи в саду.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Цвет,запах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  <w:gridSpan w:val="2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Tr="003F382A">
        <w:tc>
          <w:tcPr>
            <w:tcW w:w="9571" w:type="dxa"/>
            <w:gridSpan w:val="7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Газоны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(2часа)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F57" w:rsidRPr="007149B9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Типы газонов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E729C8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партерные, обычные, луговые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газоны</w:t>
            </w:r>
            <w:r w:rsidRPr="00E729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специального назначения.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7149B9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Способы создания газонов и уход за ними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Газонная смесь, рулонный газон, газонные травы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Tr="003F382A">
        <w:tc>
          <w:tcPr>
            <w:tcW w:w="9571" w:type="dxa"/>
            <w:gridSpan w:val="7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Цветники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(7 часов)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F57" w:rsidRPr="00477FCC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Партерный цветник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FA629E" w:rsidRDefault="00A82F57" w:rsidP="003F382A">
            <w:pPr>
              <w:shd w:val="clear" w:color="auto" w:fill="FFFFFF"/>
              <w:suppressAutoHyphens w:val="0"/>
              <w:spacing w:before="100" w:beforeAutospacing="1" w:after="24" w:line="28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FA6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Цветочный или смешанный партер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, п</w:t>
            </w:r>
            <w:r w:rsidRPr="00FA6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артерный </w:t>
            </w:r>
            <w:proofErr w:type="gramStart"/>
            <w:r w:rsidRPr="00FA6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газон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т</w:t>
            </w:r>
            <w:r w:rsidRPr="00FA6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равяной партер 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7FCC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Солитер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Солитер,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боскеты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7FCC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Групповая посадка цветов. Вазоны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85968" w:rsidRDefault="00A82F57" w:rsidP="003F382A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96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душистый горошек, </w:t>
            </w:r>
            <w:proofErr w:type="spellStart"/>
            <w:r w:rsidRPr="0048596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гацания</w:t>
            </w:r>
            <w:proofErr w:type="spellEnd"/>
            <w:r w:rsidRPr="0048596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бегония, недотрога, кальцеолярия, лобелия, пеларгония, </w:t>
            </w:r>
            <w:proofErr w:type="spellStart"/>
            <w:r w:rsidRPr="0048596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тунбергия</w:t>
            </w:r>
            <w:proofErr w:type="spellEnd"/>
            <w:r w:rsidRPr="00FE5AD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FE5AD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г</w:t>
            </w:r>
            <w:r w:rsidRPr="0048596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убастик</w:t>
            </w:r>
            <w:proofErr w:type="spellEnd"/>
            <w:r w:rsidRPr="0048596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, анютины глазки, вербена настурция большая, петуния</w:t>
            </w:r>
            <w:r w:rsidRPr="00FE5AD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7FCC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Рабатка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Односторонние,двусторонние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,симметричны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ассиметричные, прерывистые рабатки.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477FCC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Бордюр. Клумба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Пластиковый,цветочный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бордюр, бордюрная мозаика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Альбом, ножницы, </w:t>
            </w:r>
            <w:proofErr w:type="spellStart"/>
            <w:proofErr w:type="gram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бумага,фото</w:t>
            </w:r>
            <w:proofErr w:type="spellEnd"/>
            <w:proofErr w:type="gram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, таблицы,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Рокарий</w:t>
            </w:r>
            <w:proofErr w:type="spellEnd"/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клумбы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альпийская горка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Цветник в моем саду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Альбом, ножницы, </w:t>
            </w:r>
            <w:proofErr w:type="spellStart"/>
            <w:proofErr w:type="gramStart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бумага,фото</w:t>
            </w:r>
            <w:proofErr w:type="spellEnd"/>
            <w:proofErr w:type="gramEnd"/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, таблицы,</w:t>
            </w:r>
          </w:p>
        </w:tc>
      </w:tr>
      <w:tr w:rsidR="00A82F57" w:rsidRPr="00C12E4F" w:rsidTr="003F382A">
        <w:tc>
          <w:tcPr>
            <w:tcW w:w="9571" w:type="dxa"/>
            <w:gridSpan w:val="7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Тема 10.  Вертикальное озеленение 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(2часа)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Выбор растений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роза,лианы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,жимолость,клематис</w:t>
            </w:r>
            <w:proofErr w:type="spellEnd"/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Изготовление опор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Пирамида, вертикальная стена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Тема 11. Фонтаны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350378" w:rsidRDefault="003F382A" w:rsidP="00A82F57">
            <w:pPr>
              <w:numPr>
                <w:ilvl w:val="0"/>
                <w:numId w:val="39"/>
              </w:numPr>
              <w:suppressAutoHyphens w:val="0"/>
              <w:spacing w:after="0" w:line="25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hyperlink r:id="rId10" w:anchor="h5-1-pogruzhnye-fontany-dlya-sada" w:history="1">
              <w:r w:rsidR="00A82F57" w:rsidRPr="00350378">
                <w:rPr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Погружные фонтаны для сада</w:t>
              </w:r>
            </w:hyperlink>
          </w:p>
          <w:p w:rsidR="00A82F57" w:rsidRPr="00350378" w:rsidRDefault="003F382A" w:rsidP="00A82F57">
            <w:pPr>
              <w:numPr>
                <w:ilvl w:val="0"/>
                <w:numId w:val="39"/>
              </w:numPr>
              <w:suppressAutoHyphens w:val="0"/>
              <w:spacing w:after="0" w:line="25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hyperlink r:id="rId11" w:anchor="h5-2-statsionarnye-fontany" w:history="1">
              <w:r w:rsidR="00A82F57" w:rsidRPr="00350378">
                <w:rPr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Стационарные фонтаны</w:t>
              </w:r>
            </w:hyperlink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Тема12. 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>Садовые украшения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Водоемы, садовые фигурки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9571" w:type="dxa"/>
            <w:gridSpan w:val="7"/>
          </w:tcPr>
          <w:p w:rsidR="00A82F57" w:rsidRDefault="00A82F57" w:rsidP="003F382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Тема 13. Оформление границ сада (</w:t>
            </w:r>
            <w:r w:rsidRPr="00415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часа)</w:t>
            </w:r>
          </w:p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 xml:space="preserve">Живые изгороди. Садовые цветы. 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Быстрорастущие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деревья,кустарники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Изгороди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Шпалеры,художественная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стрижка</w:t>
            </w: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мультимедийный проектор</w:t>
            </w: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Мой сад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F57" w:rsidRPr="00C12E4F" w:rsidTr="003F382A">
        <w:tc>
          <w:tcPr>
            <w:tcW w:w="536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Итоговое занятие. Подведение итогов.</w:t>
            </w:r>
          </w:p>
        </w:tc>
        <w:tc>
          <w:tcPr>
            <w:tcW w:w="2308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86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систематизация. Экскурсия.</w:t>
            </w:r>
          </w:p>
        </w:tc>
        <w:tc>
          <w:tcPr>
            <w:tcW w:w="1875" w:type="dxa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82F57" w:rsidRPr="00415A86" w:rsidRDefault="00A82F57" w:rsidP="003F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F57" w:rsidRDefault="00A82F57" w:rsidP="00A82F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2F57" w:rsidRDefault="00A82F57" w:rsidP="00A82F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82A" w:rsidRDefault="003F382A" w:rsidP="00A82F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2F57" w:rsidRPr="00EC4987" w:rsidRDefault="00A82F57" w:rsidP="00A82F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4987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A82F57" w:rsidRDefault="00A82F57" w:rsidP="00A82F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 xml:space="preserve">Лазарева А.В. Цветы в саду и ландшафтный дизайн – М.: </w:t>
      </w:r>
      <w:proofErr w:type="spellStart"/>
      <w:r w:rsidRPr="009B7B68">
        <w:rPr>
          <w:rFonts w:ascii="Times New Roman" w:hAnsi="Times New Roman"/>
          <w:sz w:val="24"/>
          <w:szCs w:val="24"/>
        </w:rPr>
        <w:t>Аделант</w:t>
      </w:r>
      <w:proofErr w:type="spellEnd"/>
      <w:r w:rsidRPr="009B7B68">
        <w:rPr>
          <w:rFonts w:ascii="Times New Roman" w:hAnsi="Times New Roman"/>
          <w:sz w:val="24"/>
          <w:szCs w:val="24"/>
        </w:rPr>
        <w:t>, 2001.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 xml:space="preserve">Мак-Кой П. Мини-сад. Архитектура. Дизайн – М.: </w:t>
      </w:r>
      <w:proofErr w:type="spellStart"/>
      <w:r w:rsidRPr="009B7B68">
        <w:rPr>
          <w:rFonts w:ascii="Times New Roman" w:hAnsi="Times New Roman"/>
          <w:sz w:val="24"/>
          <w:szCs w:val="24"/>
        </w:rPr>
        <w:t>Росмэн</w:t>
      </w:r>
      <w:proofErr w:type="spellEnd"/>
      <w:r w:rsidRPr="009B7B68">
        <w:rPr>
          <w:rFonts w:ascii="Times New Roman" w:hAnsi="Times New Roman"/>
          <w:sz w:val="24"/>
          <w:szCs w:val="24"/>
        </w:rPr>
        <w:t>, 2001.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 xml:space="preserve">Андреев Ю.М. Освоение дачного участка – М.: </w:t>
      </w:r>
      <w:proofErr w:type="spellStart"/>
      <w:r w:rsidRPr="009B7B68">
        <w:rPr>
          <w:rFonts w:ascii="Times New Roman" w:hAnsi="Times New Roman"/>
          <w:sz w:val="24"/>
          <w:szCs w:val="24"/>
        </w:rPr>
        <w:t>Эксмо</w:t>
      </w:r>
      <w:proofErr w:type="spellEnd"/>
      <w:r w:rsidRPr="009B7B68">
        <w:rPr>
          <w:rFonts w:ascii="Times New Roman" w:hAnsi="Times New Roman"/>
          <w:sz w:val="24"/>
          <w:szCs w:val="24"/>
        </w:rPr>
        <w:t>-пресс, 2001.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Бухольц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К. Флористический дизайн – Ростов-на-Дону: Феникс, 2002.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>Дьякова Т.Н. Цветоводство – М.: Муравей, 1997.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Тулинцев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В.Г. Цветоводство для всех – </w:t>
      </w:r>
      <w:proofErr w:type="gramStart"/>
      <w:r w:rsidRPr="009B7B68">
        <w:rPr>
          <w:rFonts w:ascii="Times New Roman" w:hAnsi="Times New Roman"/>
          <w:sz w:val="24"/>
          <w:szCs w:val="24"/>
        </w:rPr>
        <w:t>СПб.:</w:t>
      </w:r>
      <w:proofErr w:type="gramEnd"/>
      <w:r w:rsidRPr="009B7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7B68">
        <w:rPr>
          <w:rFonts w:ascii="Times New Roman" w:hAnsi="Times New Roman"/>
          <w:sz w:val="24"/>
          <w:szCs w:val="24"/>
        </w:rPr>
        <w:t>Стройиздат</w:t>
      </w:r>
      <w:proofErr w:type="spellEnd"/>
      <w:r w:rsidRPr="009B7B68">
        <w:rPr>
          <w:rFonts w:ascii="Times New Roman" w:hAnsi="Times New Roman"/>
          <w:sz w:val="24"/>
          <w:szCs w:val="24"/>
        </w:rPr>
        <w:t>, 1993.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Миловиднова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И.Б. Цветы вокруг нас – Саратов: Приволжское кн. изд-во, 1982.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Богдановская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М.И. и др. Цветоводство – М., 1967.</w:t>
      </w:r>
    </w:p>
    <w:p w:rsidR="00A82F57" w:rsidRPr="009B7B68" w:rsidRDefault="00A82F57" w:rsidP="00A82F57">
      <w:pPr>
        <w:pStyle w:val="a3"/>
        <w:tabs>
          <w:tab w:val="left" w:pos="255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Тавлинова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Т.К. Цветы в комнате и на балконе – Л., 1977.</w:t>
      </w:r>
    </w:p>
    <w:p w:rsidR="00A82F57" w:rsidRPr="009B7B68" w:rsidRDefault="00A82F57" w:rsidP="00A82F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>Герасимов С.О. Редкие комнатные растения – М., 1990.</w:t>
      </w:r>
    </w:p>
    <w:p w:rsidR="00A82F57" w:rsidRPr="009B7B68" w:rsidRDefault="00A82F57" w:rsidP="00A82F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Шклярова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М.М. Лианы и ампельные растения для интерьера – М., 1975.</w:t>
      </w:r>
    </w:p>
    <w:p w:rsidR="00A82F57" w:rsidRPr="009B7B68" w:rsidRDefault="00A82F57" w:rsidP="00A82F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>Табунщиков Н.П. Аранжировка цветов – Киев, 1988.</w:t>
      </w:r>
    </w:p>
    <w:p w:rsidR="00A82F57" w:rsidRPr="009B7B68" w:rsidRDefault="00A82F57" w:rsidP="00A82F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>Смирнов А.В. Мир растений: рассказы о кофе, лианах, пшенице и пальмах – М., 1981.</w:t>
      </w: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>Николаенко Н.П. Композиция из цветов (икебана) – Ташкент, 1988.</w:t>
      </w:r>
    </w:p>
    <w:p w:rsidR="00A82F57" w:rsidRPr="009B7B68" w:rsidRDefault="00A82F57" w:rsidP="00A82F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B68">
        <w:rPr>
          <w:rFonts w:ascii="Times New Roman" w:hAnsi="Times New Roman"/>
          <w:sz w:val="24"/>
          <w:szCs w:val="24"/>
        </w:rPr>
        <w:t>Золотницкий</w:t>
      </w:r>
      <w:proofErr w:type="spellEnd"/>
      <w:r w:rsidRPr="009B7B68">
        <w:rPr>
          <w:rFonts w:ascii="Times New Roman" w:hAnsi="Times New Roman"/>
          <w:sz w:val="24"/>
          <w:szCs w:val="24"/>
        </w:rPr>
        <w:t xml:space="preserve"> Н.Ф. Цветы в легендах и преданиях – М., 1992.</w:t>
      </w:r>
    </w:p>
    <w:p w:rsidR="00A82F57" w:rsidRPr="009B7B68" w:rsidRDefault="00A82F57" w:rsidP="00A82F5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F57" w:rsidRPr="009B7B68" w:rsidRDefault="00A82F57" w:rsidP="00A82F5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B68">
        <w:rPr>
          <w:rFonts w:ascii="Times New Roman" w:hAnsi="Times New Roman"/>
          <w:sz w:val="24"/>
          <w:szCs w:val="24"/>
        </w:rPr>
        <w:t>Верзилин Н.М. Путешествие с комнатными растениями – М.: Мир, 1986.</w:t>
      </w:r>
    </w:p>
    <w:p w:rsidR="00A82F57" w:rsidRPr="009B7B68" w:rsidRDefault="00A82F57" w:rsidP="00A82F57">
      <w:pPr>
        <w:spacing w:line="240" w:lineRule="auto"/>
        <w:rPr>
          <w:sz w:val="24"/>
          <w:szCs w:val="24"/>
        </w:rPr>
      </w:pPr>
    </w:p>
    <w:p w:rsidR="000F6496" w:rsidRDefault="000F6496"/>
    <w:sectPr w:rsidR="000F6496" w:rsidSect="003F38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885" w:right="1132" w:bottom="113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2C" w:rsidRDefault="00435A2C">
      <w:pPr>
        <w:spacing w:after="0" w:line="240" w:lineRule="auto"/>
      </w:pPr>
      <w:r>
        <w:separator/>
      </w:r>
    </w:p>
  </w:endnote>
  <w:endnote w:type="continuationSeparator" w:id="0">
    <w:p w:rsidR="00435A2C" w:rsidRDefault="0043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2A" w:rsidRDefault="003F382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2A" w:rsidRPr="007C04D2" w:rsidRDefault="003F382A">
    <w:pPr>
      <w:pStyle w:val="a9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2A" w:rsidRDefault="003F38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2C" w:rsidRDefault="00435A2C">
      <w:pPr>
        <w:spacing w:after="0" w:line="240" w:lineRule="auto"/>
      </w:pPr>
      <w:r>
        <w:separator/>
      </w:r>
    </w:p>
  </w:footnote>
  <w:footnote w:type="continuationSeparator" w:id="0">
    <w:p w:rsidR="00435A2C" w:rsidRDefault="0043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2A" w:rsidRDefault="003F38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2A" w:rsidRDefault="003F382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2A" w:rsidRDefault="003F38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4FD0D95"/>
    <w:multiLevelType w:val="hybridMultilevel"/>
    <w:tmpl w:val="701C75FE"/>
    <w:lvl w:ilvl="0" w:tplc="F93C3E9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23BF"/>
    <w:multiLevelType w:val="multilevel"/>
    <w:tmpl w:val="17E4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248E1"/>
    <w:multiLevelType w:val="hybridMultilevel"/>
    <w:tmpl w:val="847896C8"/>
    <w:lvl w:ilvl="0" w:tplc="7F38201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A0A23D6"/>
    <w:multiLevelType w:val="multilevel"/>
    <w:tmpl w:val="17B8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5158E"/>
    <w:multiLevelType w:val="hybridMultilevel"/>
    <w:tmpl w:val="E1225ADC"/>
    <w:lvl w:ilvl="0" w:tplc="04190011">
      <w:start w:val="1"/>
      <w:numFmt w:val="decimal"/>
      <w:lvlText w:val="%1)"/>
      <w:lvlJc w:val="left"/>
      <w:pPr>
        <w:tabs>
          <w:tab w:val="num" w:pos="1119"/>
        </w:tabs>
        <w:ind w:left="1119" w:hanging="360"/>
      </w:pPr>
    </w:lvl>
    <w:lvl w:ilvl="1" w:tplc="7688A0EC">
      <w:start w:val="1"/>
      <w:numFmt w:val="bullet"/>
      <w:lvlText w:val=""/>
      <w:lvlJc w:val="left"/>
      <w:pPr>
        <w:tabs>
          <w:tab w:val="num" w:pos="1839"/>
        </w:tabs>
        <w:ind w:left="183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39"/>
        </w:tabs>
        <w:ind w:left="273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0" w15:restartNumberingAfterBreak="0">
    <w:nsid w:val="1C593353"/>
    <w:multiLevelType w:val="hybridMultilevel"/>
    <w:tmpl w:val="0A50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8002D"/>
    <w:multiLevelType w:val="multilevel"/>
    <w:tmpl w:val="CC580B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E07D8"/>
    <w:multiLevelType w:val="multilevel"/>
    <w:tmpl w:val="377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76E8E"/>
    <w:multiLevelType w:val="hybridMultilevel"/>
    <w:tmpl w:val="280A8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46EF7"/>
    <w:multiLevelType w:val="hybridMultilevel"/>
    <w:tmpl w:val="DF7C2A24"/>
    <w:lvl w:ilvl="0" w:tplc="3B16279C">
      <w:start w:val="1"/>
      <w:numFmt w:val="decimal"/>
      <w:lvlText w:val="%1."/>
      <w:lvlJc w:val="left"/>
      <w:pPr>
        <w:ind w:left="1023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5" w15:restartNumberingAfterBreak="0">
    <w:nsid w:val="2B077139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01718BC"/>
    <w:multiLevelType w:val="hybridMultilevel"/>
    <w:tmpl w:val="4E6A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10DCF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35DA1D34"/>
    <w:multiLevelType w:val="hybridMultilevel"/>
    <w:tmpl w:val="DF7C2A24"/>
    <w:lvl w:ilvl="0" w:tplc="3B16279C">
      <w:start w:val="1"/>
      <w:numFmt w:val="decimal"/>
      <w:lvlText w:val="%1."/>
      <w:lvlJc w:val="left"/>
      <w:pPr>
        <w:ind w:left="1023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9" w15:restartNumberingAfterBreak="0">
    <w:nsid w:val="375F01B4"/>
    <w:multiLevelType w:val="hybridMultilevel"/>
    <w:tmpl w:val="2252F26A"/>
    <w:lvl w:ilvl="0" w:tplc="0874A4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3A2A1A43"/>
    <w:multiLevelType w:val="hybridMultilevel"/>
    <w:tmpl w:val="5DC4945A"/>
    <w:lvl w:ilvl="0" w:tplc="06A411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D488B"/>
    <w:multiLevelType w:val="multilevel"/>
    <w:tmpl w:val="A5BA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5B6E74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52041E06"/>
    <w:multiLevelType w:val="multilevel"/>
    <w:tmpl w:val="028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80A7E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5A6A5746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5E86025F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 w15:restartNumberingAfterBreak="0">
    <w:nsid w:val="5EE550B6"/>
    <w:multiLevelType w:val="hybridMultilevel"/>
    <w:tmpl w:val="5F00D8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210CD5"/>
    <w:multiLevelType w:val="hybridMultilevel"/>
    <w:tmpl w:val="02B66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A3D26"/>
    <w:multiLevelType w:val="hybridMultilevel"/>
    <w:tmpl w:val="2F483274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0" w15:restartNumberingAfterBreak="0">
    <w:nsid w:val="60653AFB"/>
    <w:multiLevelType w:val="multilevel"/>
    <w:tmpl w:val="FB94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24C9A"/>
    <w:multiLevelType w:val="multilevel"/>
    <w:tmpl w:val="C48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934C2"/>
    <w:multiLevelType w:val="hybridMultilevel"/>
    <w:tmpl w:val="4E6A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E153D"/>
    <w:multiLevelType w:val="multilevel"/>
    <w:tmpl w:val="04A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E26A0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5" w15:restartNumberingAfterBreak="0">
    <w:nsid w:val="6C292626"/>
    <w:multiLevelType w:val="hybridMultilevel"/>
    <w:tmpl w:val="8E607904"/>
    <w:lvl w:ilvl="0" w:tplc="2AA2D8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6" w15:restartNumberingAfterBreak="0">
    <w:nsid w:val="6DFD5320"/>
    <w:multiLevelType w:val="hybridMultilevel"/>
    <w:tmpl w:val="6EC0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9D0B26"/>
    <w:multiLevelType w:val="hybridMultilevel"/>
    <w:tmpl w:val="592C79C0"/>
    <w:lvl w:ilvl="0" w:tplc="3C72373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8" w15:restartNumberingAfterBreak="0">
    <w:nsid w:val="7AF15531"/>
    <w:multiLevelType w:val="multilevel"/>
    <w:tmpl w:val="176C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3"/>
  </w:num>
  <w:num w:numId="7">
    <w:abstractNumId w:val="8"/>
  </w:num>
  <w:num w:numId="8">
    <w:abstractNumId w:val="30"/>
  </w:num>
  <w:num w:numId="9">
    <w:abstractNumId w:val="31"/>
  </w:num>
  <w:num w:numId="10">
    <w:abstractNumId w:val="38"/>
  </w:num>
  <w:num w:numId="11">
    <w:abstractNumId w:val="13"/>
  </w:num>
  <w:num w:numId="12">
    <w:abstractNumId w:val="29"/>
  </w:num>
  <w:num w:numId="13">
    <w:abstractNumId w:val="27"/>
  </w:num>
  <w:num w:numId="14">
    <w:abstractNumId w:val="10"/>
  </w:num>
  <w:num w:numId="15">
    <w:abstractNumId w:val="19"/>
  </w:num>
  <w:num w:numId="16">
    <w:abstractNumId w:val="7"/>
  </w:num>
  <w:num w:numId="17">
    <w:abstractNumId w:val="37"/>
  </w:num>
  <w:num w:numId="18">
    <w:abstractNumId w:val="22"/>
  </w:num>
  <w:num w:numId="19">
    <w:abstractNumId w:val="26"/>
  </w:num>
  <w:num w:numId="20">
    <w:abstractNumId w:val="34"/>
  </w:num>
  <w:num w:numId="21">
    <w:abstractNumId w:val="17"/>
  </w:num>
  <w:num w:numId="22">
    <w:abstractNumId w:val="25"/>
  </w:num>
  <w:num w:numId="23">
    <w:abstractNumId w:val="15"/>
  </w:num>
  <w:num w:numId="24">
    <w:abstractNumId w:val="18"/>
  </w:num>
  <w:num w:numId="25">
    <w:abstractNumId w:val="14"/>
  </w:num>
  <w:num w:numId="26">
    <w:abstractNumId w:val="35"/>
  </w:num>
  <w:num w:numId="27">
    <w:abstractNumId w:val="5"/>
  </w:num>
  <w:num w:numId="28">
    <w:abstractNumId w:val="36"/>
  </w:num>
  <w:num w:numId="29">
    <w:abstractNumId w:val="16"/>
  </w:num>
  <w:num w:numId="30">
    <w:abstractNumId w:val="32"/>
  </w:num>
  <w:num w:numId="31">
    <w:abstractNumId w:val="9"/>
  </w:num>
  <w:num w:numId="32">
    <w:abstractNumId w:val="20"/>
  </w:num>
  <w:num w:numId="33">
    <w:abstractNumId w:val="28"/>
  </w:num>
  <w:num w:numId="34">
    <w:abstractNumId w:val="24"/>
  </w:num>
  <w:num w:numId="35">
    <w:abstractNumId w:val="6"/>
  </w:num>
  <w:num w:numId="36">
    <w:abstractNumId w:val="23"/>
  </w:num>
  <w:num w:numId="3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1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57"/>
    <w:rsid w:val="000F6496"/>
    <w:rsid w:val="00292321"/>
    <w:rsid w:val="00360B3C"/>
    <w:rsid w:val="003F382A"/>
    <w:rsid w:val="00435A2C"/>
    <w:rsid w:val="009149B4"/>
    <w:rsid w:val="00A8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2233E-8652-4F31-AA7D-07993720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5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2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82F57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F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A82F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82F57"/>
    <w:pPr>
      <w:ind w:left="720"/>
    </w:pPr>
  </w:style>
  <w:style w:type="paragraph" w:styleId="a4">
    <w:name w:val="Normal (Web)"/>
    <w:basedOn w:val="a"/>
    <w:uiPriority w:val="99"/>
    <w:unhideWhenUsed/>
    <w:rsid w:val="00A82F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A82F57"/>
    <w:rPr>
      <w:b/>
      <w:bCs/>
    </w:rPr>
  </w:style>
  <w:style w:type="character" w:customStyle="1" w:styleId="apple-converted-space">
    <w:name w:val="apple-converted-space"/>
    <w:basedOn w:val="a0"/>
    <w:rsid w:val="00A82F57"/>
  </w:style>
  <w:style w:type="paragraph" w:customStyle="1" w:styleId="FR1">
    <w:name w:val="FR1"/>
    <w:rsid w:val="00A82F57"/>
    <w:pPr>
      <w:widowControl w:val="0"/>
      <w:spacing w:before="220" w:after="0" w:line="240" w:lineRule="auto"/>
      <w:ind w:left="48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character" w:customStyle="1" w:styleId="FontStyle101">
    <w:name w:val="Font Style101"/>
    <w:rsid w:val="00A82F57"/>
    <w:rPr>
      <w:rFonts w:ascii="Calibri" w:hAnsi="Calibri" w:cs="Calibri"/>
      <w:sz w:val="20"/>
      <w:szCs w:val="20"/>
    </w:rPr>
  </w:style>
  <w:style w:type="paragraph" w:customStyle="1" w:styleId="Style21">
    <w:name w:val="Style21"/>
    <w:basedOn w:val="a"/>
    <w:rsid w:val="00A82F57"/>
    <w:pPr>
      <w:widowControl w:val="0"/>
      <w:suppressAutoHyphens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82F57"/>
    <w:pPr>
      <w:suppressAutoHyphens w:val="0"/>
      <w:ind w:left="720"/>
      <w:contextualSpacing/>
    </w:pPr>
    <w:rPr>
      <w:rFonts w:eastAsia="Times New Roman" w:cs="Times New Roman"/>
      <w:lang w:eastAsia="en-US"/>
    </w:rPr>
  </w:style>
  <w:style w:type="table" w:styleId="a6">
    <w:name w:val="Table Grid"/>
    <w:basedOn w:val="a1"/>
    <w:uiPriority w:val="59"/>
    <w:rsid w:val="00A82F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A8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2F57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A8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2F57"/>
    <w:rPr>
      <w:rFonts w:ascii="Calibri" w:eastAsia="Calibri" w:hAnsi="Calibri" w:cs="Calibri"/>
      <w:lang w:eastAsia="ar-SA"/>
    </w:rPr>
  </w:style>
  <w:style w:type="character" w:styleId="ab">
    <w:name w:val="Hyperlink"/>
    <w:basedOn w:val="a0"/>
    <w:uiPriority w:val="99"/>
    <w:semiHidden/>
    <w:unhideWhenUsed/>
    <w:rsid w:val="00A82F57"/>
    <w:rPr>
      <w:color w:val="0000FF"/>
      <w:u w:val="single"/>
    </w:rPr>
  </w:style>
  <w:style w:type="character" w:customStyle="1" w:styleId="tocnumber">
    <w:name w:val="toc_number"/>
    <w:basedOn w:val="a0"/>
    <w:rsid w:val="00A82F57"/>
  </w:style>
  <w:style w:type="character" w:styleId="ac">
    <w:name w:val="FollowedHyperlink"/>
    <w:basedOn w:val="a0"/>
    <w:uiPriority w:val="99"/>
    <w:semiHidden/>
    <w:unhideWhenUsed/>
    <w:rsid w:val="00A82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ouimirukami.ru/articles/dekorativnoe-oformlenie-sadovoj-dorozhki-svoimi-rukami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ouimirukami.ru/articles/dekorativnoe-oformlenie-sadovoj-dorozhki-svoimi-rukami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chadecor.ru/fontani-dlya-sada/sooruzhaem-fontani-dlya-sada-svoimi-rukam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achadecor.ru/fontani-dlya-sada/sooruzhaem-fontani-dlya-sada-svoimi-rukam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vouimirukami.ru/articles/dekorativnoe-oformlenie-sadovoj-dorozhki-svoimi-rukami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Юрьевна Касаткина</cp:lastModifiedBy>
  <cp:revision>3</cp:revision>
  <dcterms:created xsi:type="dcterms:W3CDTF">2022-12-22T11:34:00Z</dcterms:created>
  <dcterms:modified xsi:type="dcterms:W3CDTF">2022-12-22T19:14:00Z</dcterms:modified>
</cp:coreProperties>
</file>