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810" w:rsidRDefault="00783F36">
      <w:pPr>
        <w:pStyle w:val="a3"/>
        <w:spacing w:line="368" w:lineRule="exact"/>
        <w:ind w:right="4"/>
        <w:jc w:val="center"/>
      </w:pPr>
      <w:r>
        <w:rPr>
          <w:spacing w:val="-2"/>
        </w:rPr>
        <w:t>КАЛЕНДАРНЫЙ</w:t>
      </w:r>
      <w:r w:rsidR="004E5DCB">
        <w:rPr>
          <w:spacing w:val="-2"/>
        </w:rPr>
        <w:t xml:space="preserve"> </w:t>
      </w:r>
      <w:r>
        <w:rPr>
          <w:spacing w:val="-2"/>
        </w:rPr>
        <w:t>ПЛАН</w:t>
      </w:r>
      <w:r w:rsidR="004E5DCB">
        <w:rPr>
          <w:spacing w:val="-2"/>
        </w:rPr>
        <w:t xml:space="preserve"> </w:t>
      </w:r>
      <w:r>
        <w:rPr>
          <w:spacing w:val="-2"/>
        </w:rPr>
        <w:t>ВОСПИТАТЕЛЬНОЙ</w:t>
      </w:r>
      <w:r w:rsidR="004E5DCB">
        <w:rPr>
          <w:spacing w:val="-2"/>
        </w:rPr>
        <w:t xml:space="preserve"> </w:t>
      </w:r>
      <w:r>
        <w:rPr>
          <w:spacing w:val="-2"/>
        </w:rPr>
        <w:t>РАБОТЫ</w:t>
      </w:r>
    </w:p>
    <w:p w:rsidR="00BA4810" w:rsidRDefault="00783F36" w:rsidP="004E5DCB">
      <w:pPr>
        <w:pStyle w:val="a3"/>
        <w:ind w:left="3510" w:right="3511" w:firstLine="247"/>
      </w:pPr>
      <w:r>
        <w:t>в период осенних каникул 27-31 октября 2025 года</w:t>
      </w:r>
      <w:r w:rsidR="004E5DCB">
        <w:t xml:space="preserve"> </w:t>
      </w:r>
      <w:r>
        <w:t>в</w:t>
      </w:r>
      <w:r w:rsidR="004E5DCB">
        <w:t xml:space="preserve"> </w:t>
      </w:r>
      <w:r>
        <w:t>лагере</w:t>
      </w:r>
      <w:r w:rsidR="004E5DCB">
        <w:t xml:space="preserve"> </w:t>
      </w:r>
      <w:r>
        <w:t>с</w:t>
      </w:r>
      <w:r w:rsidR="004E5DCB">
        <w:t xml:space="preserve"> </w:t>
      </w:r>
      <w:r>
        <w:t>дневным</w:t>
      </w:r>
      <w:r w:rsidR="004E5DCB">
        <w:t xml:space="preserve"> </w:t>
      </w:r>
      <w:r>
        <w:t>пребыванием</w:t>
      </w:r>
      <w:r w:rsidR="004E5DCB">
        <w:t xml:space="preserve"> </w:t>
      </w:r>
      <w:r>
        <w:t>детей</w:t>
      </w:r>
      <w:r w:rsidR="004E5DCB">
        <w:t xml:space="preserve"> «Солнечный зайчик»</w:t>
      </w: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968"/>
        <w:gridCol w:w="2563"/>
        <w:gridCol w:w="996"/>
        <w:gridCol w:w="137"/>
        <w:gridCol w:w="1985"/>
        <w:gridCol w:w="711"/>
        <w:gridCol w:w="709"/>
        <w:gridCol w:w="709"/>
        <w:gridCol w:w="711"/>
        <w:gridCol w:w="709"/>
      </w:tblGrid>
      <w:tr w:rsidR="00BA4810">
        <w:trPr>
          <w:trHeight w:val="419"/>
        </w:trPr>
        <w:tc>
          <w:tcPr>
            <w:tcW w:w="511" w:type="dxa"/>
            <w:vMerge w:val="restart"/>
          </w:tcPr>
          <w:p w:rsidR="00BA4810" w:rsidRDefault="00783F36">
            <w:pPr>
              <w:pStyle w:val="TableParagraph"/>
              <w:spacing w:before="52"/>
              <w:ind w:left="79" w:right="78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968" w:type="dxa"/>
            <w:vMerge w:val="restart"/>
          </w:tcPr>
          <w:p w:rsidR="00BA4810" w:rsidRDefault="00783F36">
            <w:pPr>
              <w:pStyle w:val="TableParagraph"/>
              <w:spacing w:before="52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563" w:type="dxa"/>
            <w:vMerge w:val="restart"/>
          </w:tcPr>
          <w:p w:rsidR="00BA4810" w:rsidRDefault="00783F36">
            <w:pPr>
              <w:pStyle w:val="TableParagraph"/>
              <w:spacing w:before="52"/>
              <w:ind w:left="8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996" w:type="dxa"/>
            <w:vMerge w:val="restart"/>
          </w:tcPr>
          <w:p w:rsidR="00BA4810" w:rsidRDefault="00783F36">
            <w:pPr>
              <w:pStyle w:val="TableParagraph"/>
              <w:spacing w:before="52"/>
              <w:ind w:left="65" w:right="65" w:hanging="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Срок </w:t>
            </w:r>
            <w:r>
              <w:rPr>
                <w:b/>
                <w:spacing w:val="-2"/>
                <w:sz w:val="24"/>
              </w:rPr>
              <w:t xml:space="preserve">проведе </w:t>
            </w:r>
            <w:r>
              <w:rPr>
                <w:b/>
                <w:spacing w:val="-4"/>
                <w:sz w:val="24"/>
              </w:rPr>
              <w:t>ния</w:t>
            </w:r>
          </w:p>
        </w:tc>
        <w:tc>
          <w:tcPr>
            <w:tcW w:w="2122" w:type="dxa"/>
            <w:gridSpan w:val="2"/>
            <w:vMerge w:val="restart"/>
          </w:tcPr>
          <w:p w:rsidR="00BA4810" w:rsidRDefault="00783F36">
            <w:pPr>
              <w:pStyle w:val="TableParagraph"/>
              <w:spacing w:before="52"/>
              <w:ind w:left="2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Период </w:t>
            </w:r>
            <w:r>
              <w:rPr>
                <w:b/>
                <w:spacing w:val="-2"/>
                <w:sz w:val="24"/>
              </w:rPr>
              <w:t>смены</w:t>
            </w:r>
          </w:p>
        </w:tc>
        <w:tc>
          <w:tcPr>
            <w:tcW w:w="3549" w:type="dxa"/>
            <w:gridSpan w:val="5"/>
          </w:tcPr>
          <w:p w:rsidR="00BA4810" w:rsidRDefault="00783F36">
            <w:pPr>
              <w:pStyle w:val="TableParagraph"/>
              <w:spacing w:before="52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BA4810">
        <w:trPr>
          <w:trHeight w:val="1214"/>
        </w:trPr>
        <w:tc>
          <w:tcPr>
            <w:tcW w:w="511" w:type="dxa"/>
            <w:vMerge/>
            <w:tcBorders>
              <w:top w:val="nil"/>
            </w:tcBorders>
          </w:tcPr>
          <w:p w:rsidR="00BA4810" w:rsidRDefault="00BA4810">
            <w:pPr>
              <w:rPr>
                <w:sz w:val="2"/>
                <w:szCs w:val="2"/>
              </w:rPr>
            </w:pPr>
          </w:p>
        </w:tc>
        <w:tc>
          <w:tcPr>
            <w:tcW w:w="4968" w:type="dxa"/>
            <w:vMerge/>
            <w:tcBorders>
              <w:top w:val="nil"/>
            </w:tcBorders>
          </w:tcPr>
          <w:p w:rsidR="00BA4810" w:rsidRDefault="00BA4810">
            <w:pPr>
              <w:rPr>
                <w:sz w:val="2"/>
                <w:szCs w:val="2"/>
              </w:rPr>
            </w:pPr>
          </w:p>
        </w:tc>
        <w:tc>
          <w:tcPr>
            <w:tcW w:w="2563" w:type="dxa"/>
            <w:vMerge/>
            <w:tcBorders>
              <w:top w:val="nil"/>
            </w:tcBorders>
          </w:tcPr>
          <w:p w:rsidR="00BA4810" w:rsidRDefault="00BA4810">
            <w:pPr>
              <w:rPr>
                <w:sz w:val="2"/>
                <w:szCs w:val="2"/>
              </w:rPr>
            </w:pPr>
          </w:p>
        </w:tc>
        <w:tc>
          <w:tcPr>
            <w:tcW w:w="996" w:type="dxa"/>
            <w:vMerge/>
            <w:tcBorders>
              <w:top w:val="nil"/>
            </w:tcBorders>
          </w:tcPr>
          <w:p w:rsidR="00BA4810" w:rsidRDefault="00BA4810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</w:tcBorders>
          </w:tcPr>
          <w:p w:rsidR="00BA4810" w:rsidRDefault="00BA481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71" w:right="62" w:hanging="1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Обще </w:t>
            </w:r>
            <w:r>
              <w:rPr>
                <w:spacing w:val="-2"/>
                <w:sz w:val="24"/>
              </w:rPr>
              <w:t xml:space="preserve">лагер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59" w:right="64" w:firstLine="4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Меж </w:t>
            </w:r>
            <w:r>
              <w:rPr>
                <w:spacing w:val="-2"/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41" w:right="42" w:firstLine="5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Груп </w:t>
            </w:r>
            <w:r>
              <w:rPr>
                <w:spacing w:val="-2"/>
                <w:sz w:val="24"/>
              </w:rPr>
              <w:t>повой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76" w:right="85" w:firstLine="14"/>
              <w:rPr>
                <w:sz w:val="24"/>
              </w:rPr>
            </w:pPr>
            <w:r>
              <w:rPr>
                <w:spacing w:val="-4"/>
                <w:sz w:val="24"/>
              </w:rPr>
              <w:t>Отря дный</w:t>
            </w: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49" w:right="68" w:firstLine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Инди видуа льны </w:t>
            </w:r>
            <w:r>
              <w:rPr>
                <w:spacing w:val="-10"/>
                <w:sz w:val="24"/>
              </w:rPr>
              <w:t>й</w:t>
            </w:r>
          </w:p>
        </w:tc>
      </w:tr>
      <w:tr w:rsidR="00BA4810">
        <w:trPr>
          <w:trHeight w:val="419"/>
        </w:trPr>
        <w:tc>
          <w:tcPr>
            <w:tcW w:w="14709" w:type="dxa"/>
            <w:gridSpan w:val="11"/>
          </w:tcPr>
          <w:p w:rsidR="00BA4810" w:rsidRDefault="00783F36">
            <w:pPr>
              <w:pStyle w:val="TableParagraph"/>
              <w:spacing w:before="52"/>
              <w:ind w:left="3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Блок </w:t>
            </w:r>
            <w:r>
              <w:rPr>
                <w:b/>
                <w:spacing w:val="-2"/>
                <w:sz w:val="24"/>
              </w:rPr>
              <w:t>«Мир»</w:t>
            </w: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E5DCB">
              <w:rPr>
                <w:sz w:val="24"/>
              </w:rPr>
              <w:t xml:space="preserve"> смены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03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  <w:gridSpan w:val="2"/>
          </w:tcPr>
          <w:p w:rsidR="00BA4810" w:rsidRDefault="00783F36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A4810">
        <w:trPr>
          <w:trHeight w:val="1490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8" w:type="dxa"/>
          </w:tcPr>
          <w:p w:rsidR="00BA4810" w:rsidRDefault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783F36">
              <w:rPr>
                <w:spacing w:val="-2"/>
                <w:sz w:val="24"/>
              </w:rPr>
              <w:t xml:space="preserve"> знакомства</w:t>
            </w:r>
          </w:p>
        </w:tc>
        <w:tc>
          <w:tcPr>
            <w:tcW w:w="2563" w:type="dxa"/>
          </w:tcPr>
          <w:p w:rsidR="00BA4810" w:rsidRDefault="00783F36" w:rsidP="004E5DCB">
            <w:pPr>
              <w:pStyle w:val="TableParagraph"/>
              <w:ind w:left="482" w:right="48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Психолого- педагогическое сопровождение </w:t>
            </w:r>
          </w:p>
        </w:tc>
        <w:tc>
          <w:tcPr>
            <w:tcW w:w="1133" w:type="dxa"/>
            <w:gridSpan w:val="2"/>
          </w:tcPr>
          <w:p w:rsidR="00BA4810" w:rsidRDefault="00783F36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друг с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ругом</w:t>
            </w:r>
          </w:p>
          <w:p w:rsidR="00BA4810" w:rsidRDefault="00783F36">
            <w:pPr>
              <w:pStyle w:val="TableParagraph"/>
              <w:spacing w:before="0"/>
              <w:ind w:left="43"/>
              <w:rPr>
                <w:sz w:val="24"/>
              </w:rPr>
            </w:pPr>
            <w:r>
              <w:rPr>
                <w:sz w:val="24"/>
              </w:rPr>
              <w:t>«Протянем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руку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добра»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585" w:hanging="17"/>
              <w:rPr>
                <w:sz w:val="24"/>
              </w:rPr>
            </w:pPr>
            <w:r>
              <w:rPr>
                <w:spacing w:val="-2"/>
                <w:sz w:val="24"/>
              </w:rPr>
              <w:t>Инклюзивное пространство</w:t>
            </w:r>
          </w:p>
        </w:tc>
        <w:tc>
          <w:tcPr>
            <w:tcW w:w="1133" w:type="dxa"/>
            <w:gridSpan w:val="2"/>
          </w:tcPr>
          <w:p w:rsidR="00BA4810" w:rsidRDefault="00783F36">
            <w:pPr>
              <w:pStyle w:val="TableParagraph"/>
              <w:ind w:left="290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BA4810">
        <w:trPr>
          <w:trHeight w:val="938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4E5DCB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03" w:right="408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Детское самоуправление </w:t>
            </w: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  <w:gridSpan w:val="2"/>
          </w:tcPr>
          <w:p w:rsidR="00BA4810" w:rsidRDefault="00783F36">
            <w:pPr>
              <w:pStyle w:val="TableParagraph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:rsidR="00BA4810" w:rsidRDefault="00BA4810">
      <w:pPr>
        <w:pStyle w:val="TableParagraph"/>
        <w:rPr>
          <w:sz w:val="20"/>
        </w:rPr>
        <w:sectPr w:rsidR="00BA4810">
          <w:type w:val="continuous"/>
          <w:pgSz w:w="16850" w:h="11920" w:orient="landscape"/>
          <w:pgMar w:top="760" w:right="992" w:bottom="1526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968"/>
        <w:gridCol w:w="2563"/>
        <w:gridCol w:w="1133"/>
        <w:gridCol w:w="1985"/>
        <w:gridCol w:w="711"/>
        <w:gridCol w:w="709"/>
        <w:gridCol w:w="709"/>
        <w:gridCol w:w="711"/>
        <w:gridCol w:w="709"/>
      </w:tblGrid>
      <w:tr w:rsidR="00BA4810">
        <w:trPr>
          <w:trHeight w:val="659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 w:right="15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E5DCB">
              <w:rPr>
                <w:sz w:val="24"/>
              </w:rPr>
              <w:t xml:space="preserve"> театра 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938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Занятия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педагогом-психологом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82" w:firstLine="199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педагогическое сопровождение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3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8" w:type="dxa"/>
          </w:tcPr>
          <w:p w:rsidR="00BA4810" w:rsidRDefault="004E5DCB">
            <w:pPr>
              <w:pStyle w:val="TableParagraph"/>
              <w:ind w:left="43" w:right="150"/>
              <w:rPr>
                <w:sz w:val="24"/>
              </w:rPr>
            </w:pPr>
            <w:r>
              <w:rPr>
                <w:sz w:val="24"/>
              </w:rPr>
              <w:t>Тематическое занятие в библиотеке</w:t>
            </w:r>
            <w:r w:rsidR="00783F36">
              <w:rPr>
                <w:sz w:val="24"/>
              </w:rPr>
              <w:t xml:space="preserve"> им. Чехова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E5DCB">
              <w:rPr>
                <w:sz w:val="24"/>
              </w:rPr>
              <w:t xml:space="preserve"> теннисного клуба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431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кулинарные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1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Профориентация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3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431"/>
        </w:trPr>
        <w:tc>
          <w:tcPr>
            <w:tcW w:w="14709" w:type="dxa"/>
            <w:gridSpan w:val="10"/>
          </w:tcPr>
          <w:p w:rsidR="00BA4810" w:rsidRDefault="00783F36">
            <w:pPr>
              <w:pStyle w:val="TableParagraph"/>
              <w:spacing w:before="52"/>
              <w:ind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2"/>
                <w:sz w:val="24"/>
              </w:rPr>
              <w:t>«РОССИЯ»</w:t>
            </w:r>
          </w:p>
        </w:tc>
      </w:tr>
      <w:tr w:rsidR="00BA4810">
        <w:trPr>
          <w:trHeight w:val="431"/>
        </w:trPr>
        <w:tc>
          <w:tcPr>
            <w:tcW w:w="511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смены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938"/>
        </w:trPr>
        <w:tc>
          <w:tcPr>
            <w:tcW w:w="511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 w:right="150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церемония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подъема</w:t>
            </w:r>
            <w:r>
              <w:rPr>
                <w:sz w:val="24"/>
              </w:rPr>
              <w:t>(спуска) Государственного флага Российской Федерации проводится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27,31.10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подъем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1214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spacing w:before="52" w:line="274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дни.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День </w:t>
            </w:r>
            <w:r>
              <w:rPr>
                <w:b/>
                <w:spacing w:val="-2"/>
                <w:sz w:val="24"/>
              </w:rPr>
              <w:t>Первых.</w:t>
            </w:r>
          </w:p>
          <w:p w:rsidR="00BA4810" w:rsidRDefault="00783F36">
            <w:pPr>
              <w:pStyle w:val="TableParagraph"/>
              <w:spacing w:before="0" w:line="274" w:lineRule="exact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  <w:p w:rsidR="00BA4810" w:rsidRDefault="00783F36">
            <w:pPr>
              <w:pStyle w:val="TableParagraph"/>
              <w:spacing w:before="0"/>
              <w:ind w:left="43"/>
              <w:rPr>
                <w:sz w:val="24"/>
              </w:rPr>
            </w:pPr>
            <w:r>
              <w:rPr>
                <w:sz w:val="24"/>
              </w:rPr>
              <w:t>Знакомство с миссией и ключевыми направлениями«Движения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Первых».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168" w:right="17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Коллективно </w:t>
            </w:r>
            <w:r>
              <w:rPr>
                <w:sz w:val="24"/>
              </w:rPr>
              <w:t>социально-значимая деятельность в Движении Первых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1490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spacing w:before="52" w:line="274" w:lineRule="exact"/>
              <w:ind w:left="43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дни:День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Единства</w:t>
            </w:r>
          </w:p>
          <w:p w:rsidR="00BA4810" w:rsidRDefault="00783F36">
            <w:pPr>
              <w:pStyle w:val="TableParagraph"/>
              <w:spacing w:before="0" w:line="274" w:lineRule="exact"/>
              <w:ind w:left="43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  <w:p w:rsidR="00BA4810" w:rsidRDefault="00783F36">
            <w:pPr>
              <w:pStyle w:val="TableParagraph"/>
              <w:spacing w:before="0"/>
              <w:ind w:left="43"/>
              <w:rPr>
                <w:sz w:val="24"/>
              </w:rPr>
            </w:pPr>
            <w:r>
              <w:rPr>
                <w:sz w:val="24"/>
              </w:rPr>
              <w:t>Час истории «Великие граждане великой России»</w:t>
            </w:r>
            <w:r>
              <w:rPr>
                <w:sz w:val="24"/>
              </w:rPr>
              <w:t>Кузьма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Минин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Дмитрий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Пожарский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290" w:right="294" w:hanging="2"/>
              <w:jc w:val="center"/>
              <w:rPr>
                <w:sz w:val="24"/>
              </w:rPr>
            </w:pPr>
            <w:r>
              <w:rPr>
                <w:sz w:val="24"/>
              </w:rPr>
              <w:t>Культура России Цифровая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медиа- </w:t>
            </w: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431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19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8" w:type="dxa"/>
          </w:tcPr>
          <w:p w:rsidR="00BA4810" w:rsidRDefault="004E5DCB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 xml:space="preserve">Линейка </w:t>
            </w:r>
            <w:r w:rsidR="00783F36">
              <w:rPr>
                <w:sz w:val="24"/>
              </w:rPr>
              <w:t>закрытия</w:t>
            </w:r>
            <w:r>
              <w:rPr>
                <w:sz w:val="24"/>
              </w:rPr>
              <w:t xml:space="preserve"> </w:t>
            </w:r>
            <w:r w:rsidR="00783F36">
              <w:rPr>
                <w:spacing w:val="-2"/>
                <w:sz w:val="24"/>
              </w:rPr>
              <w:t>смены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99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BA4810" w:rsidRDefault="00BA4810">
      <w:pPr>
        <w:pStyle w:val="TableParagraph"/>
        <w:rPr>
          <w:sz w:val="24"/>
        </w:rPr>
        <w:sectPr w:rsidR="00BA4810">
          <w:type w:val="continuous"/>
          <w:pgSz w:w="16850" w:h="11920" w:orient="landscape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968"/>
        <w:gridCol w:w="2563"/>
        <w:gridCol w:w="1133"/>
        <w:gridCol w:w="1985"/>
        <w:gridCol w:w="711"/>
        <w:gridCol w:w="709"/>
        <w:gridCol w:w="709"/>
        <w:gridCol w:w="711"/>
        <w:gridCol w:w="709"/>
      </w:tblGrid>
      <w:tr w:rsidR="00BA4810">
        <w:trPr>
          <w:trHeight w:val="431"/>
        </w:trPr>
        <w:tc>
          <w:tcPr>
            <w:tcW w:w="14709" w:type="dxa"/>
            <w:gridSpan w:val="10"/>
          </w:tcPr>
          <w:p w:rsidR="00BA4810" w:rsidRDefault="00783F36">
            <w:pPr>
              <w:pStyle w:val="TableParagraph"/>
              <w:spacing w:before="52"/>
              <w:ind w:left="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Блок </w:t>
            </w:r>
            <w:r>
              <w:rPr>
                <w:b/>
                <w:spacing w:val="-2"/>
                <w:sz w:val="24"/>
              </w:rPr>
              <w:t>«ЧЕЛОВЕК»</w:t>
            </w: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Хозяйственный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44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Детское самоуправление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1487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Игры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знакомство,к</w:t>
            </w:r>
            <w:r>
              <w:rPr>
                <w:sz w:val="24"/>
              </w:rPr>
              <w:t>омандообразование, выявление лидеров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82" w:right="486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 педагогическое сопровождение Инклюзивное пространство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938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отряда.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Калейдоскоп идей (выбор командира отряда, названия, девиза, речёвки, песни, оформление уголка)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44" w:firstLine="420"/>
              <w:rPr>
                <w:sz w:val="24"/>
              </w:rPr>
            </w:pPr>
            <w:r>
              <w:rPr>
                <w:spacing w:val="-2"/>
                <w:sz w:val="24"/>
              </w:rPr>
              <w:t>Детское самоуправление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74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Инструктажи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 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 xml:space="preserve">Утренняя </w:t>
            </w:r>
            <w:r>
              <w:rPr>
                <w:sz w:val="24"/>
              </w:rPr>
              <w:t xml:space="preserve">зарядка 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spacing w:before="54"/>
              <w:ind w:left="43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pacing w:val="-2"/>
                <w:sz w:val="24"/>
              </w:rPr>
              <w:t>Минуткиздоровья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1214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дни: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E5D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</w:t>
            </w:r>
            <w:r>
              <w:rPr>
                <w:sz w:val="24"/>
              </w:rPr>
              <w:t>. Торжественная линейка.</w:t>
            </w:r>
          </w:p>
          <w:p w:rsidR="00BA4810" w:rsidRDefault="00783F36" w:rsidP="004E5DCB">
            <w:pPr>
              <w:pStyle w:val="TableParagraph"/>
              <w:spacing w:before="0"/>
              <w:ind w:left="4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4E5DCB">
              <w:rPr>
                <w:sz w:val="24"/>
              </w:rPr>
              <w:t xml:space="preserve"> мероприятия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968" w:type="dxa"/>
          </w:tcPr>
          <w:p w:rsidR="00BA4810" w:rsidRDefault="00783F36" w:rsidP="004E5DCB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  <w:r w:rsidR="004E5DCB">
              <w:rPr>
                <w:sz w:val="24"/>
              </w:rPr>
              <w:t xml:space="preserve"> Фитбоксинг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28,</w:t>
            </w:r>
          </w:p>
          <w:p w:rsidR="00BA4810" w:rsidRDefault="00783F36">
            <w:pPr>
              <w:pStyle w:val="TableParagraph"/>
              <w:spacing w:before="0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30,31.10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504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BA4810" w:rsidRDefault="00BA4810">
      <w:pPr>
        <w:pStyle w:val="TableParagraph"/>
        <w:rPr>
          <w:sz w:val="24"/>
        </w:rPr>
        <w:sectPr w:rsidR="00BA4810">
          <w:pgSz w:w="16850" w:h="11920" w:orient="landscape"/>
          <w:pgMar w:top="820" w:right="992" w:bottom="1570" w:left="992" w:header="720" w:footer="720" w:gutter="0"/>
          <w:cols w:space="720"/>
        </w:sectPr>
      </w:pPr>
    </w:p>
    <w:tbl>
      <w:tblPr>
        <w:tblStyle w:val="TableNormal"/>
        <w:tblW w:w="0" w:type="auto"/>
        <w:tblInd w:w="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511"/>
        <w:gridCol w:w="4968"/>
        <w:gridCol w:w="2563"/>
        <w:gridCol w:w="1133"/>
        <w:gridCol w:w="1985"/>
        <w:gridCol w:w="711"/>
        <w:gridCol w:w="709"/>
        <w:gridCol w:w="709"/>
        <w:gridCol w:w="711"/>
        <w:gridCol w:w="709"/>
      </w:tblGrid>
      <w:tr w:rsidR="00BA4810">
        <w:trPr>
          <w:trHeight w:val="659"/>
        </w:trPr>
        <w:tc>
          <w:tcPr>
            <w:tcW w:w="511" w:type="dxa"/>
          </w:tcPr>
          <w:p w:rsidR="00BA4810" w:rsidRDefault="004E5DCB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Викторины,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конкурсы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3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662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4E5DCB">
              <w:rPr>
                <w:spacing w:val="-5"/>
                <w:sz w:val="24"/>
              </w:rPr>
              <w:t>0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эстафеты, </w:t>
            </w:r>
            <w:r>
              <w:rPr>
                <w:spacing w:val="-2"/>
                <w:sz w:val="24"/>
              </w:rPr>
              <w:t>многоборья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3" w:right="45" w:firstLine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Спортивно- </w:t>
            </w:r>
            <w:r>
              <w:rPr>
                <w:sz w:val="24"/>
              </w:rPr>
              <w:t>оздоровительнаяработа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28,30.10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left="5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938"/>
        </w:trPr>
        <w:tc>
          <w:tcPr>
            <w:tcW w:w="511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</w:t>
            </w:r>
            <w:r w:rsidR="004E5DCB">
              <w:rPr>
                <w:spacing w:val="-5"/>
                <w:sz w:val="24"/>
              </w:rPr>
              <w:t>1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Размещениев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ВК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новостей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4E5DCB">
              <w:rPr>
                <w:sz w:val="24"/>
              </w:rPr>
              <w:t xml:space="preserve"> </w:t>
            </w:r>
            <w:r>
              <w:rPr>
                <w:sz w:val="24"/>
              </w:rPr>
              <w:t>жизни в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лагере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993" w:hanging="704"/>
              <w:rPr>
                <w:sz w:val="24"/>
              </w:rPr>
            </w:pPr>
            <w:r>
              <w:rPr>
                <w:sz w:val="24"/>
              </w:rPr>
              <w:t xml:space="preserve">Цифроваяимедиа- </w:t>
            </w:r>
            <w:r>
              <w:rPr>
                <w:spacing w:val="-2"/>
                <w:sz w:val="24"/>
              </w:rPr>
              <w:t>среда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left="2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27-31.10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left="43" w:right="49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организационный основной итоговый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783F36">
            <w:pPr>
              <w:pStyle w:val="TableParagraph"/>
              <w:ind w:left="3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BA4810">
        <w:trPr>
          <w:trHeight w:val="1214"/>
        </w:trPr>
        <w:tc>
          <w:tcPr>
            <w:tcW w:w="511" w:type="dxa"/>
          </w:tcPr>
          <w:p w:rsidR="00BA4810" w:rsidRDefault="004E5DCB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968" w:type="dxa"/>
          </w:tcPr>
          <w:p w:rsidR="00BA4810" w:rsidRDefault="00783F36">
            <w:pPr>
              <w:pStyle w:val="TableParagraph"/>
              <w:ind w:left="43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 w:rsidR="004E5DCB">
              <w:rPr>
                <w:sz w:val="24"/>
              </w:rPr>
              <w:t xml:space="preserve">  </w:t>
            </w:r>
            <w:r>
              <w:rPr>
                <w:sz w:val="24"/>
              </w:rPr>
              <w:t>сбор</w:t>
            </w:r>
            <w:r w:rsidR="004E5DC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2563" w:type="dxa"/>
          </w:tcPr>
          <w:p w:rsidR="00BA4810" w:rsidRDefault="00783F36">
            <w:pPr>
              <w:pStyle w:val="TableParagraph"/>
              <w:ind w:left="444" w:right="450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Детское самоуправление Инклюзивное простарнаство</w:t>
            </w:r>
          </w:p>
        </w:tc>
        <w:tc>
          <w:tcPr>
            <w:tcW w:w="1133" w:type="dxa"/>
          </w:tcPr>
          <w:p w:rsidR="00BA4810" w:rsidRDefault="00783F36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31.10</w:t>
            </w:r>
          </w:p>
        </w:tc>
        <w:tc>
          <w:tcPr>
            <w:tcW w:w="1985" w:type="dxa"/>
          </w:tcPr>
          <w:p w:rsidR="00BA4810" w:rsidRDefault="00783F36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итоговый</w:t>
            </w:r>
          </w:p>
        </w:tc>
        <w:tc>
          <w:tcPr>
            <w:tcW w:w="711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711" w:type="dxa"/>
          </w:tcPr>
          <w:p w:rsidR="00BA4810" w:rsidRDefault="00783F36">
            <w:pPr>
              <w:pStyle w:val="TableParagraph"/>
              <w:ind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+</w:t>
            </w:r>
          </w:p>
        </w:tc>
        <w:tc>
          <w:tcPr>
            <w:tcW w:w="709" w:type="dxa"/>
          </w:tcPr>
          <w:p w:rsidR="00BA4810" w:rsidRDefault="00BA4810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BA4810" w:rsidRDefault="00BA4810">
      <w:pPr>
        <w:pStyle w:val="TableParagraph"/>
        <w:rPr>
          <w:sz w:val="24"/>
        </w:rPr>
        <w:sectPr w:rsidR="00BA4810">
          <w:type w:val="continuous"/>
          <w:pgSz w:w="16850" w:h="11920" w:orient="landscape"/>
          <w:pgMar w:top="820" w:right="992" w:bottom="280" w:left="992" w:header="720" w:footer="720" w:gutter="0"/>
          <w:cols w:space="720"/>
        </w:sectPr>
      </w:pPr>
    </w:p>
    <w:p w:rsidR="00BA4810" w:rsidRDefault="00BA4810">
      <w:pPr>
        <w:spacing w:before="4"/>
        <w:rPr>
          <w:b/>
          <w:sz w:val="17"/>
        </w:rPr>
      </w:pPr>
    </w:p>
    <w:sectPr w:rsidR="00BA4810" w:rsidSect="00BA4810">
      <w:pgSz w:w="16840" w:h="1191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A4810"/>
    <w:rsid w:val="004E5DCB"/>
    <w:rsid w:val="00783F36"/>
    <w:rsid w:val="00BA4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81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48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4810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BA4810"/>
  </w:style>
  <w:style w:type="paragraph" w:customStyle="1" w:styleId="TableParagraph">
    <w:name w:val="Table Paragraph"/>
    <w:basedOn w:val="a"/>
    <w:uiPriority w:val="1"/>
    <w:qFormat/>
    <w:rsid w:val="00BA4810"/>
    <w:pPr>
      <w:spacing w:before="4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Земскова</dc:creator>
  <cp:lastModifiedBy>Учитель</cp:lastModifiedBy>
  <cp:revision>2</cp:revision>
  <dcterms:created xsi:type="dcterms:W3CDTF">2025-10-21T05:04:00Z</dcterms:created>
  <dcterms:modified xsi:type="dcterms:W3CDTF">2025-10-21T05:14:00Z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2025-10-21T00:00:00Z</vt:filetime>
  </property>
  <property fmtid="{D5CDD505-2E9C-101B-9397-08002B2CF9AE}" pid="5" name="Producer">
    <vt:lpwstr>Adobe PDF Library 21.1.177</vt:lpwstr>
  </property>
  <property fmtid="{D5CDD505-2E9C-101B-9397-08002B2CF9AE}" pid="6" name="SourceModified">
    <vt:lpwstr>D:20251014064002</vt:lpwstr>
  </property>
</Properties>
</file>