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CB" w:rsidRPr="00704E9B" w:rsidRDefault="00704E9B" w:rsidP="00704E9B">
      <w:pPr>
        <w:pStyle w:val="5"/>
        <w:shd w:val="clear" w:color="auto" w:fill="auto"/>
        <w:spacing w:line="365" w:lineRule="exact"/>
        <w:jc w:val="right"/>
        <w:rPr>
          <w:sz w:val="24"/>
        </w:rPr>
      </w:pPr>
      <w:r w:rsidRPr="00704E9B">
        <w:rPr>
          <w:sz w:val="24"/>
        </w:rPr>
        <w:t>Приложение к Приказу</w:t>
      </w:r>
    </w:p>
    <w:p w:rsidR="00704E9B" w:rsidRPr="00704E9B" w:rsidRDefault="00704E9B" w:rsidP="00704E9B">
      <w:pPr>
        <w:pStyle w:val="5"/>
        <w:shd w:val="clear" w:color="auto" w:fill="auto"/>
        <w:spacing w:line="365" w:lineRule="exact"/>
        <w:jc w:val="right"/>
        <w:rPr>
          <w:sz w:val="24"/>
        </w:rPr>
      </w:pPr>
      <w:r w:rsidRPr="00704E9B">
        <w:rPr>
          <w:sz w:val="24"/>
        </w:rPr>
        <w:t xml:space="preserve">Управления образования </w:t>
      </w:r>
    </w:p>
    <w:p w:rsidR="00704E9B" w:rsidRPr="00704E9B" w:rsidRDefault="00704E9B" w:rsidP="00704E9B">
      <w:pPr>
        <w:pStyle w:val="5"/>
        <w:shd w:val="clear" w:color="auto" w:fill="auto"/>
        <w:spacing w:line="365" w:lineRule="exact"/>
        <w:jc w:val="right"/>
        <w:rPr>
          <w:sz w:val="24"/>
        </w:rPr>
      </w:pPr>
      <w:r w:rsidRPr="00704E9B">
        <w:rPr>
          <w:sz w:val="24"/>
        </w:rPr>
        <w:t xml:space="preserve">Администрации </w:t>
      </w:r>
      <w:proofErr w:type="gramStart"/>
      <w:r w:rsidRPr="00704E9B">
        <w:rPr>
          <w:sz w:val="24"/>
        </w:rPr>
        <w:t>Катав-Ивановского</w:t>
      </w:r>
      <w:proofErr w:type="gramEnd"/>
    </w:p>
    <w:p w:rsidR="00704E9B" w:rsidRPr="00704E9B" w:rsidRDefault="00704E9B" w:rsidP="00704E9B">
      <w:pPr>
        <w:pStyle w:val="5"/>
        <w:shd w:val="clear" w:color="auto" w:fill="auto"/>
        <w:spacing w:line="365" w:lineRule="exact"/>
        <w:jc w:val="right"/>
        <w:rPr>
          <w:sz w:val="24"/>
        </w:rPr>
      </w:pPr>
      <w:r w:rsidRPr="00704E9B">
        <w:rPr>
          <w:sz w:val="24"/>
        </w:rPr>
        <w:t xml:space="preserve"> муниципального района</w:t>
      </w:r>
    </w:p>
    <w:p w:rsidR="00704E9B" w:rsidRPr="00704E9B" w:rsidRDefault="00FA45D9" w:rsidP="00704E9B">
      <w:pPr>
        <w:pStyle w:val="5"/>
        <w:shd w:val="clear" w:color="auto" w:fill="auto"/>
        <w:spacing w:line="365" w:lineRule="exact"/>
        <w:jc w:val="right"/>
        <w:rPr>
          <w:sz w:val="24"/>
        </w:rPr>
      </w:pPr>
      <w:r>
        <w:rPr>
          <w:sz w:val="24"/>
        </w:rPr>
        <w:t xml:space="preserve">от </w:t>
      </w:r>
      <w:r w:rsidR="00B66D6B">
        <w:rPr>
          <w:sz w:val="24"/>
        </w:rPr>
        <w:t>13.01.2023г. № 14</w:t>
      </w:r>
      <w:bookmarkStart w:id="0" w:name="_GoBack"/>
      <w:bookmarkEnd w:id="0"/>
    </w:p>
    <w:p w:rsidR="000B29CB" w:rsidRDefault="000B29C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61364B" w:rsidRDefault="0061364B" w:rsidP="006145B4">
      <w:pPr>
        <w:pStyle w:val="5"/>
        <w:shd w:val="clear" w:color="auto" w:fill="auto"/>
        <w:spacing w:line="365" w:lineRule="exact"/>
      </w:pPr>
    </w:p>
    <w:p w:rsidR="000B29CB" w:rsidRDefault="000B29CB" w:rsidP="006145B4">
      <w:pPr>
        <w:pStyle w:val="5"/>
        <w:shd w:val="clear" w:color="auto" w:fill="auto"/>
        <w:spacing w:line="365" w:lineRule="exact"/>
      </w:pPr>
    </w:p>
    <w:p w:rsidR="006145B4" w:rsidRDefault="006145B4" w:rsidP="006145B4">
      <w:pPr>
        <w:pStyle w:val="5"/>
        <w:shd w:val="clear" w:color="auto" w:fill="auto"/>
        <w:spacing w:line="365" w:lineRule="exact"/>
      </w:pPr>
      <w:r>
        <w:t>ПОЛОЖЕНИЕ</w:t>
      </w:r>
    </w:p>
    <w:p w:rsidR="00704E9B" w:rsidRDefault="006145B4" w:rsidP="006145B4">
      <w:pPr>
        <w:pStyle w:val="5"/>
        <w:shd w:val="clear" w:color="auto" w:fill="auto"/>
        <w:spacing w:line="365" w:lineRule="exact"/>
      </w:pPr>
      <w:r>
        <w:rPr>
          <w:rStyle w:val="2"/>
        </w:rPr>
        <w:t xml:space="preserve">о </w:t>
      </w:r>
      <w:r w:rsidR="000B29CB">
        <w:t>проведении муниципального</w:t>
      </w:r>
      <w:r>
        <w:t xml:space="preserve"> </w:t>
      </w:r>
      <w:r w:rsidR="0048300F">
        <w:t xml:space="preserve">этапа областного </w:t>
      </w:r>
      <w:r>
        <w:t>конкурса юных чтецов</w:t>
      </w:r>
    </w:p>
    <w:p w:rsidR="006145B4" w:rsidRDefault="006145B4" w:rsidP="006145B4">
      <w:pPr>
        <w:pStyle w:val="5"/>
        <w:shd w:val="clear" w:color="auto" w:fill="auto"/>
        <w:spacing w:line="365" w:lineRule="exact"/>
        <w:sectPr w:rsidR="006145B4" w:rsidSect="00704E9B">
          <w:pgSz w:w="11909" w:h="16838"/>
          <w:pgMar w:top="567" w:right="518" w:bottom="7550" w:left="518" w:header="0" w:footer="3" w:gutter="706"/>
          <w:cols w:space="720"/>
          <w:noEndnote/>
          <w:docGrid w:linePitch="360"/>
        </w:sectPr>
      </w:pPr>
      <w:r>
        <w:t xml:space="preserve"> «Живая классика»</w:t>
      </w:r>
    </w:p>
    <w:p w:rsidR="006145B4" w:rsidRPr="00624EFE" w:rsidRDefault="006145B4" w:rsidP="00704E9B">
      <w:pPr>
        <w:pStyle w:val="5"/>
        <w:numPr>
          <w:ilvl w:val="0"/>
          <w:numId w:val="1"/>
        </w:numPr>
        <w:shd w:val="clear" w:color="auto" w:fill="auto"/>
        <w:tabs>
          <w:tab w:val="left" w:pos="4286"/>
        </w:tabs>
        <w:spacing w:after="360" w:line="270" w:lineRule="exact"/>
        <w:ind w:left="3119" w:firstLine="1001"/>
        <w:jc w:val="left"/>
        <w:rPr>
          <w:b/>
        </w:rPr>
      </w:pPr>
      <w:r w:rsidRPr="00624EFE">
        <w:rPr>
          <w:b/>
        </w:rPr>
        <w:lastRenderedPageBreak/>
        <w:t>Общие положения</w:t>
      </w:r>
    </w:p>
    <w:p w:rsidR="00624EFE" w:rsidRDefault="006145B4" w:rsidP="00624EFE">
      <w:pPr>
        <w:pStyle w:val="5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709"/>
        <w:jc w:val="both"/>
      </w:pPr>
      <w:r>
        <w:rPr>
          <w:rStyle w:val="3"/>
        </w:rPr>
        <w:t xml:space="preserve">Настоящее положение определяет порядок организации и проведения </w:t>
      </w:r>
      <w:r w:rsidR="000B29CB">
        <w:t xml:space="preserve">муниципального </w:t>
      </w:r>
      <w:r>
        <w:rPr>
          <w:rStyle w:val="3"/>
        </w:rPr>
        <w:t xml:space="preserve">конкурса юных чтецов «Живая классика» (далее </w:t>
      </w:r>
      <w:r w:rsidR="00215547">
        <w:rPr>
          <w:rStyle w:val="3"/>
        </w:rPr>
        <w:t>именуется - конкурс) в 2023</w:t>
      </w:r>
      <w:r>
        <w:rPr>
          <w:rStyle w:val="3"/>
        </w:rPr>
        <w:t xml:space="preserve"> году.</w:t>
      </w:r>
    </w:p>
    <w:p w:rsidR="00624EFE" w:rsidRDefault="00624EFE" w:rsidP="00624EFE">
      <w:pPr>
        <w:pStyle w:val="5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709"/>
        <w:jc w:val="both"/>
      </w:pPr>
      <w:r>
        <w:t xml:space="preserve"> Конкурс проводится в целях повышения интереса к чтению, расширения читательского кругозора детей и подростков. </w:t>
      </w:r>
    </w:p>
    <w:p w:rsidR="00624EFE" w:rsidRDefault="00624EFE" w:rsidP="00624EFE">
      <w:pPr>
        <w:pStyle w:val="5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709"/>
        <w:jc w:val="both"/>
      </w:pPr>
      <w:r>
        <w:t xml:space="preserve"> Основные задачи конкурса: </w:t>
      </w:r>
    </w:p>
    <w:p w:rsidR="00624EFE" w:rsidRDefault="00624EFE" w:rsidP="00624EFE">
      <w:pPr>
        <w:pStyle w:val="5"/>
        <w:shd w:val="clear" w:color="auto" w:fill="auto"/>
        <w:tabs>
          <w:tab w:val="left" w:pos="927"/>
        </w:tabs>
        <w:spacing w:line="240" w:lineRule="auto"/>
        <w:ind w:firstLine="709"/>
        <w:jc w:val="both"/>
      </w:pPr>
      <w:r>
        <w:t xml:space="preserve">1)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 </w:t>
      </w:r>
    </w:p>
    <w:p w:rsidR="00624EFE" w:rsidRDefault="00624EFE" w:rsidP="00624EFE">
      <w:pPr>
        <w:pStyle w:val="5"/>
        <w:shd w:val="clear" w:color="auto" w:fill="auto"/>
        <w:tabs>
          <w:tab w:val="left" w:pos="927"/>
        </w:tabs>
        <w:spacing w:line="240" w:lineRule="auto"/>
        <w:ind w:firstLine="709"/>
        <w:jc w:val="both"/>
      </w:pPr>
      <w:r>
        <w:t xml:space="preserve">2) расширение читательского кругозора детей через знакомство с произведениями русской литературы XVIII-XXI вв., с современной русской детской и подростковой литературой, с зарубежной и региональной литературой; </w:t>
      </w:r>
    </w:p>
    <w:p w:rsidR="00624EFE" w:rsidRDefault="00624EFE" w:rsidP="00624EFE">
      <w:pPr>
        <w:pStyle w:val="5"/>
        <w:shd w:val="clear" w:color="auto" w:fill="auto"/>
        <w:tabs>
          <w:tab w:val="left" w:pos="927"/>
        </w:tabs>
        <w:spacing w:line="240" w:lineRule="auto"/>
        <w:ind w:firstLine="709"/>
        <w:jc w:val="both"/>
      </w:pPr>
      <w:r>
        <w:t xml:space="preserve">3) поиск и поддержка талантливых детей, создание социального лифта для читающих детей, формирование сообщества читающих детей; </w:t>
      </w:r>
    </w:p>
    <w:p w:rsidR="006145B4" w:rsidRDefault="00624EFE" w:rsidP="00624EFE">
      <w:pPr>
        <w:pStyle w:val="5"/>
        <w:shd w:val="clear" w:color="auto" w:fill="auto"/>
        <w:tabs>
          <w:tab w:val="left" w:pos="927"/>
        </w:tabs>
        <w:spacing w:line="240" w:lineRule="auto"/>
        <w:ind w:firstLine="709"/>
        <w:jc w:val="both"/>
      </w:pPr>
      <w:r>
        <w:t>4) знакомство школьников с возможностями современных библиотек, создание сетевой среды, пропагандирующей чтение как ценность.</w:t>
      </w:r>
    </w:p>
    <w:p w:rsidR="00624EFE" w:rsidRDefault="00624EFE" w:rsidP="00624EFE">
      <w:pPr>
        <w:pStyle w:val="5"/>
        <w:shd w:val="clear" w:color="auto" w:fill="auto"/>
        <w:tabs>
          <w:tab w:val="left" w:pos="927"/>
        </w:tabs>
        <w:spacing w:line="240" w:lineRule="auto"/>
        <w:ind w:firstLine="709"/>
        <w:jc w:val="both"/>
      </w:pPr>
    </w:p>
    <w:p w:rsidR="006145B4" w:rsidRPr="00624EFE" w:rsidRDefault="006145B4" w:rsidP="00624EFE">
      <w:pPr>
        <w:pStyle w:val="5"/>
        <w:numPr>
          <w:ilvl w:val="0"/>
          <w:numId w:val="1"/>
        </w:numPr>
        <w:shd w:val="clear" w:color="auto" w:fill="auto"/>
        <w:tabs>
          <w:tab w:val="left" w:pos="4286"/>
        </w:tabs>
        <w:spacing w:after="296" w:line="270" w:lineRule="exact"/>
        <w:ind w:left="3880"/>
        <w:jc w:val="left"/>
        <w:rPr>
          <w:b/>
        </w:rPr>
      </w:pPr>
      <w:r w:rsidRPr="00624EFE">
        <w:rPr>
          <w:rStyle w:val="3"/>
          <w:b/>
        </w:rPr>
        <w:t>Организаторы конкурса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927"/>
        </w:tabs>
        <w:spacing w:line="270" w:lineRule="exact"/>
        <w:ind w:left="40" w:firstLine="580"/>
        <w:jc w:val="both"/>
      </w:pPr>
      <w:r>
        <w:rPr>
          <w:rStyle w:val="3"/>
        </w:rPr>
        <w:t>Организаторами конкурса являются:</w:t>
      </w:r>
    </w:p>
    <w:p w:rsidR="006145B4" w:rsidRPr="00215547" w:rsidRDefault="000B29CB" w:rsidP="00704E9B">
      <w:pPr>
        <w:pStyle w:val="5"/>
        <w:numPr>
          <w:ilvl w:val="0"/>
          <w:numId w:val="4"/>
        </w:numPr>
        <w:shd w:val="clear" w:color="auto" w:fill="auto"/>
        <w:tabs>
          <w:tab w:val="left" w:pos="927"/>
        </w:tabs>
        <w:spacing w:line="270" w:lineRule="exact"/>
        <w:ind w:left="40" w:firstLine="580"/>
        <w:jc w:val="both"/>
        <w:rPr>
          <w:rStyle w:val="3"/>
          <w:color w:val="auto"/>
          <w:shd w:val="clear" w:color="auto" w:fill="auto"/>
        </w:rPr>
      </w:pPr>
      <w:r>
        <w:rPr>
          <w:rStyle w:val="3"/>
        </w:rPr>
        <w:t xml:space="preserve">Управление образования Администрации </w:t>
      </w:r>
      <w:proofErr w:type="gramStart"/>
      <w:r>
        <w:rPr>
          <w:rStyle w:val="3"/>
        </w:rPr>
        <w:t>Катав-Ивановского</w:t>
      </w:r>
      <w:proofErr w:type="gramEnd"/>
      <w:r>
        <w:rPr>
          <w:rStyle w:val="3"/>
        </w:rPr>
        <w:t xml:space="preserve"> муниципального района</w:t>
      </w:r>
      <w:r w:rsidR="006145B4">
        <w:rPr>
          <w:rStyle w:val="3"/>
        </w:rPr>
        <w:t>;</w:t>
      </w:r>
    </w:p>
    <w:p w:rsidR="00215547" w:rsidRPr="00215547" w:rsidRDefault="00215547" w:rsidP="00215547">
      <w:pPr>
        <w:pStyle w:val="5"/>
        <w:numPr>
          <w:ilvl w:val="0"/>
          <w:numId w:val="4"/>
        </w:numPr>
        <w:shd w:val="clear" w:color="auto" w:fill="auto"/>
        <w:tabs>
          <w:tab w:val="left" w:pos="927"/>
        </w:tabs>
        <w:spacing w:line="270" w:lineRule="exact"/>
        <w:ind w:left="40" w:firstLine="580"/>
        <w:jc w:val="both"/>
        <w:rPr>
          <w:color w:val="000000"/>
          <w:shd w:val="clear" w:color="auto" w:fill="FFFFFF"/>
        </w:rPr>
      </w:pPr>
      <w:r>
        <w:rPr>
          <w:rStyle w:val="3"/>
        </w:rPr>
        <w:t>Непосредственная организация</w:t>
      </w:r>
      <w:r w:rsidR="00624EFE">
        <w:rPr>
          <w:rStyle w:val="3"/>
        </w:rPr>
        <w:t xml:space="preserve"> и проведение конкурса</w:t>
      </w:r>
      <w:r>
        <w:rPr>
          <w:rStyle w:val="3"/>
        </w:rPr>
        <w:t xml:space="preserve"> возлагается на МУ ДО ДДТ </w:t>
      </w:r>
      <w:r w:rsidRPr="00215547">
        <w:rPr>
          <w:color w:val="000000"/>
          <w:shd w:val="clear" w:color="auto" w:fill="FFFFFF"/>
        </w:rPr>
        <w:t xml:space="preserve">«Дом детского творчества г. Юрюзань» </w:t>
      </w:r>
      <w:proofErr w:type="gramStart"/>
      <w:r w:rsidRPr="00215547">
        <w:rPr>
          <w:color w:val="000000"/>
          <w:shd w:val="clear" w:color="auto" w:fill="FFFFFF"/>
        </w:rPr>
        <w:t>Катав-Ивановского</w:t>
      </w:r>
      <w:proofErr w:type="gramEnd"/>
      <w:r w:rsidRPr="00215547">
        <w:rPr>
          <w:color w:val="000000"/>
          <w:shd w:val="clear" w:color="auto" w:fill="FFFFFF"/>
        </w:rPr>
        <w:t xml:space="preserve"> муниципального района. </w:t>
      </w:r>
    </w:p>
    <w:p w:rsidR="00215547" w:rsidRDefault="00215547" w:rsidP="00215547">
      <w:pPr>
        <w:pStyle w:val="5"/>
        <w:shd w:val="clear" w:color="auto" w:fill="auto"/>
        <w:tabs>
          <w:tab w:val="left" w:pos="927"/>
        </w:tabs>
        <w:spacing w:line="270" w:lineRule="exact"/>
        <w:ind w:left="620"/>
        <w:jc w:val="both"/>
      </w:pPr>
    </w:p>
    <w:p w:rsidR="006145B4" w:rsidRPr="00624EFE" w:rsidRDefault="006145B4" w:rsidP="00215547">
      <w:pPr>
        <w:pStyle w:val="5"/>
        <w:shd w:val="clear" w:color="auto" w:fill="auto"/>
        <w:tabs>
          <w:tab w:val="left" w:pos="927"/>
        </w:tabs>
        <w:spacing w:line="270" w:lineRule="exact"/>
        <w:ind w:left="620"/>
        <w:rPr>
          <w:b/>
        </w:rPr>
      </w:pPr>
      <w:r w:rsidRPr="00624EFE">
        <w:rPr>
          <w:rStyle w:val="3"/>
          <w:b/>
        </w:rPr>
        <w:t>III. Участники конкурса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927"/>
        </w:tabs>
        <w:spacing w:after="334" w:line="312" w:lineRule="exact"/>
        <w:ind w:left="40" w:right="40" w:firstLine="580"/>
        <w:jc w:val="both"/>
      </w:pPr>
      <w:r>
        <w:rPr>
          <w:rStyle w:val="3"/>
        </w:rPr>
        <w:t xml:space="preserve">В конкурсе принимают участие обучающиеся </w:t>
      </w:r>
      <w:r>
        <w:rPr>
          <w:rStyle w:val="3pt"/>
        </w:rPr>
        <w:t>5-11</w:t>
      </w:r>
      <w:r>
        <w:rPr>
          <w:rStyle w:val="3"/>
        </w:rPr>
        <w:t xml:space="preserve"> классов образовательных организаций общего и дополнительного образования</w:t>
      </w:r>
      <w:r w:rsidR="0048300F">
        <w:rPr>
          <w:rStyle w:val="3"/>
        </w:rPr>
        <w:t>, прошедшие классные и школьные этапы Конкурса.</w:t>
      </w:r>
    </w:p>
    <w:p w:rsidR="006145B4" w:rsidRPr="00624EFE" w:rsidRDefault="0048300F" w:rsidP="00FA45D9">
      <w:pPr>
        <w:pStyle w:val="5"/>
        <w:shd w:val="clear" w:color="auto" w:fill="auto"/>
        <w:tabs>
          <w:tab w:val="left" w:pos="3111"/>
        </w:tabs>
        <w:spacing w:after="310" w:line="270" w:lineRule="exact"/>
        <w:rPr>
          <w:b/>
        </w:rPr>
      </w:pPr>
      <w:r w:rsidRPr="00624EFE">
        <w:rPr>
          <w:rStyle w:val="3"/>
          <w:b/>
          <w:lang w:val="en-US"/>
        </w:rPr>
        <w:t>IV</w:t>
      </w:r>
      <w:r w:rsidRPr="00624EFE">
        <w:rPr>
          <w:rStyle w:val="3"/>
          <w:b/>
        </w:rPr>
        <w:t xml:space="preserve">. </w:t>
      </w:r>
      <w:r w:rsidR="006145B4" w:rsidRPr="00624EFE">
        <w:rPr>
          <w:rStyle w:val="3"/>
          <w:b/>
        </w:rPr>
        <w:t>Порядок и условия проведения конкурса</w:t>
      </w:r>
    </w:p>
    <w:p w:rsidR="00215547" w:rsidRDefault="00215547" w:rsidP="00704E9B">
      <w:pPr>
        <w:pStyle w:val="5"/>
        <w:numPr>
          <w:ilvl w:val="0"/>
          <w:numId w:val="2"/>
        </w:numPr>
        <w:shd w:val="clear" w:color="auto" w:fill="auto"/>
        <w:tabs>
          <w:tab w:val="left" w:pos="995"/>
        </w:tabs>
        <w:ind w:left="40" w:firstLine="580"/>
        <w:jc w:val="both"/>
      </w:pPr>
      <w:r>
        <w:t>Конкурс проводится в 4 этапа</w:t>
      </w:r>
      <w:r w:rsidRPr="00215547">
        <w:t xml:space="preserve">: </w:t>
      </w:r>
    </w:p>
    <w:p w:rsidR="00215547" w:rsidRDefault="00215547" w:rsidP="00215547">
      <w:pPr>
        <w:pStyle w:val="5"/>
        <w:shd w:val="clear" w:color="auto" w:fill="auto"/>
        <w:tabs>
          <w:tab w:val="left" w:pos="995"/>
        </w:tabs>
        <w:ind w:left="620"/>
        <w:jc w:val="both"/>
      </w:pPr>
      <w:r w:rsidRPr="00215547">
        <w:t xml:space="preserve">- </w:t>
      </w:r>
      <w:proofErr w:type="gramStart"/>
      <w:r w:rsidRPr="00215547">
        <w:t>регистрационный</w:t>
      </w:r>
      <w:proofErr w:type="gramEnd"/>
      <w:r w:rsidRPr="00215547">
        <w:t xml:space="preserve"> - до 15 февраля 2023 года; </w:t>
      </w:r>
    </w:p>
    <w:p w:rsidR="00215547" w:rsidRDefault="00215547" w:rsidP="00215547">
      <w:pPr>
        <w:pStyle w:val="5"/>
        <w:shd w:val="clear" w:color="auto" w:fill="auto"/>
        <w:tabs>
          <w:tab w:val="left" w:pos="995"/>
        </w:tabs>
        <w:ind w:left="620"/>
        <w:jc w:val="both"/>
      </w:pPr>
      <w:r w:rsidRPr="00215547">
        <w:t xml:space="preserve">- </w:t>
      </w:r>
      <w:proofErr w:type="gramStart"/>
      <w:r w:rsidRPr="00215547">
        <w:t>классный</w:t>
      </w:r>
      <w:proofErr w:type="gramEnd"/>
      <w:r w:rsidRPr="00215547">
        <w:t xml:space="preserve"> - с 20 февраля по 06 марта 2023 года: </w:t>
      </w:r>
    </w:p>
    <w:p w:rsidR="00215547" w:rsidRDefault="00215547" w:rsidP="00215547">
      <w:pPr>
        <w:pStyle w:val="5"/>
        <w:shd w:val="clear" w:color="auto" w:fill="auto"/>
        <w:tabs>
          <w:tab w:val="left" w:pos="995"/>
        </w:tabs>
        <w:ind w:left="620"/>
        <w:jc w:val="both"/>
      </w:pPr>
      <w:r w:rsidRPr="00215547">
        <w:t xml:space="preserve">- </w:t>
      </w:r>
      <w:proofErr w:type="gramStart"/>
      <w:r w:rsidRPr="00215547">
        <w:t>школьный</w:t>
      </w:r>
      <w:proofErr w:type="gramEnd"/>
      <w:r w:rsidRPr="00215547">
        <w:t xml:space="preserve"> - с 07 по 15 марта 2023 года; </w:t>
      </w:r>
    </w:p>
    <w:p w:rsidR="00215547" w:rsidRDefault="00215547" w:rsidP="00215547">
      <w:pPr>
        <w:pStyle w:val="5"/>
        <w:shd w:val="clear" w:color="auto" w:fill="auto"/>
        <w:tabs>
          <w:tab w:val="left" w:pos="995"/>
        </w:tabs>
        <w:ind w:left="620"/>
        <w:jc w:val="both"/>
      </w:pPr>
      <w:r>
        <w:t xml:space="preserve">- </w:t>
      </w:r>
      <w:proofErr w:type="gramStart"/>
      <w:r>
        <w:t>муниципальный</w:t>
      </w:r>
      <w:proofErr w:type="gramEnd"/>
      <w:r>
        <w:t xml:space="preserve"> – 25 марта 2023 года</w:t>
      </w:r>
      <w:r w:rsidRPr="00215547">
        <w:t xml:space="preserve">; </w:t>
      </w:r>
    </w:p>
    <w:p w:rsidR="006145B4" w:rsidRDefault="00215547" w:rsidP="00704E9B">
      <w:pPr>
        <w:pStyle w:val="5"/>
        <w:numPr>
          <w:ilvl w:val="0"/>
          <w:numId w:val="2"/>
        </w:numPr>
        <w:shd w:val="clear" w:color="auto" w:fill="auto"/>
        <w:tabs>
          <w:tab w:val="left" w:pos="995"/>
        </w:tabs>
        <w:ind w:left="40" w:firstLine="580"/>
        <w:jc w:val="both"/>
      </w:pPr>
      <w:r>
        <w:rPr>
          <w:rStyle w:val="3"/>
        </w:rPr>
        <w:t>Конкурс</w:t>
      </w:r>
      <w:r w:rsidR="006145B4">
        <w:rPr>
          <w:rStyle w:val="3"/>
        </w:rPr>
        <w:t xml:space="preserve"> проводится </w:t>
      </w:r>
      <w:r>
        <w:rPr>
          <w:rStyle w:val="3"/>
        </w:rPr>
        <w:t>25</w:t>
      </w:r>
      <w:r w:rsidR="0048300F" w:rsidRPr="0048300F">
        <w:rPr>
          <w:rStyle w:val="3"/>
        </w:rPr>
        <w:t xml:space="preserve"> </w:t>
      </w:r>
      <w:r w:rsidR="0048300F">
        <w:rPr>
          <w:rStyle w:val="3"/>
        </w:rPr>
        <w:t xml:space="preserve">марта 2022 года в очном формате на базе МУ </w:t>
      </w:r>
      <w:proofErr w:type="gramStart"/>
      <w:r w:rsidR="0048300F">
        <w:rPr>
          <w:rStyle w:val="3"/>
        </w:rPr>
        <w:t>ДО</w:t>
      </w:r>
      <w:proofErr w:type="gramEnd"/>
      <w:r w:rsidR="0048300F">
        <w:rPr>
          <w:rStyle w:val="3"/>
        </w:rPr>
        <w:t xml:space="preserve"> «</w:t>
      </w:r>
      <w:proofErr w:type="gramStart"/>
      <w:r w:rsidR="0048300F">
        <w:rPr>
          <w:rStyle w:val="3"/>
        </w:rPr>
        <w:t>Дом</w:t>
      </w:r>
      <w:proofErr w:type="gramEnd"/>
      <w:r w:rsidR="0048300F">
        <w:rPr>
          <w:rStyle w:val="3"/>
        </w:rPr>
        <w:t xml:space="preserve"> детского творчества г. Юрюзань» Катав-Ивановского муниципального района. 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1080"/>
        </w:tabs>
        <w:ind w:left="60" w:right="40" w:firstLine="600"/>
        <w:jc w:val="both"/>
      </w:pPr>
      <w:r>
        <w:rPr>
          <w:rStyle w:val="3"/>
        </w:rPr>
        <w:t xml:space="preserve">В ходе конкурсных испытаний участники декламируют отрывки из своих любимых прозаических произведений любых российских или зарубежных авторов </w:t>
      </w:r>
      <w:r>
        <w:rPr>
          <w:rStyle w:val="3"/>
          <w:lang w:val="en-US"/>
        </w:rPr>
        <w:t>XVIII</w:t>
      </w:r>
      <w:r w:rsidRPr="00C40DBD">
        <w:rPr>
          <w:rStyle w:val="3"/>
        </w:rPr>
        <w:t>-</w:t>
      </w:r>
      <w:r>
        <w:rPr>
          <w:rStyle w:val="3"/>
          <w:lang w:val="en-US"/>
        </w:rPr>
        <w:t>XXI</w:t>
      </w:r>
      <w:r w:rsidRPr="00C40DBD">
        <w:rPr>
          <w:rStyle w:val="3"/>
        </w:rPr>
        <w:t xml:space="preserve"> </w:t>
      </w:r>
      <w:r>
        <w:rPr>
          <w:rStyle w:val="3"/>
        </w:rPr>
        <w:t xml:space="preserve">века. В рамках конкурса участникам </w:t>
      </w:r>
      <w:r>
        <w:rPr>
          <w:rStyle w:val="3"/>
        </w:rPr>
        <w:lastRenderedPageBreak/>
        <w:t>предлагается прочитать вслух на русском языке отрывок из выбранного ими прозаического произведения. В классном этапе конкурса допускается выразительное чтение выбранного текста по книге или иному источнику. В следующих турах конкурсанты читают текст на память.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1080"/>
        </w:tabs>
        <w:ind w:left="60" w:right="40" w:firstLine="600"/>
        <w:jc w:val="both"/>
      </w:pPr>
      <w:r>
        <w:rPr>
          <w:rStyle w:val="3"/>
        </w:rPr>
        <w:t>Каждый участник конкурса выступает самостоятельно и не может прибегать во время выступления к помощи других лиц.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1262"/>
          <w:tab w:val="left" w:pos="8993"/>
        </w:tabs>
        <w:ind w:left="60" w:right="40" w:firstLine="600"/>
        <w:jc w:val="both"/>
      </w:pPr>
      <w:r>
        <w:rPr>
          <w:rStyle w:val="3"/>
        </w:rPr>
        <w:t xml:space="preserve">Продолжительность выступления каждого участника </w:t>
      </w:r>
      <w:r w:rsidR="0061364B">
        <w:rPr>
          <w:rStyle w:val="3"/>
        </w:rPr>
        <w:t xml:space="preserve">– не более </w:t>
      </w:r>
      <w:r>
        <w:rPr>
          <w:rStyle w:val="3"/>
        </w:rPr>
        <w:t>5 минут,</w:t>
      </w:r>
      <w:r w:rsidR="0061364B">
        <w:rPr>
          <w:rStyle w:val="3"/>
        </w:rPr>
        <w:t xml:space="preserve"> </w:t>
      </w:r>
      <w:r>
        <w:rPr>
          <w:rStyle w:val="3"/>
        </w:rPr>
        <w:t>рекомендуемая продолжительность вступления от 3 до 4 минут. Превышение регламента не допускается.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1262"/>
        </w:tabs>
        <w:ind w:left="60" w:right="40" w:firstLine="600"/>
        <w:jc w:val="both"/>
      </w:pPr>
      <w:r>
        <w:rPr>
          <w:rStyle w:val="3"/>
        </w:rPr>
        <w:t>Во время выступления могут быть использованы музыкальное сопровождение, декорации, костюмы. Однако их использование не является преимуществом и не дает дополнительных баллов.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1080"/>
        </w:tabs>
        <w:ind w:left="60" w:firstLine="600"/>
        <w:jc w:val="both"/>
      </w:pPr>
      <w:r>
        <w:rPr>
          <w:rStyle w:val="3"/>
        </w:rPr>
        <w:t>Количество участников конкурса:</w:t>
      </w:r>
    </w:p>
    <w:p w:rsidR="00E550CF" w:rsidRDefault="006145B4" w:rsidP="00704E9B">
      <w:pPr>
        <w:pStyle w:val="5"/>
        <w:shd w:val="clear" w:color="auto" w:fill="auto"/>
        <w:ind w:left="60" w:right="40" w:firstLine="600"/>
        <w:jc w:val="both"/>
        <w:rPr>
          <w:rStyle w:val="3"/>
        </w:rPr>
      </w:pPr>
      <w:r>
        <w:rPr>
          <w:rStyle w:val="3"/>
        </w:rPr>
        <w:t xml:space="preserve"> -</w:t>
      </w:r>
      <w:r w:rsidR="00215547">
        <w:rPr>
          <w:rStyle w:val="3"/>
        </w:rPr>
        <w:t xml:space="preserve"> не более 2-ух участников от образовательной организации</w:t>
      </w:r>
      <w:r>
        <w:rPr>
          <w:rStyle w:val="3"/>
        </w:rPr>
        <w:t xml:space="preserve">; 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1057"/>
        </w:tabs>
        <w:ind w:left="40" w:firstLine="600"/>
        <w:jc w:val="both"/>
      </w:pPr>
      <w:r>
        <w:rPr>
          <w:rStyle w:val="3"/>
        </w:rPr>
        <w:t>Критерии оценки выступлений:</w:t>
      </w:r>
    </w:p>
    <w:p w:rsidR="0048300F" w:rsidRDefault="00624EFE" w:rsidP="00704E9B">
      <w:pPr>
        <w:pStyle w:val="5"/>
        <w:numPr>
          <w:ilvl w:val="0"/>
          <w:numId w:val="4"/>
        </w:numPr>
        <w:tabs>
          <w:tab w:val="left" w:pos="802"/>
        </w:tabs>
        <w:ind w:right="40" w:firstLine="709"/>
        <w:jc w:val="both"/>
        <w:rPr>
          <w:rStyle w:val="3"/>
        </w:rPr>
      </w:pPr>
      <w:r>
        <w:rPr>
          <w:rStyle w:val="3"/>
        </w:rPr>
        <w:t>Те</w:t>
      </w:r>
      <w:proofErr w:type="gramStart"/>
      <w:r>
        <w:rPr>
          <w:rStyle w:val="3"/>
        </w:rPr>
        <w:t xml:space="preserve">кст </w:t>
      </w:r>
      <w:r w:rsidR="0048300F" w:rsidRPr="0048300F">
        <w:rPr>
          <w:rStyle w:val="3"/>
        </w:rPr>
        <w:t>пр</w:t>
      </w:r>
      <w:proofErr w:type="gramEnd"/>
      <w:r w:rsidR="0048300F" w:rsidRPr="0048300F">
        <w:rPr>
          <w:rStyle w:val="3"/>
        </w:rPr>
        <w:t>оизведения должен быть издан в профессиональном издательстве тиражом не менее 2000 экз</w:t>
      </w:r>
      <w:r w:rsidR="0048300F">
        <w:rPr>
          <w:rStyle w:val="3"/>
        </w:rPr>
        <w:t>. (</w:t>
      </w:r>
      <w:r w:rsidR="0048300F" w:rsidRPr="0048300F">
        <w:rPr>
          <w:rStyle w:val="3"/>
        </w:rPr>
        <w:t>Оценивается от 0 до 5 баллов</w:t>
      </w:r>
      <w:r w:rsidR="0048300F">
        <w:rPr>
          <w:rStyle w:val="3"/>
        </w:rPr>
        <w:t>);</w:t>
      </w:r>
    </w:p>
    <w:p w:rsidR="0048300F" w:rsidRDefault="00704E9B" w:rsidP="00704E9B">
      <w:pPr>
        <w:pStyle w:val="5"/>
        <w:numPr>
          <w:ilvl w:val="0"/>
          <w:numId w:val="4"/>
        </w:numPr>
        <w:tabs>
          <w:tab w:val="left" w:pos="802"/>
        </w:tabs>
        <w:ind w:left="40" w:right="40" w:firstLine="6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Умение конкурсанта </w:t>
      </w:r>
      <w:r w:rsidR="0048300F" w:rsidRPr="0048300F">
        <w:rPr>
          <w:color w:val="000000"/>
          <w:shd w:val="clear" w:color="auto" w:fill="FFFFFF"/>
        </w:rPr>
        <w:t>эмоционально вовлечь слушателя (члена жюри): заставить задуматься, смеяться, соп</w:t>
      </w:r>
      <w:r>
        <w:rPr>
          <w:color w:val="000000"/>
          <w:shd w:val="clear" w:color="auto" w:fill="FFFFFF"/>
        </w:rPr>
        <w:t>ереживать. (Оценивается от 0 до 10</w:t>
      </w:r>
      <w:r w:rsidR="0048300F" w:rsidRPr="0048300F">
        <w:rPr>
          <w:color w:val="000000"/>
          <w:shd w:val="clear" w:color="auto" w:fill="FFFFFF"/>
        </w:rPr>
        <w:t xml:space="preserve"> баллов</w:t>
      </w:r>
      <w:r>
        <w:rPr>
          <w:color w:val="000000"/>
          <w:shd w:val="clear" w:color="auto" w:fill="FFFFFF"/>
        </w:rPr>
        <w:t>);</w:t>
      </w:r>
    </w:p>
    <w:p w:rsidR="00704E9B" w:rsidRDefault="0048300F" w:rsidP="00704E9B">
      <w:pPr>
        <w:pStyle w:val="5"/>
        <w:numPr>
          <w:ilvl w:val="0"/>
          <w:numId w:val="4"/>
        </w:numPr>
        <w:tabs>
          <w:tab w:val="left" w:pos="802"/>
        </w:tabs>
        <w:ind w:left="40" w:right="40" w:firstLine="600"/>
        <w:jc w:val="both"/>
        <w:rPr>
          <w:color w:val="000000"/>
          <w:shd w:val="clear" w:color="auto" w:fill="FFFFFF"/>
        </w:rPr>
      </w:pPr>
      <w:r w:rsidRPr="0048300F">
        <w:rPr>
          <w:color w:val="000000"/>
          <w:shd w:val="clear" w:color="auto" w:fill="FFFFFF"/>
        </w:rPr>
        <w:t>Правильная расстановка ударений и грамотное произношение слов (за исключением случаев, когда речевые ошибки являются особенн</w:t>
      </w:r>
      <w:r w:rsidR="00704E9B">
        <w:rPr>
          <w:color w:val="000000"/>
          <w:shd w:val="clear" w:color="auto" w:fill="FFFFFF"/>
        </w:rPr>
        <w:t>остью речи героя произведения). (О</w:t>
      </w:r>
      <w:r w:rsidRPr="0048300F">
        <w:rPr>
          <w:color w:val="000000"/>
          <w:shd w:val="clear" w:color="auto" w:fill="FFFFFF"/>
        </w:rPr>
        <w:t>ценивается от 0 до 5 баллов</w:t>
      </w:r>
      <w:r w:rsidR="00704E9B">
        <w:rPr>
          <w:color w:val="000000"/>
          <w:shd w:val="clear" w:color="auto" w:fill="FFFFFF"/>
        </w:rPr>
        <w:t>);</w:t>
      </w:r>
    </w:p>
    <w:p w:rsidR="0048300F" w:rsidRDefault="0048300F" w:rsidP="00704E9B">
      <w:pPr>
        <w:pStyle w:val="5"/>
        <w:numPr>
          <w:ilvl w:val="0"/>
          <w:numId w:val="4"/>
        </w:numPr>
        <w:tabs>
          <w:tab w:val="left" w:pos="802"/>
        </w:tabs>
        <w:ind w:left="40" w:right="40" w:firstLine="600"/>
        <w:jc w:val="both"/>
        <w:rPr>
          <w:color w:val="000000"/>
          <w:shd w:val="clear" w:color="auto" w:fill="FFFFFF"/>
        </w:rPr>
      </w:pPr>
      <w:r w:rsidRPr="0048300F">
        <w:rPr>
          <w:color w:val="000000"/>
          <w:shd w:val="clear" w:color="auto" w:fill="FFFFFF"/>
        </w:rPr>
        <w:t>Выразительность дикции, четкое произнесение звуков в соответствии с фонетическими нормами языка</w:t>
      </w:r>
      <w:r w:rsidR="00704E9B">
        <w:rPr>
          <w:color w:val="000000"/>
          <w:shd w:val="clear" w:color="auto" w:fill="FFFFFF"/>
        </w:rPr>
        <w:t>. (О</w:t>
      </w:r>
      <w:r w:rsidRPr="0048300F">
        <w:rPr>
          <w:color w:val="000000"/>
          <w:shd w:val="clear" w:color="auto" w:fill="FFFFFF"/>
        </w:rPr>
        <w:t>ценивается от  0 до 5 баллов</w:t>
      </w:r>
      <w:r w:rsidR="00704E9B">
        <w:rPr>
          <w:color w:val="000000"/>
          <w:shd w:val="clear" w:color="auto" w:fill="FFFFFF"/>
        </w:rPr>
        <w:t>).</w:t>
      </w:r>
    </w:p>
    <w:p w:rsidR="00704E9B" w:rsidRPr="00624EFE" w:rsidRDefault="00704E9B" w:rsidP="00704E9B">
      <w:pPr>
        <w:pStyle w:val="5"/>
        <w:tabs>
          <w:tab w:val="left" w:pos="802"/>
        </w:tabs>
        <w:ind w:left="640" w:right="40"/>
        <w:jc w:val="both"/>
        <w:rPr>
          <w:b/>
          <w:color w:val="000000"/>
          <w:shd w:val="clear" w:color="auto" w:fill="FFFFFF"/>
        </w:rPr>
      </w:pPr>
    </w:p>
    <w:p w:rsidR="006145B4" w:rsidRPr="00624EFE" w:rsidRDefault="006145B4" w:rsidP="00704E9B">
      <w:pPr>
        <w:pStyle w:val="5"/>
        <w:numPr>
          <w:ilvl w:val="0"/>
          <w:numId w:val="5"/>
        </w:numPr>
        <w:shd w:val="clear" w:color="auto" w:fill="auto"/>
        <w:tabs>
          <w:tab w:val="left" w:pos="2218"/>
        </w:tabs>
        <w:spacing w:after="245" w:line="270" w:lineRule="exact"/>
        <w:ind w:left="1700"/>
        <w:jc w:val="both"/>
        <w:rPr>
          <w:b/>
        </w:rPr>
      </w:pPr>
      <w:r w:rsidRPr="00624EFE">
        <w:rPr>
          <w:rStyle w:val="3"/>
          <w:b/>
        </w:rPr>
        <w:t>Подведение итогов и награждение победителей конкурса</w:t>
      </w:r>
    </w:p>
    <w:p w:rsidR="006145B4" w:rsidRDefault="006145B4" w:rsidP="00704E9B">
      <w:pPr>
        <w:pStyle w:val="5"/>
        <w:numPr>
          <w:ilvl w:val="0"/>
          <w:numId w:val="2"/>
        </w:numPr>
        <w:shd w:val="clear" w:color="auto" w:fill="auto"/>
        <w:tabs>
          <w:tab w:val="left" w:pos="1051"/>
        </w:tabs>
        <w:ind w:left="40" w:right="40" w:firstLine="580"/>
        <w:jc w:val="both"/>
      </w:pPr>
      <w:r>
        <w:rPr>
          <w:rStyle w:val="3"/>
        </w:rPr>
        <w:t xml:space="preserve">По результатам оценки конкурсных работ </w:t>
      </w:r>
      <w:r w:rsidR="0048300F">
        <w:rPr>
          <w:rStyle w:val="3"/>
        </w:rPr>
        <w:t xml:space="preserve">членами жюри </w:t>
      </w:r>
      <w:r>
        <w:rPr>
          <w:rStyle w:val="3"/>
        </w:rPr>
        <w:t>заполняется протокол и определяется рейтинг участников конкурса в зависимости от суммарного количества набранных баллов.</w:t>
      </w:r>
    </w:p>
    <w:p w:rsidR="0048300F" w:rsidRDefault="0048300F" w:rsidP="00704E9B">
      <w:pPr>
        <w:pStyle w:val="5"/>
        <w:numPr>
          <w:ilvl w:val="0"/>
          <w:numId w:val="2"/>
        </w:numPr>
        <w:shd w:val="clear" w:color="auto" w:fill="auto"/>
        <w:tabs>
          <w:tab w:val="left" w:pos="1051"/>
        </w:tabs>
        <w:ind w:left="40" w:right="40" w:firstLine="580"/>
        <w:jc w:val="both"/>
        <w:rPr>
          <w:rStyle w:val="3"/>
          <w:color w:val="auto"/>
          <w:shd w:val="clear" w:color="auto" w:fill="auto"/>
        </w:rPr>
      </w:pPr>
      <w:r>
        <w:rPr>
          <w:rStyle w:val="3"/>
        </w:rPr>
        <w:t>Н</w:t>
      </w:r>
      <w:r w:rsidR="006145B4">
        <w:rPr>
          <w:rStyle w:val="3"/>
        </w:rPr>
        <w:t xml:space="preserve">а основании сформированных рейтингов участников конкурса принимает решение о </w:t>
      </w:r>
      <w:r>
        <w:rPr>
          <w:rStyle w:val="3"/>
        </w:rPr>
        <w:t>награждении победителей</w:t>
      </w:r>
      <w:r>
        <w:rPr>
          <w:rStyle w:val="3"/>
          <w:color w:val="auto"/>
          <w:shd w:val="clear" w:color="auto" w:fill="auto"/>
        </w:rPr>
        <w:t>.</w:t>
      </w:r>
    </w:p>
    <w:p w:rsidR="0048300F" w:rsidRDefault="0048300F" w:rsidP="00704E9B">
      <w:pPr>
        <w:pStyle w:val="5"/>
        <w:numPr>
          <w:ilvl w:val="0"/>
          <w:numId w:val="2"/>
        </w:numPr>
        <w:shd w:val="clear" w:color="auto" w:fill="auto"/>
        <w:tabs>
          <w:tab w:val="left" w:pos="1051"/>
        </w:tabs>
        <w:ind w:left="40" w:right="40" w:firstLine="580"/>
        <w:jc w:val="both"/>
        <w:rPr>
          <w:rStyle w:val="3"/>
          <w:color w:val="auto"/>
          <w:shd w:val="clear" w:color="auto" w:fill="auto"/>
        </w:rPr>
      </w:pPr>
      <w:r>
        <w:rPr>
          <w:rStyle w:val="3"/>
          <w:color w:val="auto"/>
          <w:shd w:val="clear" w:color="auto" w:fill="auto"/>
        </w:rPr>
        <w:t xml:space="preserve"> Победители и призёры муниципального этапа будут рекомендованы к участию в областном этапе конкурса юных чтецов «Живая классика».</w:t>
      </w:r>
    </w:p>
    <w:p w:rsidR="00624EFE" w:rsidRPr="0048300F" w:rsidRDefault="00624EFE" w:rsidP="00704E9B">
      <w:pPr>
        <w:pStyle w:val="5"/>
        <w:numPr>
          <w:ilvl w:val="0"/>
          <w:numId w:val="2"/>
        </w:numPr>
        <w:shd w:val="clear" w:color="auto" w:fill="auto"/>
        <w:tabs>
          <w:tab w:val="left" w:pos="1051"/>
        </w:tabs>
        <w:ind w:left="40" w:right="40" w:firstLine="580"/>
        <w:jc w:val="both"/>
        <w:rPr>
          <w:rStyle w:val="3"/>
          <w:color w:val="auto"/>
          <w:shd w:val="clear" w:color="auto" w:fill="auto"/>
        </w:rPr>
      </w:pPr>
      <w:r>
        <w:rPr>
          <w:rStyle w:val="3"/>
          <w:color w:val="auto"/>
          <w:shd w:val="clear" w:color="auto" w:fill="auto"/>
        </w:rPr>
        <w:t xml:space="preserve">Победители и призёры награждаются грамотами Управления образования Администрации Катав-Ивановского муниципального района. </w:t>
      </w:r>
    </w:p>
    <w:p w:rsidR="00E550CF" w:rsidRDefault="00E550CF" w:rsidP="00E550CF">
      <w:pPr>
        <w:pStyle w:val="5"/>
        <w:shd w:val="clear" w:color="auto" w:fill="auto"/>
        <w:tabs>
          <w:tab w:val="left" w:pos="1051"/>
        </w:tabs>
        <w:ind w:left="620" w:right="40"/>
        <w:jc w:val="both"/>
      </w:pPr>
    </w:p>
    <w:p w:rsidR="00C302E9" w:rsidRDefault="00C302E9" w:rsidP="00E550CF">
      <w:pPr>
        <w:pStyle w:val="5"/>
        <w:shd w:val="clear" w:color="auto" w:fill="auto"/>
        <w:spacing w:after="267" w:line="270" w:lineRule="exact"/>
        <w:jc w:val="left"/>
      </w:pPr>
    </w:p>
    <w:sectPr w:rsidR="00C302E9" w:rsidSect="0061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865"/>
    <w:multiLevelType w:val="multilevel"/>
    <w:tmpl w:val="FED86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D5D64"/>
    <w:multiLevelType w:val="multilevel"/>
    <w:tmpl w:val="1730CC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B01ED"/>
    <w:multiLevelType w:val="multilevel"/>
    <w:tmpl w:val="04688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786928"/>
    <w:multiLevelType w:val="multilevel"/>
    <w:tmpl w:val="E87EC25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6D4FE3"/>
    <w:multiLevelType w:val="multilevel"/>
    <w:tmpl w:val="F2960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ED6D0D"/>
    <w:multiLevelType w:val="multilevel"/>
    <w:tmpl w:val="9B4066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B4"/>
    <w:rsid w:val="000B29CB"/>
    <w:rsid w:val="00215547"/>
    <w:rsid w:val="0048300F"/>
    <w:rsid w:val="0061364B"/>
    <w:rsid w:val="006145B4"/>
    <w:rsid w:val="00624EFE"/>
    <w:rsid w:val="00704E9B"/>
    <w:rsid w:val="00B66D6B"/>
    <w:rsid w:val="00C302E9"/>
    <w:rsid w:val="00D914F4"/>
    <w:rsid w:val="00E550CF"/>
    <w:rsid w:val="00FA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5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45B4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6145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4"/>
    <w:rsid w:val="006145B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6145B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4"/>
    <w:rsid w:val="006145B4"/>
    <w:rPr>
      <w:rFonts w:ascii="Times New Roman" w:eastAsia="Times New Roman" w:hAnsi="Times New Roman" w:cs="Times New Roman"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6145B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105pt">
    <w:name w:val="Основной текст + 10;5 pt;Полужирный"/>
    <w:basedOn w:val="a4"/>
    <w:rsid w:val="006145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6145B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5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45B4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6145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4"/>
    <w:rsid w:val="006145B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6145B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4"/>
    <w:rsid w:val="006145B4"/>
    <w:rPr>
      <w:rFonts w:ascii="Times New Roman" w:eastAsia="Times New Roman" w:hAnsi="Times New Roman" w:cs="Times New Roman"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6145B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105pt">
    <w:name w:val="Основной текст + 10;5 pt;Полужирный"/>
    <w:basedOn w:val="a4"/>
    <w:rsid w:val="006145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6145B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katlvk</dc:creator>
  <cp:lastModifiedBy>User</cp:lastModifiedBy>
  <cp:revision>5</cp:revision>
  <cp:lastPrinted>2023-01-13T06:27:00Z</cp:lastPrinted>
  <dcterms:created xsi:type="dcterms:W3CDTF">2023-01-09T11:27:00Z</dcterms:created>
  <dcterms:modified xsi:type="dcterms:W3CDTF">2023-01-16T04:49:00Z</dcterms:modified>
</cp:coreProperties>
</file>