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МИНИСТЕРСТВО ОБРАЗОВАНИЯ И НАУКИ РОССИЙСКОЙ ФЕДЕРАЦИИ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ПИСЬМО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от 22 августа 2012 г. N 08-250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 ВВЕДЕНИИ УЧЕБНОГО КУРСА ОРКСЭ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Департамент государственной политики в сфере общего образования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Минобрнауки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России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направляет для использования в работе инструктивно-нормативные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материалы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и методические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рекомендации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"Об обучении основам религиозных культур и светской этики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в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общеобразовательных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учреждениях Российской Федерации" для учителей и организаторов введения курса, подготовленные по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итогам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семинара-совещания представителей органов исполнительной власти субъектов Российской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Федерации,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осуществляющих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управление в сфере образования.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Директор Департамента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государственной политики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в сфере общего образования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Е.Л.НИЗИЕНКО</w:t>
      </w:r>
    </w:p>
    <w:p w:rsid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>
        <w:rPr>
          <w:rFonts w:ascii="Arial" w:eastAsia="Times New Roman" w:hAnsi="Arial" w:cs="Arial"/>
          <w:sz w:val="19"/>
          <w:szCs w:val="19"/>
          <w:lang w:eastAsia="ru-RU"/>
        </w:rPr>
        <w:t xml:space="preserve">  </w:t>
      </w:r>
    </w:p>
    <w:p w:rsidR="00FF6EAB" w:rsidRPr="00FF6EAB" w:rsidRDefault="00FF6EAB" w:rsidP="00FF6EAB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ИНСТРУКТИВНО-НОРМАТИВНОЕ ПИСЬМО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"ОБ ОБУЧЕНИИ ОСНОВАМ РЕЛИГИОЗНЫХ КУЛЬТУР И СВЕТСКОЙ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ЭТИКИ (ОРКСЭ) В ОБЩЕОБРАЗОВАТЕЛЬНЫХ УЧРЕЖДЕНИЯХ</w:t>
      </w:r>
    </w:p>
    <w:p w:rsid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РОССИЙСКОЙ ФЕДЕРАЦИИ" ДЛЯ УЧИТЕЛЕЙ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И ОРГАНИЗАТОРОВ ВВЕДЕНИЯ КУРСА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Настоящие материалы подготовлены с целью оказания методической помощи по подготовке 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практической организации образовательного процесса в рамках комплексного учебного курса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для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общеобразовательных учреждений "Основы религиозных культур и светской этики",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включающего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основы православной культуры, основы исламской культуры, основы буддийской культуры, основы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иудейской культуры, основы мировых религиозных культур, основы светской этики (далее - ОРКСЭ).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Нормативно-правовая основа преподавания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Преподавание ОРКСЭ в государственных и муниципальных общеобразовательных учреждениях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осуществляется в соответствии с нормами законодательства Российской Федерации: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Конституцией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Российской Федерации, Законами Российской Федерации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"Об образовании"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,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 основных гарантиях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прав ребенка в Российской Федерации", "О свободе совести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и религиозных объединениях".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Знакомство в государственных и муниципальных общеобразовательных учреждениях с основами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религиозных культур и светской этики по выбору семьи школьника соответствует принципам свободы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совести и вероисповедания, учета разнообразия мировоззренческих подходов в содержании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образования, содействия реализации права обучающихся на свободный выбор мнений и убеждений (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пункт 4 статьи 14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Закона Российской Федерации "Об образовании").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В соответствии с конституционными нормами о запрете установления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государственной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или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обязательной идеологии или религии (статьи 13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,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14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Конституции Российской Федерации) изучение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ОРКСЭ проводится по свободному выбору родителей (законных представителей) несовершеннолетних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обучающихся. Органы, осуществляющие управление в сфере образования, в рамках установленных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законом правовых норм взаимодействуют с традиционными религиозными организациями по вопросам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изучения ОРКСЭ, включая вопросы методического сопровождения и подготовки учителей, посредством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привлечения их представителей в соответствующие рабочие и координационные структуры.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bookmarkStart w:id="0" w:name="3"/>
      <w:bookmarkEnd w:id="0"/>
      <w:r w:rsidRPr="00FF6EAB">
        <w:rPr>
          <w:rFonts w:ascii="Arial" w:eastAsia="Times New Roman" w:hAnsi="Arial" w:cs="Arial"/>
          <w:sz w:val="19"/>
          <w:szCs w:val="19"/>
          <w:lang w:eastAsia="ru-RU"/>
        </w:rPr>
        <w:t>В рамках преподавания ОРКСЭ не предусматривается обучение религии. Под обучением религии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понимается подготовка обучающихся к участию в богослужениях, обучение религиозной практике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в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религиозной общине.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В Российской Федерации законодательно закреплено право родителей обучать детей религии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в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государственных и муниципальных образовательных учреждениях вне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основной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образовательной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программы общего образования (статья 5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Федерального закона "О свободе совести и религиозных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объединениях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", далее - Закон). Такое обучение может проводить только религиозная организация,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условия организации обучения религии в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государственных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и муниципальных образовательных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учреждениях установлены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Приказом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Минобразования России от 1 июля 2003 г. N 2833 "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предоставлении государственными и муниципальными образовательными учреждениями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религиозным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организациям возможности обучать детей религии вне рамок образовательных программ". В проект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федерального закона "Об образовании в Российской Федерации" (далее - проект ФЗ "Об образовании в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РФ") включена статья 90 "Особенности изучения основ духовно-нравственной культуры народов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Российской Федерации. Особенности получения теологического и религиозного образования".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Указанная статья направлена, в частности, на правовое регулирование образовательной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деятельности по преподаванию религиозных культур и светской этики.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Распоряжением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Правительства Российской Федерации от 28 января 2012 г. N 84-р "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утверждении плана мероприятий по введению с 2012/2013 учебного года во всех субъектах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Российской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Федерации комплексного учебного курса для общеобразовательных учреждений "Основы религиозных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культур и светской этики" зафиксирована позиция о реализации в общеобразовательных учреждениях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указанного комплексного учебного курса.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Требования к условиям и результатам преподавания основ религиозных культур и светской этики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по выбору семьи школьника определяются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федеральными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государственными образовательными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стандартами (ФГОС) в рамках новой предметной области "Основы духовно-нравственной культуры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народов России" с учетом возможных изменений, связанных с принятыми решениями о преподавании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lastRenderedPageBreak/>
        <w:t>ОРКСЭ в 2012/2013 учебном году в 4-х классах общеобразовательных учреждений.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С целью совершенствования нормативной базы в условиях реализации введенных норм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Приказом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Минобрнауки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России от 31 января 2012 г. N 69 "О внесении изменений в федеральный компонент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государственных образовательных стандартов начального общего, основного общего и среднего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(полного) общего образования, утвержденный Приказом Министерства образования Российской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Федерации от 5 марта 2004 г. N 1089" внесены изменения в федеральный компонент государственных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образовательных стандартов: утвержден стандарт начального общего образования по комплексному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курсу "Основы религиозных культур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и светской этики".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Приказом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Минобрнауки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России от 1 февраля 2012 г. N 74 "О внесении изменений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в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федеральный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базисный учебный план и примерные учебные планы для образовательных учреждений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Российской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Федерации,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реализующих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программы общего образования, утвержденные Приказом Министерства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образования Российской Федерации от 9 марта 2004 г. N 1312" внесены изменения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в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федеральный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базисный учебный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план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(вступают в силу с 1 сентября 2012 г.) в части введения курса "Основы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религиозных культур и светской этики" во всех общеобразовательных учреждениях с 1 сентября 2012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года - 34 учебных часа в год в 4-х классах.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b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b/>
          <w:sz w:val="19"/>
          <w:szCs w:val="19"/>
          <w:lang w:eastAsia="ru-RU"/>
        </w:rPr>
        <w:t>Цель и задачи, учебно-методическое обеспечение курса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b/>
          <w:sz w:val="19"/>
          <w:szCs w:val="19"/>
          <w:lang w:eastAsia="ru-RU"/>
        </w:rPr>
        <w:t xml:space="preserve">Целью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ОРКСЭ является формирование у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обучающегося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мотивации к осознанному нравственному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поведению, основанному на знании и уважении культурных и религиозных традиций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многонационального народа России, а также к диалогу с представителями других культур 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мировоззрений.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b/>
          <w:sz w:val="19"/>
          <w:szCs w:val="19"/>
          <w:lang w:eastAsia="ru-RU"/>
        </w:rPr>
        <w:t>Основными задачами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ОРКСЭ являются: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- знакомство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обучающихся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с основами православной, мусульманской, буддийской, иудейской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культур, основами мировых религиозных культур и светской этики по выбору родителей (законных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представителей);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развитие представлений обучающихся о значении нравственных норм и ценностей в жизни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личности, семьи, общества;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- обобщение знаний, понятий и представлений о духовной культуре и морали, ранее полученных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в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bookmarkStart w:id="1" w:name="4"/>
      <w:bookmarkEnd w:id="1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начальной школе, формирование ценностно-смысловой сферы личности с учетом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мировоззренческих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культурных особенностей и потребностей семьи;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- развитие способностей обучающихся к общению в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полиэтничной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,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разномировоззренческой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многоконфессиональной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среде на основе взаимного уважения и диалога.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В образовательном процессе с целью преподавания указанного комплексного учебного курса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используются учебники и учебные пособия, включенные в Федеральный перечень учебников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на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2012/2013 учебный год.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Для дальнейшего совершенствования методики преподавания ОРКСЭ создано Методическое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объединение по ОРКСЭ при МКС. Его основными задачами являются: проведение экспертизы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учебно-методических материалов ОРКСЭ, разрабатываемых в регионах;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научно-методическое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обеспечение ОРКСЭ.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b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b/>
          <w:sz w:val="19"/>
          <w:szCs w:val="19"/>
          <w:lang w:eastAsia="ru-RU"/>
        </w:rPr>
        <w:t>Апробация ОРКСЭ в 2009 - 2011 гг.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Апробация комплексного учебного курса ОРКСЭ осуществлялась в 21 субъекте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Российской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Федерации во исполнение поручения Президента Российской Федерации от 2 августа 2009 г. N Пр-2009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и в соответствии с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планом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мероприятий по апробации ОРКСЭ в 2009 - 2011 гг., утвержденным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распоряжением Правительства Российской Федерации от 29 октября 2009 г. N 1578-р. Координацию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работы по подготовке к введению комплексного учебного курса ОРКСЭ в 9980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общеобразовательных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школах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в 21 субъекте Российской Федерации осуществлял Межведомственный координационный совет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по реализации плана мероприятий по апробации в 2009 - 2011 гг. комплексного учебного курса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для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общеобразовательных учреждений "Основы религиозных культур и светской этики" (далее - МКС).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Результаты двухлетней апробации комплексного учебного курса ОРКСЭ свидетельствуют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его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педагогической эффективности, значительном влиянии на нравственное состояние обучающихся, их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отношения с родителями (законными представителями). Введение ОРКСЭ было поддержано учителями,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руководителями школ, обучающимися и их родителями, общественностью.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88% родителей, 94% учителей, 93% руководителей школ, 91% представителей органов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исполнительной власти положительно отнеслись к введению ОРКСЭ. ОРКСЭ формирует у обучающихся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культуру межнационального и межконфессионального общения, уважительное отношение к культурным,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религиозным традициям народов России, развивает интерес к морально-нравственным аспектам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социальной жизни человека.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b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b/>
          <w:sz w:val="19"/>
          <w:szCs w:val="19"/>
          <w:lang w:eastAsia="ru-RU"/>
        </w:rPr>
        <w:t>Информационное обеспечение преподавания ОРКСЭ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С целью обеспечения учителя необходимой информацией для успешного преподавания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подготовлены: книга для учителя; справочные материалы для общеобразовательных учреждений; книга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для родителей.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Академией повышения квалификации и профессиональной переподготовки работников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образования (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АПКиППРО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) при участии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Минобрнауки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России создан специализированный портал: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www.orkce.org,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который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предназначен для оказания консультационной и информационной поддержки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введения курса ОРКСЭ, для обмена методическими, технологическими и содержательными ресурсами,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которые создаются в ходе введения курса, или были созданы ранее всеми его участниками (школьными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учителями, преподавателями-тренерами,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тьюторами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, консультантами и экспертами).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lastRenderedPageBreak/>
        <w:t>Информация на портале размещена в следующих разделах: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"Нормативные материалы";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- "Методический кабинет преподавателя-тренера и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тьютора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";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"Новости и СМИ об ОРКСЭ";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"Региональный опыт";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"Обратная связь".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Раздел сайта "Нормативные материалы".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Предназначен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для ознакомления с информацией по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нормативно-правовым материалам, содержащим постановления правительства, определяющие ход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апробации и внедрения ОРКСЭ в образовательный процесс школы; протоколы заседаний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межведомственных и межрегиональных комиссий, определяющих стратегические задачи разработки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курса ОРКСЭ и его апробацию, введение, приказы и другие нормативные акты, издаваемые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bookmarkStart w:id="2" w:name="5"/>
      <w:bookmarkEnd w:id="2"/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Минобрнауки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России,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АПКиППРО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в целях регламентирования процессов разработки и проведения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мероприятий, связанных с ОРКСЭ.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Встроенная лента аннотированного меню содержит список документов типа "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блог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" (первые сверху).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На странице документа имеется ссылка на прикрепленный файл документа для скачивания.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Раздел сайта "Методический кабинет преподавателя-тренера и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тьютора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". Предназначен для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ознакомления с информацией по методическим материалам, включающим методические разработки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отдельных тем для преподавателей-тренеров и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тьюторов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;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комплексные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и тематические методические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разработки, которые адресованы как преподавателям-тренерам, так и учителям, которые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преподают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или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будут преподавать ОРКСЭ; модельные презентации проектов, которые могут быть использованы в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качестве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образцов в ходе организации проектной работы с учителями; дидактические раздаточные 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другие материалы, используя которые преподаватель-тренер уточняет методику проведения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учебных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занятий в рамках подготовки к введению курса ОРКСЭ и школьных уроков.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Любой файл можно скачать с сайта, а также имеется возможность добавлять комментарии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зарегистрированным пользователям сайта ОРКСЭ.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Раздел сайта "Новости и СМИ об ОРКСЭ".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Предназначен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для ознакомления с новостной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информацией по тематике проекта. Встроенная новостная лента содержит список документов типа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"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блог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" (последние сверху), данных в аннотированном виде. Каждый документ имеет ссылку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"подробнее..." на открытие страницы с полной информацией по документу.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На странице документа имеется возможность добавлять комментарии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зарегистрированным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пользователям сайта ОРКСЭ в специальной форме "Отправить комментарий".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Раздел сайта "Региональный опыт".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Предназначен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для ознакомления с информацией: новости,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оперативная информация о работе в регионах - участниках апробации 2009 - 2011 гг.; опыт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стажировочных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площадок; материалы для экспертов; презентации проектов; положительный опыт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апробации и успешного введения курса в штатном режиме и пр.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Для обмена мнениями на портале располагается форум. Форумы позволяют пользователям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портала обсуждать друг с другом темы, обеспечивая архивирование сеансов для получения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последующих справок. Пункт меню "Создать содержимое" в меню модераторов и администраторов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создает исходное сообщение для новой тематической дискуссии.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Тематическая дискуссия происходит в том случае, если люди оставляют комментарии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заявленной теме форума (или комментарии на другие комментарии в пределах этой темы). Тема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форума содержится в форуме, который может хранить много подобных или связанных тем.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Раздел сайта "Обратная связь".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Предназначен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для обратной экстренной связи с разработчиками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портала и содержит форму для отправки сообщений администратору сайта.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Возможность комментирования предоставляется только зарегистрированным пользователям. На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сайте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в правом верхнем углу есть кнопка "Регистрация" с пошаговой инструкцией для регистрации.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Практические разработки учителей и электронные образовательные ресурсы по тематике курса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также размещаются на сайтах: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Федеральный центр информационно-образовательных ресурсов - http://fcior.edu.ru;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Единая коллекция цифровых образовательных ресурсов - http://school-collection.edu.ru.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Дополнительные материалы по вопросам преподавания религиозных культур, этики,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сравнительного религиоведения также можно найти на тематических интернет-сайтах: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- Электронная гуманитарная библиотека -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www.gumfak.ru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- Государственный музей истории религии -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www.gmir.ru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Информация о религиозных организациях, по участию религиозных организаций в реализации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ОРКСЭ размещена на следующих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интернет-ресурсах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: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- http://www.patriarchia.ru - официальный сайт Русской Православной Церкви (Московский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Патриархат);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- http://www.otdelro.ru - Отдел религиозного образования и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катехизации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РПЦ;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http://www.muslim.ru - Совет муфтиев России;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http://www.buddhism.ru - Российская ассоциация буддистов;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http://www.feor.ru - Федерация еврейских общин России.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Основные ресурсы сети общественного и правового характера, на которых могут обсуждаться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важные вопросы в связи с апробацией комплексного курса: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сайт Общественной палаты - http://www.oprf.ru;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bookmarkStart w:id="3" w:name="6"/>
      <w:bookmarkEnd w:id="3"/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- сайт Уполномоченного по правам человека в Российской Федерации - http://www.ombudsman.gov.ru (и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lastRenderedPageBreak/>
        <w:t>соответствующие сайты уполномоченных по правам человека в субъектах Российской Федерации).</w:t>
      </w:r>
    </w:p>
    <w:p w:rsid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МЕТОДИЧЕСКИЕ РЕКОМЕНДАЦИИ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 ОРГАНИЗАЦИИ ИЗУЧЕНИЯ В 4-Х КЛАССАХ КОМПЛЕКСНОГО УЧЕБНОГО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КУРСА "ОСНОВЫ РЕЛИГИОЗНЫХ КУЛЬТУР И СВЕТСКОЙ ЭТИКИ"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Вопросы организации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обучения по курсу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ОРКСЭ в 2009 - 2011 гг., в том числе по теме организации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взаимодействия с религиозными организациями, представлены в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подготовленных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в этот период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информационно-методических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материалах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- письмо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Минобрнауки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России руководителям органов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исполнительной власти субъектов Российской Федерации, осуществляющих управление в сфере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образования, "Методические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материалы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для учителей и организаторов введения комплексного учебного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курса "Основы религиозных культур и светской этики" в субъектах Российской Федерации" от 8 июля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2011 г. N МД-883/03.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С 2012/2013 учебного года в соответствии с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распоряжением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Правительства Российской Федерации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от 28 января 2012 г. N 84-р преподавание комплексного учебного курса ОРКСЭ вводится во всех 4-х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классах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государственных и муниципальных общеобразовательных учреждений Российской Федерации.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Основной методологический принцип реализации ОРКСЭ - культурологический подход,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способствующий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формированию у младших школьников первоначальных представлений о культуре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традиционных религий народов России (православия, ислама, буддизма, иудаизма), российской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светской (гражданской) этике, основанной на конституционных правах и свободах человека и гражданина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в Российской Федерации. В контексте учебно-методического обеспечения преподавания ОРКСЭ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культура понимается как духовное и материальное богатство, воплощенное в образе жизни народов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России, российских религий, российского общества.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Важно, чтобы учитель по любому из модулей ОРКСЭ понимал цели изучения основ религиозных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культур и светской этики в общеобразовательной школе, содержание курса, подходы к преподаванию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религиозных культур, не нарушая при этом принципов научности, мировоззренческого плюрализма,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лежащих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в основе современного школьного обучения.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Концепция построения модулей курса ОРКСЭ, комплексное освещение исторических,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культурологических и нравственных аспектов каждой религии и этики базируются на принципе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общеобразовательного, светского характера курса. Все модули согласуются между собой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педагогическим целям, задачам, требованиям к результатам освоения учебного содержания,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достижение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которых обучающимися должен обеспечить образовательный процесс в границах учебного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курса, а также в системе содержательных, понятийных, ценностно-смысловых связей данного курса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с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другими гуманитарными предметами начальной и основной школы. Несмотря на различное содержание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учебного материала каждого модуля, сохранено их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методологическое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, структурное, методическое 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дидактическое единство. Оно обеспечивается "Требованиями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к уровню подготовки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оканчивающих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начальную школу" (Приказ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Минобрнауки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России от 31.01.2012 N 69).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В результате изучения комплексного учебного курса "Основы религиозных культур и светской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этики" ученик должен: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знать/понимать: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основные понятия религиозных культур;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историю возникновения религиозных культур;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историю развития различных религиозных культур в истории России;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особенности и традиции религий;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описание основных содержательных составляющих священных книг, сооружений, праздников 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святынь;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уметь: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описывать различные явления религиозных традиций и культур;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устанавливать взаимосвязь между религиозной культурой и поведением людей;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bookmarkStart w:id="4" w:name="7"/>
      <w:bookmarkEnd w:id="4"/>
      <w:r w:rsidRPr="00FF6EAB">
        <w:rPr>
          <w:rFonts w:ascii="Arial" w:eastAsia="Times New Roman" w:hAnsi="Arial" w:cs="Arial"/>
          <w:sz w:val="19"/>
          <w:szCs w:val="19"/>
          <w:lang w:eastAsia="ru-RU"/>
        </w:rPr>
        <w:t>- излагать свое мнение по поводу значения религиозной культуры (культур) в жизни людей и общества;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соотносить нравственные формы поведения с нормами религиозной культуры;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строить толерантное отношение с представителями разных мировоззрений и культурных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традиций;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осуществлять поиск необходимой информации для выполнения заданий;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участвовать в диспутах: слушать собеседника и излагать свое мнение;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готовить сообщения по выбранным темам.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Программы модулей учебного курса ОРКСЭ дополнены сведениями по ознакомлению с другими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религиозными культурами. В ситуации, когда класс делится на группы, изучающие разные модули курса,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следует организовать учебное взаимодействие между ними. На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первом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, общем для всех модулей уроке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определяются общие цели и задачи изучения курса, стратегии межмодульного взаимодействия. На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уроках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31 - 34 происходит знакомство с содержанием других модулей, а также презентация учебных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проектов на тему "Диалог культур во имя гражданского мира и согласия" (народное творчество, стихи,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песни, кухня народов России и т.д.), подготовка которых предполагает взаимодействие учащихся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из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разных групп (модулей курса). Кроме того, часть времени повторительно-обобщающих уроков можно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посвятить обзорно-ознакомительному изучению отдельных ключевых тем, включенных во все модули.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Например, "Культура и религия", "Священные тексты", "Золотое правило нравственности",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"Милосердие", "Семья", "Добро и зло", "Календарь и праздники", "Священные сооружения", "Долг 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lastRenderedPageBreak/>
        <w:t>добродетель, свобода и ответственность", "Искусство", "Отношение к природе" и т.д.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Личностная мировоззренческая позиция самого педагога не должна быть доминирующей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в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преподавании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, она должна строиться как позиция диалога, уважительного отношения к мировоззрению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другого, позиция "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недавления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", "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ненавязывания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" своего мировоззрения, уважения и обеспечения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мировоззренческого и культурного выбора, образовательного заказа семьи в преподавании ОРКСЭ.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Важным условием функционирования образовательной среды является использование учителем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интерактивных (диалоговых) методов работы,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исключающее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монолог учителя. Под ними подразумевают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такие методы, в которых взаимодействие между участниками диалога рассматривается как важнейший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образовательный ресурс, позволяющий повысить развивающий потенциал процесса обучения: беседы,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обсуждение, дискуссии, диспуты, дилеммы, различные игровые типологии. Не менее важную учебную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роль может выполнить использование на уроках выдержек из биографий религиозных деятелей,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литературных произведений на религиозные сюжеты, трудов ученых по изучаемым вопросам, статей и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книг глав и авторитетных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деятелей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соответствующих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конфессий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; репродукции, макеты культовых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сооружений, видеозаписи познавательных передач, развивающие учебные игры, сборники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познавательных задач и викторины на электронных носителях, альбомы любительских фотографий,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анкетирование.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Подбирая необходимые материалы, учитель ориентируется на ожидаемые результаты, которые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проверяются им в процессе диалога с учащимися на уроке, взаимодействия во внеурочное время,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в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фиксации динамики их повседневного поведения. При адекватном наполнении и функционировании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образовательной среды учитель вправе ожидать следующих результатов, которые составляют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важную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часть диалоговых межконфессиональных компетенций личности: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понимание учащимися того, что конфессиональное разнообразие является непреходящей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ценностью, залогом устойчивого развития человечества, что его уважение является фактором развития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демократических и гражданско-правовых основ жизни российского общества;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понимание учащимися, что их поведенческие модели - одни из равноправных моделей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поведения, в основе которых лежат некоторые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этноконфессиональные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принципы; носители различных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моделей поведения должны взаимодействовать между собой на основе "золотого правила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нравственности": не делай другому того, чего не желаешь себе;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потребность в общении с представителем иной религиозно-культурной традиции, стремление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интегрировать усилия в решении общих социально значимых задач;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мотивация учащихся к осмыслению неожиданных для них поведенческих реакций, рассмотрение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их в контексте ценностей, символов и смыслов породившей их религиозно-культурной традиции;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стремление предотвращать и умение избегать конфликтных ситуаций, навыки находить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компромиссные решения, выходы из конфликтов, обусловленных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мировоззренческими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, религиозными,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культурными различиями, толерантное отношение к другим людям, одноклассникам.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Преподавание ОРКСЭ предполагает решение учителем на уроке не только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познавательных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, но 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bookmarkStart w:id="5" w:name="8"/>
      <w:bookmarkEnd w:id="5"/>
      <w:r w:rsidRPr="00FF6EAB">
        <w:rPr>
          <w:rFonts w:ascii="Arial" w:eastAsia="Times New Roman" w:hAnsi="Arial" w:cs="Arial"/>
          <w:sz w:val="19"/>
          <w:szCs w:val="19"/>
          <w:lang w:eastAsia="ru-RU"/>
        </w:rPr>
        <w:t>культурологических задач: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точное, корректное и достаточное занимательное представление учащимся многообразия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религий, существующих в мире;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рассказ об истории их возникновения, географии распространения, основателях и пророках;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- освещение особенностей учений различных религий, в первую очередь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нравственной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составляющей этих учений;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- описание религиозных традиций, культуры, а также духовного и церковного искусства (если оно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существует).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На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занятиях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может звучать музыка, рассказ учителя должен сопровождаться демонстрацией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памятников изобразительного искусства, архитектуры. На уроках следует избегать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излишнего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количества сложных терминов, особенно из иностранных и древних языков. Каждое введенное понятие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или новый термин должны быть объяснены. Учитель заранее определяет, какие понятия должны быть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выделены для обязательного запоминания и оперативного применения учащимися, какие потребуются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им только для адекватного понимания конкретного материала. Манера объяснения школьной лекции,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беседы учителя должна быть максимально увлекательной, яркой, артистичной. Качество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воспроизведения виде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о-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и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аудиоиллюстраций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должно быть достаточно современным и технически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совершенным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, поскольку музыкальный и изобразительный язык тех произведений, которые будут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демонстрироваться в курсе ОРКСЭ, может быть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непривычен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и малопонятен для большинства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школьников.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Полезно эффективно использовать окружающую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социокультурную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и историческую среду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в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учебных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целях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. Например, изучение основ традиционных религиозных культур будет эффективнее 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интереснее, если дополнить его впечатлениями от осмотра храмов. В ходе такой мини-экскурсии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следует заострить внимание учащихся на архитектуре и устройстве храма. При этом нелишне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учитывать, что храм является культовым сооружением, где идут богослужения, следовательно, любая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экскурсионная или учебно-познавательная деятельность в нем или вокруг него должна быть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максимально деликатной и тактичной. Некоторые уроки могут проводиться на природе, в окружении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архитектурных и исторических памятников при соблюдении необходимых норм внешкольной учебной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работы. Краеведческий элемент будет способствовать решению еще одной задачи - воспитанию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уважительного и бережного отношения к отечественному религиозному и культурному наследию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своей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"малой родины".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lastRenderedPageBreak/>
        <w:t xml:space="preserve">Преподаватель должен позаботиться о комфортабельной среде обучения, аудиториях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для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игровых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занятий. Организация учебного пространства является важнейшей составляющей, которая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обусловливает эффективность интерактивного обучения: диалогичные формы взаимодействия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предполагают, что собеседники обращены лицом друг к другу, поэтому мебель должна быть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расставлена таким образом, чтобы имелась возможность визуального контакта участников,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преподавателя, возможно, их свободного перемещения в аудитории.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При работе с младшими школьниками учет психологического фактора является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для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данной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возрастной группы во многом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определяющим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. Дружелюбная, гуманная обстановка, снимающая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напряжение и излишние волнения, способствует формированию открытости, взаимной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заинтересованности, доверия друг к другу, взаимной поддержке, осознанию участниками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образовательного процесса ценности других людей.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В процессе духовно-нравственного развития во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внеучебное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время применяются различные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методы. Выбор методов зависит от программы духовно-нравственного развития и воспитания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обучающихся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на ступени начального общего образования как составной части образовательной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программы школы, содержания воспитательной деятельности, ее направленности. В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духовно-нравственном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образовании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учащихся начальных классов весьма актуальными являются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формирование гуманных отношений между детьми, воспитание у них действенных нравственных чувств.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В этом плане в школе необходимо проводить различные мероприятия с детьми: беседы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на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этические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темы, чтение художественной литературы, обсуждение положительных и отрицательных поступков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детей, что будет поддерживать образовательную деятельность по ОРКСЭ.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Большую работу члены педагогического коллектива должны проводить с родителями, которые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могут непосредственно участвовать во внеклассных и внешкольных мероприятиях. Так, в начальной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школе изучение ОРКСЭ требует обязательного привлечения родителей. Возможный вариант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привлечения родителей - это разработка плана действий по организации учебной, внеклассной 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bookmarkStart w:id="6" w:name="9"/>
      <w:bookmarkEnd w:id="6"/>
      <w:r w:rsidRPr="00FF6EAB">
        <w:rPr>
          <w:rFonts w:ascii="Arial" w:eastAsia="Times New Roman" w:hAnsi="Arial" w:cs="Arial"/>
          <w:sz w:val="19"/>
          <w:szCs w:val="19"/>
          <w:lang w:eastAsia="ru-RU"/>
        </w:rPr>
        <w:t>внешкольной работы по ОРКСЭ. Он может быть подготовлен общими усилиями педагогов,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родительского актива, детей. Данная работа позволит определить общественный заказ школе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духовно-нравственному воспитанию. Широкое проявление потребности в изучении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духовно-нравственной культуры в целом, а также расширении знаний о культурных корнях мировых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религий в содержании гуманитарных учебных дисциплин в российской школе - это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естественная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закономерность. Важность формирования школой духовно-нравственных ценностей сегодня осознается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не только обществом, но и государственными институтами.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В рамках плана действий по организации учебной, внеклассной и внешкольной работы по ОРКСЭ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изучается культура поведения, как вид нравственных норм и форма проявления нравственных качеств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личности: справедливости, тактичности, внимательности, доброжелательности и др.; изучается культура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личного самообслуживания, общения, труда.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Младшие школьники изучат правила хорошего тона, как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соблюдение элементарных правил культуры поведения на улице, дома, в школе и т.д. Формы и методы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работы многообразны. Важно, чтобы была создана система работы по формированию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духовно-нравственных ценностей, этим самым мы подтвердим постулат В.А. Сухомлинского: "Если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человека учат добру - ... в результате - будет добро". Только учить надо постоянно, требовательно,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настойчиво, в игровых формах, с учетом индивидуальных и возрастных особенностей детей.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Система оценивания планируемых результатов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В соответствии с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пунктом 3 статьи 15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Закона Российской Федерации "Об образовании"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образовательное учреждение самостоятельно в выборе системы оценок.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b/>
          <w:sz w:val="19"/>
          <w:szCs w:val="19"/>
          <w:lang w:eastAsia="ru-RU"/>
        </w:rPr>
        <w:t xml:space="preserve">Система </w:t>
      </w:r>
      <w:proofErr w:type="gramStart"/>
      <w:r w:rsidRPr="00FF6EAB">
        <w:rPr>
          <w:rFonts w:ascii="Arial" w:eastAsia="Times New Roman" w:hAnsi="Arial" w:cs="Arial"/>
          <w:b/>
          <w:sz w:val="19"/>
          <w:szCs w:val="19"/>
          <w:lang w:eastAsia="ru-RU"/>
        </w:rPr>
        <w:t>оценки достижений планируемых результатов освоения курса</w:t>
      </w:r>
      <w:proofErr w:type="gramEnd"/>
      <w:r w:rsidRPr="00FF6EAB">
        <w:rPr>
          <w:rFonts w:ascii="Arial" w:eastAsia="Times New Roman" w:hAnsi="Arial" w:cs="Arial"/>
          <w:b/>
          <w:sz w:val="19"/>
          <w:szCs w:val="19"/>
          <w:lang w:eastAsia="ru-RU"/>
        </w:rPr>
        <w:t xml:space="preserve"> ОРКСЭ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должна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ориентировать образовательный процесс на духовно-нравственное развитие и воспитание учащихся,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предусматривать использование разнообразных методов и форм. Грамотная организация оценивания -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одна из самых сложных задач в образовательном процессе школы. Формализованные требования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(отметка) по оценке успеваемости по результатам освоения курса не предусматриваются. Уроки по курсу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ОРКСЭ - уроки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безотметочные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, объектом оценивания становится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нравственная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и культурологическая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компетентность ученика, рассматриваемая как универсальная способность человека понимать значения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нравственных норм, правил морали, веры и религии в жизни человека, семьи, общества, воспитание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потребности к духовному развитию. Но это не означает, что нет необходимости и возможности в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контроле усвоения знаний учащимися. Так как этот процесс индивидуален, необходимы формы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контроля, позволяющие предусмотреть проверку, во-первых, достижения каждым учеником уровня</w:t>
      </w: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обязательной подготовки по предмету, во-вторых, глубины сформированности учебных умений.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Оценка должна решать как минимум две основные задачи: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подведение итогов работы;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- сравнение (с самим собой и другим).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Для оперативного контроля знаний и умений по курсу можно использовать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систематизированные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упражнения, тестовые задания разных типов. Подходы к оцениванию могут быть представлены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следующим образом: оценивание по системе "зачет-незачет"; вербальное поощрение, похвала,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одобрение, интерес одноклассников и членов семьи к результатам собственной деятельности.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Рекомендуется использование технологии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портфолио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>: составление портфеля творческих работ и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достижений ученика позволит учащимся производить самооценку своей деятельности в курсе ОРКСЭ,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lastRenderedPageBreak/>
        <w:t>самопроверку своих действий по овладению учебным материалом. Одним из способов оценивания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учеником своей деятельности и учителем их учебных результатов может являться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систематическое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обращение к материалам рубрик учебника: учащиеся под руководством учителя формулируют в начале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урока его задачи и анализируют в конце урока достижение (или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недостижение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)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предполагаемых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результатов.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При работе в парах или группах важна качественная </w:t>
      </w:r>
      <w:proofErr w:type="spell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взаимооценка</w:t>
      </w:r>
      <w:proofErr w:type="spell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учениками деятельности друг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друга,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например</w:t>
      </w:r>
      <w:proofErr w:type="gramEnd"/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 в виде создания и презентации творческих проектов. Ученики должны быть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 xml:space="preserve">ориентированы в большей степени на самооценку, оценка учителем осуществляется в диалоге </w:t>
      </w:r>
      <w:proofErr w:type="gramStart"/>
      <w:r w:rsidRPr="00FF6EAB">
        <w:rPr>
          <w:rFonts w:ascii="Arial" w:eastAsia="Times New Roman" w:hAnsi="Arial" w:cs="Arial"/>
          <w:sz w:val="19"/>
          <w:szCs w:val="19"/>
          <w:lang w:eastAsia="ru-RU"/>
        </w:rPr>
        <w:t>с</w:t>
      </w:r>
      <w:proofErr w:type="gramEnd"/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учеником, она может быть изменена, уточнена. Педагог, в конечном счете, работает со шкалой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требований к качеству обучения, приучая детей самостоятельно определять, какое умение нужно</w:t>
      </w:r>
    </w:p>
    <w:p w:rsidR="00FF6EAB" w:rsidRPr="00FF6EAB" w:rsidRDefault="00FF6EAB" w:rsidP="00FF6EA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F6EAB">
        <w:rPr>
          <w:rFonts w:ascii="Arial" w:eastAsia="Times New Roman" w:hAnsi="Arial" w:cs="Arial"/>
          <w:sz w:val="19"/>
          <w:szCs w:val="19"/>
          <w:lang w:eastAsia="ru-RU"/>
        </w:rPr>
        <w:t>сформировать для решения конкретной содержательной или методической задачи.</w:t>
      </w:r>
    </w:p>
    <w:p w:rsidR="00B22D8D" w:rsidRDefault="00B22D8D"/>
    <w:sectPr w:rsidR="00B22D8D" w:rsidSect="00B22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EAB"/>
    <w:rsid w:val="00B22D8D"/>
    <w:rsid w:val="00CE2584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4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3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8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7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2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9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4683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KATTPP</dc:creator>
  <cp:keywords/>
  <dc:description/>
  <cp:lastModifiedBy>KATTPP</cp:lastModifiedBy>
  <cp:revision>1</cp:revision>
  <dcterms:created xsi:type="dcterms:W3CDTF">2013-10-28T03:26:00Z</dcterms:created>
  <dcterms:modified xsi:type="dcterms:W3CDTF">2013-10-28T03:36:00Z</dcterms:modified>
</cp:coreProperties>
</file>