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07" w:rsidRPr="00C24AF8" w:rsidRDefault="00C43207" w:rsidP="00C432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 </w:t>
      </w:r>
      <w:bookmarkStart w:id="0" w:name="_GoBack"/>
      <w:bookmarkEnd w:id="0"/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к </w:t>
      </w:r>
      <w:hyperlink r:id="rId7" w:anchor="/document/403623710/entry/1000" w:history="1">
        <w:r w:rsidRPr="00C24AF8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методике</w:t>
        </w:r>
      </w:hyperlink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t> сбора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и обработки информации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по показателям мониторинга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оценки эффективности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деятельности руководителей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образовательных организаций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C24AF8"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t>Тверской</w:t>
      </w: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области</w:t>
      </w:r>
    </w:p>
    <w:p w:rsidR="00C43207" w:rsidRPr="00C24AF8" w:rsidRDefault="00C43207" w:rsidP="00C432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24AF8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Методика</w:t>
      </w:r>
      <w:r w:rsidRPr="00C24AF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расчета показателей для проведения мониторинга эффективности деятельности руководителей образовательных организаций </w:t>
      </w:r>
      <w:r w:rsidR="00C24AF8" w:rsidRPr="00C24AF8">
        <w:rPr>
          <w:rFonts w:ascii="Times New Roman" w:eastAsia="Times New Roman" w:hAnsi="Times New Roman" w:cs="Times New Roman"/>
          <w:sz w:val="32"/>
          <w:szCs w:val="32"/>
          <w:lang w:eastAsia="ru-RU"/>
        </w:rPr>
        <w:t>Тверской</w:t>
      </w:r>
      <w:r w:rsidRPr="00C24AF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области (таблица достижений руководителя образовательной организации)</w:t>
      </w:r>
    </w:p>
    <w:tbl>
      <w:tblPr>
        <w:tblW w:w="14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130"/>
        <w:gridCol w:w="2743"/>
        <w:gridCol w:w="1483"/>
        <w:gridCol w:w="1671"/>
        <w:gridCol w:w="2130"/>
        <w:gridCol w:w="2762"/>
        <w:gridCol w:w="1127"/>
      </w:tblGrid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E45826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информации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ответа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 значения показателя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баллов за ответ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участвующих ОО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4AF8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9B731F" w:rsidRDefault="00C43207" w:rsidP="009B731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деятельности: уровень </w:t>
            </w:r>
            <w:proofErr w:type="spellStart"/>
            <w:r w:rsidRP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руководителей образовательных организаций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ED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руководителем образовательной организации (далее - руководитель) дополнительных профессиональных программ в сфере управленческой деятельности в течение последних трех лет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9B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(далее – ОО)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подтверждающие факт наличия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подтверждающего документа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баллов;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ED3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ED3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руководителя в мероприятиях по передаче управленческого опыта и/или наставничестве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ОО, подтверждающие данный факт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подтверждающего документа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баллов;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24AF8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9B731F" w:rsidRDefault="00C43207" w:rsidP="009B731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качество управленческой деятельности руководителя образовательной организации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ОО фактов, свидетельствующих о неправомерных действиях или бездействий со стороны должностных лиц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ОО,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фактов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фактов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ОО предписаний надзорных органов или наличие документа, подтверждающего устранение полученных ранее замечаний в установленные сроки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ОО, подтверждающие данный факт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или наличие документа, подтверждающего их устранение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замечаний или отсутствие документа, подтверждающего устранение замечаний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 ОО документально подтвержденных случаев травматизма или групповых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инфекционных заболеваний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ОО,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фактов травматизма или группового инфекционного заболевания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факта травматизма или группового инфекционного заболевания - 0 баллов.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ОО зафиксированных фактов преступлений и/или правонарушений, совершенных обучающимися в период обучения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ОО,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факта совершения преступлений и/или правонарушений - 0 баллов,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отсутствия фактов преступлений и/или правонарушений - 1 балл;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ОО в апробации процедур и инструментов оценки качества образования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ОО,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документов, подтверждающих участие ОО в апробации процедур и инструментов оценки качества образования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документов, подтверждающих участие ОО в апробации процедур и инструментов оценки качества образования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24AF8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9B731F" w:rsidRDefault="00C43207" w:rsidP="009B731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качество подготовки обучающихся (по базовой подготовке, по подготовке обучающихся высокого уровня)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9-х классов ОО, достигших базового уровня предметной подготовки по программа</w:t>
            </w:r>
            <w:r w:rsidR="009B7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 образования (далее - ООО)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подтверждает отсутствие выпускников 9-х классов, не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получивших аттестат об ООО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%/отсутствие выпускников 9-х классов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(общее количество выпускников 9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количество выпускников 9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не получивших аттестат)/(общее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выпускников 9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 выпускников 9-х классов получили аттестат об ООО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100% - 0 баллов,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выпускников 9-х классов - показатель не учитывается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3, 4, 5, 6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выпускников 9 классов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выпускников 9 классов, не получивших аттестат об ООО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11-х классов ОО, достигших базового/углубленного уровня предметной подготовки по программа среднего общего образования (далее - СОО)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подтверждает отсутствие выпускников 11-х классов, не получивших аттестат об СОО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%/отсутствие выпускников 11-х классов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(общее количество выпускников 11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количество выпускников 11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не получивших аттестат)/(общее количество выпускников 11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выпускников 11-х классов получили аттестат об ООО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100% - 0 баллов,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выпускников 9-х классов - показатель не учитывается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3, 5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выпускников 11 классов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выпускников 11 классов, не получивших аттестат об ООО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руководителем ОО своевременных и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эффективных управленческих решений по результатам всероссийских проверочных работ (далее - ВПР) для повышения качества базовой подготовки при условии объективности их проведения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ОО, подтверждающие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объективность проведения ВПР.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ВСОКО.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ВПР.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(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дорожной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карты) по ликвидации выявленных дефицитов в базовой подготовке обучающихся.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2B4B1C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ГБУ «ЦОКО»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руководителем ОО своевременных и эффективных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управленческих решений по результатам ВПР при условии объективности их проведения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подтверждения объективности проведения ВПР - 0 баллов;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анализа результатов ВПР или плана мероприятий - 0 баллов.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2-5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уровня начального общего образования (далее - НОО), достигших базового уровня предметной подготовки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подтверждает отсутствие выпускников 4-х классов, не переведенных в 5 класс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%/отсутствие выпускников 4-х классов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выпускников 4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переведенных в 5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.)/(общее количество выпускников 4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обучающихся уровня НОО перешли на уровень ООО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2-4, 6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выпускников 4 классов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выпускников 4 классов, переведенных в 5 класс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отчета ОО о результатах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 участников ЕГЭ, сдавших в отчетном году хотя бы один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на высоком уровне (80 баллов и выше)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Федеральная информационная система обеспечения проведения государственной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2B4B1C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ГБУ «ЦОКО»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отчетном году участников ЕГЭ, сдавшие хотя бы один предмет на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высоком уровне (80 баллов и выше)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3, 5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 обучающихся, принявших участие в региональном, заключительном этапах Всероссийской олимпиады школьников (далее </w:t>
            </w:r>
            <w:proofErr w:type="spellStart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690435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690435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 </w:t>
            </w:r>
            <w:r w:rsidR="00C43207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Есть/Нет,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Заключительный этап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отчетном году обучающихся - регионального и заключительного этапа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регионального этапа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участников регионального и заключительного этапа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 выпускников 11-х классов, получивших аттестат о СОО с отличием и медаль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особые успехи в учении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отчетном году выпускников 11-х классов, получивших аттестат о СОО с отличием и медаль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особые успехи в учении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3, 5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ОО, реализующей программы среднего профессионального образования, выпускников,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которые 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прошли аттестацию в форме демонстрационного экзамена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69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образовательной организации, подтвержденные </w:t>
            </w:r>
            <w:r w:rsid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69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Подтверждение </w:t>
            </w:r>
            <w:r w:rsid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учредителем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выпускников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прошедших аттестацию в форме демонстрационного экзамена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выпускников прошедших аттестацию в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демонстрационного экзамена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контингента студентов ОО, реализующей программы среднего профессионального образования, после завершения 1 курса составила более 80%.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подтвержденные учредителем, ФСН СПО-1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студентов 1 курса СПО, переведенных на 2 курс)/(общее количество студентов 1 курса СПО, зачисленных на начало учебного года на 1 курс)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перешедших на 2 курс обучения: более 80% - 1 балл, от 60 до 80% - 0,5 балла, менее 60%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студентов 1 курса СПО, переведенных на 2 курс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ОО о переводе на 2 курс СПО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студентов 1 курса СПО, зачисленных на начало учебного года на 1 курс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ОО о зачислении на 1 курс СПО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 ОО, реализующей программы среднего профессионального образования, которые продолжили обучение по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полученной профессии/специальности или трудоустроились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образовательной организации, отчет о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выпускников ОО уровня СПО, продолживших обучение по полученной профессии/специальности или трудоустроенных)/(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выпускников ОО уровня СПО)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выпускников, продолживших обучение по полученной профессии/специальности или трудоустроившихся: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65%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65% - 0,5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выпускников ОО уровня СПО, продолживших обучение по полученной профессии/специальности или трудоустроенных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выпускников ОО уровня СПО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ОО о завершении обучения по программам СПО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AF8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2B4B1C" w:rsidRDefault="00C43207" w:rsidP="002B4B1C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организация получения образования обучающимися с ОВЗ, детьми-инвалидами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специальных образовательных условий в соответствии с рекомендациями психолого-медико-педагогической комиссий для обучающихся с ограниченными возможностями здоровья (далее - обучающиеся с ОВЗ) и инвалидов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размещенные на официальном сайте ОО, ФСН 85-К, ФСН ОО-1, ФСН СПО-1, ФСН 1-ДО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2B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подтверждает отсутствие обучающиеся с ОВЗ и инвалидов; </w:t>
            </w:r>
            <w:r w:rsid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подтверждает наличие документов на официальном сайте ОО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каждой группе документов (1, 2, 3):</w:t>
            </w:r>
          </w:p>
          <w:p w:rsidR="00C43207" w:rsidRPr="00C24AF8" w:rsidRDefault="00C43207" w:rsidP="002B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Есть/Нет/отсутствие обучающиеся с ОВЗ и инвалидов для которых требуются специальные образовательные условия в соответствии с рекомендациям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психолого-медико-педагогической комиссии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Баллы по группе документов 1 + баллы по группе документов 2 + баллы по группе документов 3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актуальных документов: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адаптированных образовательных программ, в соответствии с запросами - 0,5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адаптированных/индивидуальных учебных планов - 0,5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рабочие программы разработанные в соответствии с в соответствии с рекомендациями психолого-медико-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педагогической комиссии - 0,5 балла;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специальных образовательных условий в соответствии с рекомендациями психолого-медико-педагогической комиссий для обучающихся с ОВЗ и инвалидов - 0 баллов.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суммируются.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специально созданного оборудованного пространства, обеспечивающего коррекционную, реабилитационную работу, социальную адаптацию и деятельность по профилактике нарушений развития детей с ОВЗ и инвалидов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размещенные на официальном сайте ОО, </w:t>
            </w:r>
            <w:hyperlink r:id="rId8" w:anchor="/document/40262047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" w:anchor="/document/72623190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каждому условию (1-10):</w:t>
            </w:r>
          </w:p>
          <w:p w:rsidR="00C43207" w:rsidRPr="00C24AF8" w:rsidRDefault="00C43207" w:rsidP="002B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Есть/Нет/отсутствие обучающиеся с ОВЗ и инвалидов для которых требуются специальные образовательные условия в соответствии с рекомендациями психолого-медико-педагогической комиссии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по условию 1 + баллы по условию 2 + баллы по условию 3 +...+ баллы по условию 9 + баллы по условию 10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альтернативной версии сайта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возможности предоставлять образовательные услуги в дистанционном режиме или на дому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пандусов/подъемных платформ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адаптированных дверных проемов, поручней, лифтов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специализированных санитарно-гигиенических помещений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кнопки вызова ассистента/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сменных кресел-колясок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специально оборудованного пространства, обеспечивающего коррекционную, реабилитационную работу, социальную адаптацию и деятельность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дублирование звуковой и/или зрительной информации для инвалидов по слуху и/или зрению - 0,2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дублирование текстовой и графической информации шрифтом Брайля - 0,2 балла;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условий - 0 баллов;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суммируются.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специализированного оборудования для проведения коррекционных и реабилитационных занятий, социальной адаптации детей с ОВЗ и инвалидов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размещенные на официальном сайте ОО, </w:t>
            </w:r>
            <w:hyperlink r:id="rId11" w:anchor="/document/40262047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3" w:anchor="/document/72623190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специализированной литературы - 0,5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специализированных учебных пособий - 0,5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специализированных дидактических материалов - 0,5 балла;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суммируются.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ОО узконаправленными специалистами (дефектологи, логопеды, психологи,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ассистенты и др.), включая совместителей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размещенные на официальном сайте ОО, </w:t>
            </w:r>
            <w:hyperlink r:id="rId14" w:anchor="/document/40262047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6" w:anchor="/document/72623190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 ставок фактически занятых узконаправленными специалистами)/(число ставок узконаправленных специалистов согласно штатному расписанию)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- укомплектованность ОО узконаправленными специалистами (дефектологи, логопеды, психологи,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ассистенты и др.), включая совместителей, согласно штатному расписанию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100% - укомплектованность ОО узконаправленными специалистами (дефектологи, логопеды, психологи,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ассистенты и др.), включая совместителей, согласно штатному расписанию - 0 баллов,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ставок фактически занятых узконаправленными специалистами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размещенные на официальном сайте ОО, </w:t>
            </w:r>
            <w:hyperlink r:id="rId17" w:anchor="/document/40262047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8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9" w:anchor="/document/72623190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число ставок узконаправленных специалистов согласно штатному расписанию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размещенные на официальном сайте ОО, </w:t>
            </w:r>
            <w:hyperlink r:id="rId20" w:anchor="/document/40262047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1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</w:t>
              </w:r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2" w:anchor="/document/72623190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ОО педагогических работников, реализующих программы для обучающихся с ОВЗ, которые прошли повышение квалификации по вопросам обучения детей с ОВЗ в условиях инклюзивной образовательной среды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педагогических работников, реализующих образовательные программы для обучающихся с ОВЗ, которые прошли повышение квалификации по вопросам обучения детей с ОВЗ в условиях инклюзивной образовательной среды)/(общее количество педагогических работников, реализующих образовательные программы для обучающихся с ОВЗ)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педагогических работников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педагогических работников, реализующих образовательные программы для обучающихся с ОВЗ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педагогических работников, реализующих образовательные программы для обучающихся с ОВЗ, которые прошли повышение квалификации по вопросам обучения детей с ОВЗ в условиях инклюзивной образовательной среды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AF8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2B4B1C" w:rsidRDefault="00C43207" w:rsidP="002B4B1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формирование резерва управленческих кадров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3207" w:rsidRPr="00690435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 руководящих работников, которые по итогам конкурсного отбора и обучения включены в кадровый резерв системы образования муниципалитета и/или региона для замещения вакантных должностей </w:t>
            </w:r>
            <w:r w:rsidR="00E45826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E45826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45826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  <w:r w:rsidR="00E45826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и/или региональная база кадрового резерва, сведения от муниципального образования, Министерства образования </w:t>
            </w:r>
            <w:r w:rsidR="00C24AF8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подтверждает - включение в кадровый резерв муниципального уровня, Министерство подтверждает - включение в кадровый резерв регионального уровня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руководящего (их) работника (</w:t>
            </w:r>
            <w:proofErr w:type="spellStart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включенных в:</w:t>
            </w:r>
          </w:p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кадровый резерв системы образования - 1 балл,</w:t>
            </w:r>
          </w:p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кадровый резерв системы образования - 2 балла;</w:t>
            </w:r>
          </w:p>
          <w:p w:rsidR="00C43207" w:rsidRPr="00690435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43207" w:rsidRPr="00690435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педагогов (без учета руководящих работников), прошедших курсы повышения квалификации или переподготовки по программам управления в сфере образования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2B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</w:t>
            </w:r>
            <w:r w:rsid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копии документов педагогических работников (без учета руководящих работников), подтверждающих факт прохождения курсов повышения квалификации за последние три года или переподготовки по программам управления в сфере образования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педагогического (их) работника (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(без учета руководящих работников), прошедшего (их) курсы повышения квалификации или переподготовки по программам управления в сфере образования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690435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2B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заключенных трудовых дого</w:t>
            </w:r>
            <w:r w:rsid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воров с молодыми специалистами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образовательной организации с указанием реквизитов заключенных трудовых договоров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3207" w:rsidRPr="00C24AF8" w:rsidRDefault="00690435" w:rsidP="0069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ОО, подтвержденные</w:t>
            </w:r>
            <w:r w:rsidR="00C43207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4B1C"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«ЦОКО»</w:t>
            </w:r>
            <w:r w:rsid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договоров с молодыми специалистами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C24AF8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2B4B1C" w:rsidRDefault="00C43207" w:rsidP="002B4B1C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условия для осуществления образовательной деятельности (кадровые, финансовые, материально-технические и иные)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49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 обучающихся, занимающихся 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одну смену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смену</w:t>
            </w:r>
            <w:proofErr w:type="spellEnd"/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обучающихся, занимающихся во вторую смену - 0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обучающихся, занимающихся во вторую смену - 1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2B4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наполняемость классов/групп не превышает среднее значени</w:t>
            </w:r>
            <w:r w:rsid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региону, или имеет положительную тенденцию в сравнении с результатом прошлого учебного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5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6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(общее количество обучающихся ОО)/(общее количество классов/групп)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равен или ниже среднего значения по региону, или имеет положительную тенденцию в сравнении с результатом ОО прошлого учебного года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обучающихся ОО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8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9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классов/групп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2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49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в расчете на 1 персональный компьютер соответствует или ниже среднего значения по региону, или имеет положительную динамику в сравнении с результатом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прошлого учебного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5" w:anchor="/multilink/403623710/paragraph/593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 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(общее количество обучающихся ОО)/(общее количество персональных компьютеров, используемых в образовательном процессе)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равен или ниже среднего значения по региону, или имеет положительную тенденцию в сравнении с результатом ОО прошлого учебного года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обучающихся ОО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7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8" w:anchor="/multilink/403623710/paragraph/601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персональных компьютеров, используемых в образовательном процессе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0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1" w:anchor="/multilink/403623710/paragraph/605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49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расчете на 1 персональный компьютер, подключенный к сети Интернет, соответствует или ниже среднего значения по региону, или имеет положительную динамику в сравнении с результатом прошлого учебного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3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/multilink/403623710/paragraph/609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(общее количество обучающихся ОО)/(общее количество персональных компьютеров, используемых в образовательном процессе, подключенный к сети Интернет)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равен или ниже среднего значения по региону, или имеет положительную тенденцию в сравнении с результатом ОО прошлого учебного года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обучающихся ОО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6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7" w:anchor="/multilink/403623710/paragraph/617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ФСН 1-ДО, сведения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персональных компьютеров, используемых в образовательном процессе, подключенный к сети Интернет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anchor="/multilink/403623710/paragraph/620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49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69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скорость подключения к сети Интернет (показатель в рамках проекта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образовательная среда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скоростью соединения не менее 100 Мбит/с для ОО, расположенных в городах, и не менее 50 Мбит/с для ОО, расположенных в сельской местности и поселках городского типа)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2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3" w:anchor="/multilink/403623710/paragraph/624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Мбит/с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ОО, расположенных в городах, сравнение значения показателя с 100 Мбит/с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ОО, расположенных в сельской местности и поселках городского типа, сравнение значения показателя с 50 Мбит/с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 расположенные в городах: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соединения не менее 100 Мбит/с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скоростью соединения менее 100 Мбит/с - 0 баллов;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 расположенные в сельской местности и поселках городского типа: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скоростью</w:t>
            </w:r>
            <w:hyperlink r:id="rId54" w:anchor="/document/3100000/entry/0" w:history="1">
              <w:r w:rsidRPr="00C24AF8">
                <w:rPr>
                  <w:rFonts w:ascii="Times New Roman" w:eastAsia="Times New Roman" w:hAnsi="Times New Roman" w:cs="Times New Roman"/>
                  <w:sz w:val="21"/>
                  <w:szCs w:val="21"/>
                  <w:shd w:val="clear" w:color="auto" w:fill="F0E9D3"/>
                  <w:lang w:eastAsia="ru-RU"/>
                </w:rPr>
                <w:t>#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соединения не менее 50 Мбит/с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скоростью</w:t>
            </w:r>
            <w:hyperlink r:id="rId55" w:anchor="/document/3100000/entry/0" w:history="1">
              <w:r w:rsidRPr="00C24AF8">
                <w:rPr>
                  <w:rFonts w:ascii="Times New Roman" w:eastAsia="Times New Roman" w:hAnsi="Times New Roman" w:cs="Times New Roman"/>
                  <w:sz w:val="21"/>
                  <w:szCs w:val="21"/>
                  <w:shd w:val="clear" w:color="auto" w:fill="F0E9D3"/>
                  <w:lang w:eastAsia="ru-RU"/>
                </w:rPr>
                <w:t>#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соединения менее 50 Мбит/с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ОО, расположена в городе или в сельской местности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в поселке городского типа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anchor="/multilink/403623710/paragraph/637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ФСН 1-ДО, сведения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Город/сельская местность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максимальная скорость подключения ОО к сети Интернет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0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1" w:anchor="/multilink/403623710/paragraph/640/number/2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Мбит/с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49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официального сайта ОО в сети Интернет соответствует нормам законодательства или имеет незначительные замечания и по итогам регионального мониторинга (соответствует требованиям не менее чем на 90%)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ежегодного регионального мониторинга официальных сайтов ОО на соответствие </w:t>
            </w:r>
            <w:hyperlink r:id="rId62" w:anchor="/document/70291362/entry/29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 29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Федерального закона от 29.12.2012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273-ФЗ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 в Российской Федерации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подтверждает </w:t>
            </w:r>
            <w:r w:rsidR="002B4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официального сайта ОО в сети Интернет соответствует нормам законодательства не менее чем на 90%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официального сайта ОО в сети Интернет соответствует нормам законодательства менее чем на 90%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% наполнение официального сайта ОО в сети Интернет в соответствии нормам законодательства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ежегодного регионального мониторинга официальных сайтов ОО на соответствие </w:t>
            </w:r>
            <w:hyperlink r:id="rId63" w:anchor="/document/70291362/entry/29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 29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Федерального закона от 29.12.2012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273-ФЗ 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образовании в Российской Федерации</w:t>
            </w:r>
            <w:r w:rsidR="00E458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="0049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ОО (или аналогичный электронный ресурс) и объем заполненной информации в нем соответствует объему планируемой информации на момент проведения исследования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69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/document/40304976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ОО-2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65" w:anchor="/document/72956014/entry/2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</w:t>
              </w:r>
              <w:r w:rsidR="006904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  <w:r w:rsid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 w:rsid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ТОИУУ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690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Подтверждает </w:t>
            </w:r>
            <w:r w:rsid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ТОИУУ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(%) заполненной информации в электронном журнале ОО (аналогичном электронном ресурсе) от соответствующего объема планируемой информации на момент проведения исследования сравнивается с 90%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90% объема заполненной информации в электронном журнале ОО (аналогичном электронном ресурсе) соответствует объему планируемой информации на момент проведения исследования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90% объема заполненной информации в электронном журнале ОО (аналогичном электронном ресурсе) соответствует объему планируемой информации на момент проведения исследования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организованного обучения по индивидуальным учебным планам (образовательным траекториям)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7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68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организованного обучения по программам, реализуемым с применением электронного обучения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1-ДО, </w:t>
            </w:r>
            <w:hyperlink r:id="rId70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ОО организованного обучения по программам, реализуемым с применением дистанционных образовательных технологий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1-ДО, </w:t>
            </w:r>
            <w:hyperlink r:id="rId72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ОО педагогическими кадрами на начало учебного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4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75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(общее количество штатных единиц - количество вакансий на начало учебного года)/(общее количество штатных единиц)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100% - 1 балл;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вакансий на начало учебного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7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78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штатных единиц на начало учебного года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0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81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 в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возрасте до 35 лет не менее 25%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3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84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сведения образовательной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Электронная версия документа/сс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педагогических работников до 35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лет)/(общее количество педагогических работников)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педагогических работников в возрасте до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 лет не менее 25%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25%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педагогических работников до 35 лет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6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87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педагогических работников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9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90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первую или высшую квалификационную категорию, составляет не менее 50%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2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93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педагогических работников, имеющих первую или высшую квалификационную категорию)/(общее количество педагогических работников)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первую или высшую квалификационную категорию 50% и более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педагогических работников, имеющих первую или высшую квалификационную категорию (без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внешних совместителей и работающих по договорам гражданско-правового характера)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5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96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педагогических работников (без внешних совместителей и работающих по договорам гражданско-правового характера)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8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99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имеющих высшее образование (без внешних совместителей и работающих по договорам гражданско-правового характера) составляет: для общеобразовательных организаций и организаций СПО -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85%; для организаций дошкольного и дополнительного образования - не менее 50%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1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102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высшее образование сравнивается для: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общеобразовательных организаций и организаций СПО с 85%;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организаций дошкольного и дополнительного образования с 50%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высшее образование составляет 85% или более для общеобразовательных организаций, профессиональных образовательных организации, 50% и более для организаций дошкольного и дополнительного образования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85% для общеобразовательных организаций,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профессиональных образовательных организации, менее 50% для организаций дошкольного и дополнительного образования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педагогических работников, имеющих высшее образование (без внешних совместителей и работающих по договорам гражданско-правового характера)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4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105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педагогических работников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770636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/document/40159586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07" w:anchor="/document/402620472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85-К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ФСН 1-ДО, </w:t>
            </w:r>
            <w:hyperlink r:id="rId108" w:anchor="/document/72623190/entry/1000" w:history="1">
              <w:r w:rsidR="00C43207"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СПО-1</w:t>
              </w:r>
            </w:hyperlink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доступной образовательной среды для детей с ОВЗ и инвалидов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учредителя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каждому условию (1-8):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Есть/Нет/отсутствие обучающихся с ОВЗ и инвалидов для которых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требуются специальные образовательные условия в соответствии с рекомендациями ПМПК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Баллы по условию 1 + баллы по условию 2 + баллы по условию 3 +...+ баллы по условию 7 + баллы по условию 8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Наличие: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альтернативной версии сайта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пандусов/подъемных платформ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адаптированных дверных проемов,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поручней, лифтов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специализированных санитарно-гигиенических помещений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кнопки вызова ассистента/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сменных кресел-колясок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дублирование звуковой и зрительной информации для инвалидов по слуху и зрению - 0,25 балла,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дублирование текстовой и графической информации шрифтом Брайля - 0,25 балла.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 суммируются.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условий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является получателем средств из областного бюджета по итогам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ОО, подтвержденные учредителем/Министерством образования </w:t>
            </w:r>
            <w:r w:rsidR="00C24AF8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является получателем средств из областного бюджета по итогам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не является получателем средств из областного бюджета по итогам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690435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592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592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является получателем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 из федерального бюджета по итогам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ОО, подтвержденные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учредителем/Министерством образования </w:t>
            </w:r>
            <w:r w:rsidR="00C24AF8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5A0E0B" w:rsidP="005A0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Тверской области </w:t>
            </w:r>
            <w:r w:rsidR="00C43207"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является получателем средств из федерального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 по итогам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 - 1 балл,</w:t>
            </w:r>
          </w:p>
          <w:p w:rsidR="00C43207" w:rsidRPr="00C24AF8" w:rsidRDefault="00C43207" w:rsidP="00C4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не является получателем средств из федерального бюджета по итогам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3207" w:rsidRPr="00C24AF8" w:rsidRDefault="00C43207" w:rsidP="00C4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00755A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ОО обеспечивает выполнение показателей в рамках участия в национальном проекте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ОО, подтвержденные учредителем/Министерством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ОО обеспечивает выполнение показателей в рамках участия в национальном проекте – 1 балл, </w:t>
            </w:r>
          </w:p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ОО не обеспечивает выполнение показателей в рамках участия в национальном проекте –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55A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pStyle w:val="ac"/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hAnsi="Times New Roman" w:cs="Times New Roman"/>
              </w:rPr>
              <w:t>ОО зарегистрированы на Платформе «</w:t>
            </w:r>
            <w:proofErr w:type="spellStart"/>
            <w:r w:rsidRPr="009F2FF3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9F2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ОО, подтвержденные учредителем/Министерством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ОО зарегистрирована на Платформе «</w:t>
            </w:r>
            <w:proofErr w:type="spellStart"/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» - 1 балл, </w:t>
            </w:r>
          </w:p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ОО не зарегистрирована на Платформе «</w:t>
            </w:r>
            <w:proofErr w:type="spellStart"/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» –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55A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pStyle w:val="ac"/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hAnsi="Times New Roman" w:cs="Times New Roman"/>
              </w:rPr>
              <w:t>ОО стали участником проекта «Земский учитель»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ОО, подтвержденные учредителем/Министерством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ОО стали участником проекта «Земский учитель» - 1 балл,</w:t>
            </w:r>
          </w:p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ОО не стала участником проекта «Земский учитель» -  </w:t>
            </w:r>
            <w:r w:rsidR="002C5113" w:rsidRPr="009F2FF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55A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pStyle w:val="ac"/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hAnsi="Times New Roman" w:cs="Times New Roman"/>
              </w:rPr>
              <w:t xml:space="preserve">ОО имеют статус  Региональной инновационной </w:t>
            </w:r>
            <w:r w:rsidRPr="009F2FF3">
              <w:rPr>
                <w:rFonts w:ascii="Times New Roman" w:hAnsi="Times New Roman" w:cs="Times New Roman"/>
              </w:rPr>
              <w:lastRenderedPageBreak/>
              <w:t>площадки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ОО, подтвержденные </w:t>
            </w: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учредителем/Министерством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образования Тверской </w:t>
            </w: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113" w:rsidRPr="009F2FF3" w:rsidRDefault="002C5113" w:rsidP="002C5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FF3">
              <w:rPr>
                <w:rFonts w:ascii="Times New Roman" w:hAnsi="Times New Roman" w:cs="Times New Roman"/>
              </w:rPr>
              <w:t xml:space="preserve">ОО имеют статус  Региональной </w:t>
            </w:r>
            <w:r w:rsidRPr="009F2FF3">
              <w:rPr>
                <w:rFonts w:ascii="Times New Roman" w:hAnsi="Times New Roman" w:cs="Times New Roman"/>
              </w:rPr>
              <w:lastRenderedPageBreak/>
              <w:t xml:space="preserve">инновационной площадки </w:t>
            </w: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- 1 балл,</w:t>
            </w:r>
          </w:p>
          <w:p w:rsidR="0000755A" w:rsidRPr="009F2FF3" w:rsidRDefault="002C5113" w:rsidP="002C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ОО не имеют статуса Региональной инновационной площадки - 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55A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pStyle w:val="ac"/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hAnsi="Times New Roman" w:cs="Times New Roman"/>
              </w:rPr>
              <w:t>ОО имеют официальные страницы в информационных системах, определенных Правительством Российской Федерации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ОО, подтвержденные учредителем/Министерством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979" w:rsidRPr="009F2FF3" w:rsidRDefault="002C5113" w:rsidP="00365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FF3">
              <w:rPr>
                <w:rFonts w:ascii="Times New Roman" w:hAnsi="Times New Roman" w:cs="Times New Roman"/>
              </w:rPr>
              <w:t>ОО имеют официальные страницы в информационных системах, определенных Правительством Российской Федерации</w:t>
            </w:r>
            <w:r w:rsidR="00365979" w:rsidRPr="009F2FF3">
              <w:rPr>
                <w:rFonts w:ascii="Times New Roman" w:hAnsi="Times New Roman" w:cs="Times New Roman"/>
              </w:rPr>
              <w:t xml:space="preserve"> </w:t>
            </w:r>
            <w:r w:rsidR="00365979" w:rsidRPr="009F2FF3">
              <w:rPr>
                <w:rFonts w:ascii="Times New Roman" w:hAnsi="Times New Roman" w:cs="Times New Roman"/>
                <w:sz w:val="24"/>
                <w:szCs w:val="24"/>
              </w:rPr>
              <w:t>- 1 балл,</w:t>
            </w:r>
          </w:p>
          <w:p w:rsidR="0000755A" w:rsidRPr="009F2FF3" w:rsidRDefault="00365979" w:rsidP="0036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ОО не </w:t>
            </w:r>
            <w:r w:rsidRPr="009F2FF3">
              <w:rPr>
                <w:rFonts w:ascii="Times New Roman" w:hAnsi="Times New Roman" w:cs="Times New Roman"/>
              </w:rPr>
              <w:t>имеют официальных страниц в информационных системах, определенных Правительством Российской Федерации -</w:t>
            </w: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 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55A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pStyle w:val="ac"/>
              <w:rPr>
                <w:rFonts w:ascii="Times New Roman" w:hAnsi="Times New Roman" w:cs="Times New Roman"/>
              </w:rPr>
            </w:pPr>
            <w:r w:rsidRPr="009F2FF3">
              <w:rPr>
                <w:rFonts w:ascii="Times New Roman" w:hAnsi="Times New Roman" w:cs="Times New Roman"/>
              </w:rPr>
              <w:t>ОО обеспечивают горячее питание в соответствии с доведенными лимитами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ОО, подтвержденные учредителем/Министерством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55A" w:rsidRPr="009F2FF3" w:rsidRDefault="0000755A" w:rsidP="00007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979" w:rsidRPr="009F2FF3" w:rsidRDefault="00365979" w:rsidP="00365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FF3">
              <w:rPr>
                <w:rFonts w:ascii="Times New Roman" w:hAnsi="Times New Roman" w:cs="Times New Roman"/>
              </w:rPr>
              <w:t xml:space="preserve">ОО обеспечивают горячее питание в соответствии с доведенными лимитами </w:t>
            </w: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>- 1 балл,</w:t>
            </w:r>
          </w:p>
          <w:p w:rsidR="0000755A" w:rsidRPr="009F2FF3" w:rsidRDefault="00365979" w:rsidP="0036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ОО не </w:t>
            </w:r>
            <w:r w:rsidRPr="009F2FF3">
              <w:rPr>
                <w:rFonts w:ascii="Times New Roman" w:hAnsi="Times New Roman" w:cs="Times New Roman"/>
              </w:rPr>
              <w:t>обеспечивают горячее питание в соответствии с доведенными лимитами -</w:t>
            </w:r>
            <w:r w:rsidRPr="009F2FF3">
              <w:rPr>
                <w:rFonts w:ascii="Times New Roman" w:hAnsi="Times New Roman" w:cs="Times New Roman"/>
                <w:sz w:val="24"/>
                <w:szCs w:val="24"/>
              </w:rPr>
              <w:t xml:space="preserve"> 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55A" w:rsidRPr="00C24AF8" w:rsidRDefault="0000755A" w:rsidP="0000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0F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объективность результатов внешней оценки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признаков необъективности результатов оценочных процедур (за три последних учебных года)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Федеральная выборка, осуществленная </w:t>
            </w:r>
            <w:proofErr w:type="spellStart"/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Рособрнадзором</w:t>
            </w:r>
            <w:proofErr w:type="spellEnd"/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региональная выборка, осуществленная управлением надзора и контроля в сфере образования </w:t>
            </w: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Министерства образования Тверской области, ГБУ «ЦОКО»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Подтверждает Департамент по контролю и надзору сфере образования Министерств</w:t>
            </w: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 образования Тверской области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ОО в перечне организаций в деятельности которых выявлены признаки необъективности результатов оценочных процедур (за последние </w:t>
            </w: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три учебных года) - 0 баллов,</w:t>
            </w:r>
          </w:p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признаков необъективности (за последние три учебных года) - 1 балл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2-5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признаков необъективности при анализе результатов ЕГЭ выпускников 11 классов, получивших аттестат особого образца и медаль «За заслуги в обучении», но результаты ЕГЭ, которых хотя бы по одному предмету ниже 70 баллов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Данные управлением надзора и контроля в сфере образования Министерства образования Тверской области, ГБУ «ЦОКО» 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результатов ЕГЭ хотя бы по одному предмету ниже 70 баллов у выпускников 11 классов, получивших аттестат особого образца и медаль «За заслуги в обучении», - 0 баллов,</w:t>
            </w:r>
          </w:p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признаков необъективности - 1 балл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5-6</w:t>
            </w:r>
          </w:p>
        </w:tc>
      </w:tr>
      <w:tr w:rsidR="00B27A0F" w:rsidRPr="00C24AF8" w:rsidTr="00690435">
        <w:tc>
          <w:tcPr>
            <w:tcW w:w="145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деятельности: организация профессиональной ориентации и дополнительного образования обучающихся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программе ОО мероприятий по профессиональной ориентации, в том числе в рамках взаимодействия с предприятиями региона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образовательной организации, подтвержденные учредителем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Подтверждаются документально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образовательной программе ОО мероприятий по профессиональной ориентации, в том числе в рамках взаимодействия с предприятиями региона - 1 балл,</w:t>
            </w:r>
          </w:p>
          <w:p w:rsidR="00B27A0F" w:rsidRPr="009F2FF3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численности обучающихся, зачисленных на программы дополнительного образования детей и/или количества реализуемых образовательных программ дополнительного образования детей (один обучающийся учитывается 1 раз)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регионального навигатора;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(численность обучающихся, зачисленных на программы дополнительного образования детей (в отчетном периоде))/(численность обучающихся, зачисленных на программы дополнительного образования детей (в предыдущем отчетном периоде)) сравнивается с 1.0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реализуемых программы дополнительного образования детей (в отчетном периоде))/(количество реализуемых программы дополнительного образования детей (в предыдущем отчетном периоде)) сравнивается с 1.0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положительная динамики численности обучающихся по программам дополнительного образования (в отношении предыдущего отчетного периода) - 1 балл;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баллов;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численности обучающихся по программам дополнительного образования связан с увеличением количества реализуемых образовательных программ - дополнительно 0,5 балла;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положительная динамика количества реализуемых образовательных программ дополнительного образования детей - 0,5 балла;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численность обучающихся, зачисленных на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дополнительного образования детей (в отчетном периоде) - один обучающийся учитывается 1 раз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регионального навигатора; сведения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численность обучающихся, зачисленных на программы дополнительного образования детей (в предыдущем отчетном периоде) - один обучающийся учитывается 1 раз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регионального навигатора;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реализуемых образовательных программ дополнительного образования детей (в отчетном периоде)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регионального навигатора;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реализуемых образовательных программ дополнительного образования детей (в предыдущем, отчетном периоде)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регионального навигатора; сведения образовательной организации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8.3.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численности обучающихся, принимающих участие в региональных, заключительных этапах всероссийских и международных мероприятий различной направленности (один обучающийся учитывается 1 раз)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подтвержденные документально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версия документа/ссылка на электронный документ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(численности обучающихся, принимающих участие в региональных, заключительных этапах всероссийских и международных мероприятий различной направленности (в отчетном периоде))/(численности обучающихся, принимающих участие в региональных, заключительных этапах всероссийских и международных мероприятий различной направленности (в предыдущем отчетном периоде)) сравнивается с 1.0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положительной динамики численности обучающихся (в отношении предыдущего отчетного периода), принимающих участие в региональных, заключительных этапах всероссийских и международных мероприятий различной направленности - 1 балл,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обучающихся, принимающих участие в региональных,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заключительных этапах всероссийских и международных мероприятий различной направленности (в отчетном периоде)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образовательной организации, подтвержденные документально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принимающих участие в региональных, заключительных этапах всероссийских и международных мероприятий различной направленности (в предыдущем отчетном периоде)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подтвержденные документально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зачисленных на программы дополнительного образования, реализуемые в рамках федеральных и региональных проектов, с использованием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сертификатов дополнительного образования, составляет 100% - один обучающийся учитывается один раз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образовательной организации, регионального навигатора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«ЦОКО»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обучающихся, зачисленных на программы дополнительного образования, реализуемые в рамках федеральных и региональных проектов, с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сертификатов дополнительного образования)/(общее количество обучающихся, зачисленных на программы дополнительного образования, реализуемые в рамках федеральных и региональных проектов)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 обучающихся зачислены на программы дополнительного образования (реализуемые в рамках федеральных и региональных проектов) с использованием сертификатов дополнительного образования - 1 балл,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100%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обучающихся, зачисленных на программы дополнительного образования, реализуемые в рамках федеральных и региональных проектов, с использованием сертификатов дополнительного образования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регионального навигатора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обучающихся, зачисленных на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дополнительного образования, реализуемые в рамках федеральных и региональных проектов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образовательной организации,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подтвержденные документально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8.5.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6-11 классов, принявших участие в практических мероприятиях по ранней профессиональной ориентации на федеральной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менее чем 30%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 </w:t>
            </w:r>
            <w:hyperlink r:id="rId109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Министерства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Тверской области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обучающихся 6-11 классов, принявших участие в практических мероприятиях по ранней профессиональной ориентации на федеральной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)/(общее количество обучающихся 6-11 классов)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и более обучающихся 6-11 классов приняли участие в практических мероприятиях по ранней профессиональной ориентации на федеральной 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балл,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30%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обучающихся 6-11 классов, принявших участие в практических мероприятиях по ранней профессиональной ориентации на федеральной 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платформе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в будущее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Данные образовательной организации, Министерства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обучающихся 6-11 классов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 </w:t>
            </w:r>
            <w:hyperlink r:id="rId110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7A0F" w:rsidRPr="00690435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6-11 классов, принявших участие в мероприятиях ранней профориентации по проекту «</w:t>
            </w:r>
            <w:proofErr w:type="spellStart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не менее чем 65%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 </w:t>
            </w:r>
            <w:hyperlink r:id="rId111" w:anchor="/document/401595862/entry/1000" w:history="1">
              <w:r w:rsidRPr="006904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Министерства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Тверской области </w:t>
            </w: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обучающихся 6-11 классов, принявших участие принявших участие</w:t>
            </w:r>
            <w:hyperlink r:id="rId112" w:anchor="/document/3100000/entry/0" w:history="1">
              <w:r w:rsidRPr="00690435">
                <w:rPr>
                  <w:rFonts w:ascii="Times New Roman" w:eastAsia="Times New Roman" w:hAnsi="Times New Roman" w:cs="Times New Roman"/>
                  <w:sz w:val="21"/>
                  <w:szCs w:val="21"/>
                  <w:shd w:val="clear" w:color="auto" w:fill="F0E9D3"/>
                  <w:lang w:eastAsia="ru-RU"/>
                </w:rPr>
                <w:t>#</w:t>
              </w:r>
            </w:hyperlink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мероприятиях ранней профориентации по проекту «</w:t>
            </w:r>
            <w:proofErr w:type="spellStart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»)/(общее количество обучающихся 6-11 классов) х 100%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 и более обучающихся 6-11 классов приняли участие в мероприятиях ранней профориентации по проекту «</w:t>
            </w:r>
            <w:proofErr w:type="spellStart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 балл,</w:t>
            </w:r>
          </w:p>
          <w:p w:rsidR="00B27A0F" w:rsidRPr="00690435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65%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27A0F" w:rsidRPr="00690435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обучающихся 6-11 классов, принявших участие в мероприятиях ранней профориентации по проекту «</w:t>
            </w:r>
            <w:proofErr w:type="spellStart"/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Министерства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общее количество обучающихся 6-11 классов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 </w:t>
            </w:r>
            <w:hyperlink r:id="rId113" w:anchor="/document/401595862/entry/1000" w:history="1">
              <w:r w:rsidRPr="00C24A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ФСН ОО-1</w:t>
              </w:r>
            </w:hyperlink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ОО педагогических, </w:t>
            </w: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психолого-педагогических классов (групп)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Данные образовательной организации, отдела </w:t>
            </w: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 управления общего и профессионального  образования Министерства образования Тверской области, ГБПОУ «Тверской педагогический колледж»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Подтверждение </w:t>
            </w: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учредителя,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</w:t>
            </w: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педагогических, психолого-</w:t>
            </w: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классов (групп) - 1 балл,</w:t>
            </w:r>
          </w:p>
          <w:p w:rsidR="00B27A0F" w:rsidRPr="00A24BD2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A24BD2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3-5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студентов в региональном чемпионате профессионального мастерства для людей с инвалидностью и ОВЗ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Министерства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студентов, участвующих в региональном чемпионате профессионального мастерства для людей с инвалидностью и ОВЗ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 балл,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27A0F" w:rsidRPr="00C24AF8" w:rsidTr="00A24BD2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студентов в региональном чемпионате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профессионалы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образовательной организации, Министерства образования Тверской области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Тверской области подтверждает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Есть/Нет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студентов, участвующих в региональном чемпионате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профессионалы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Russia</w:t>
            </w:r>
            <w:proofErr w:type="spellEnd"/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- 1 балл,</w:t>
            </w:r>
          </w:p>
          <w:p w:rsidR="00B27A0F" w:rsidRPr="00C24AF8" w:rsidRDefault="00B27A0F" w:rsidP="00B2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- 0 баллов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A0F" w:rsidRPr="00C24AF8" w:rsidRDefault="00B27A0F" w:rsidP="00B2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43207" w:rsidRDefault="00C43207" w:rsidP="00C43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24AF8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F35EF0" w:rsidRDefault="00F35EF0" w:rsidP="00C43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35EF0" w:rsidRPr="00C24AF8" w:rsidRDefault="00F35EF0" w:rsidP="00C432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sectPr w:rsidR="00F35EF0" w:rsidRPr="00C24AF8" w:rsidSect="00C24AF8">
      <w:headerReference w:type="default" r:id="rId114"/>
      <w:pgSz w:w="16838" w:h="11906" w:orient="landscape"/>
      <w:pgMar w:top="1701" w:right="1134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36" w:rsidRDefault="00770636" w:rsidP="00C24AF8">
      <w:pPr>
        <w:spacing w:after="0" w:line="240" w:lineRule="auto"/>
      </w:pPr>
      <w:r>
        <w:separator/>
      </w:r>
    </w:p>
  </w:endnote>
  <w:endnote w:type="continuationSeparator" w:id="0">
    <w:p w:rsidR="00770636" w:rsidRDefault="00770636" w:rsidP="00C2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36" w:rsidRDefault="00770636" w:rsidP="00C24AF8">
      <w:pPr>
        <w:spacing w:after="0" w:line="240" w:lineRule="auto"/>
      </w:pPr>
      <w:r>
        <w:separator/>
      </w:r>
    </w:p>
  </w:footnote>
  <w:footnote w:type="continuationSeparator" w:id="0">
    <w:p w:rsidR="00770636" w:rsidRDefault="00770636" w:rsidP="00C24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096479"/>
      <w:docPartObj>
        <w:docPartGallery w:val="Page Numbers (Top of Page)"/>
        <w:docPartUnique/>
      </w:docPartObj>
    </w:sdtPr>
    <w:sdtEndPr/>
    <w:sdtContent>
      <w:p w:rsidR="00365979" w:rsidRDefault="003659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533">
          <w:rPr>
            <w:noProof/>
          </w:rPr>
          <w:t>28</w:t>
        </w:r>
        <w:r>
          <w:fldChar w:fldCharType="end"/>
        </w:r>
      </w:p>
    </w:sdtContent>
  </w:sdt>
  <w:p w:rsidR="00365979" w:rsidRDefault="003659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5F79"/>
    <w:multiLevelType w:val="hybridMultilevel"/>
    <w:tmpl w:val="45E01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7DDB"/>
    <w:multiLevelType w:val="hybridMultilevel"/>
    <w:tmpl w:val="62F49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B9"/>
    <w:rsid w:val="0000755A"/>
    <w:rsid w:val="00044B3F"/>
    <w:rsid w:val="000A1ED3"/>
    <w:rsid w:val="000B6C51"/>
    <w:rsid w:val="001A1F4C"/>
    <w:rsid w:val="002B4B1C"/>
    <w:rsid w:val="002C202C"/>
    <w:rsid w:val="002C5113"/>
    <w:rsid w:val="002E06CA"/>
    <w:rsid w:val="002F7759"/>
    <w:rsid w:val="00365979"/>
    <w:rsid w:val="0039048C"/>
    <w:rsid w:val="0049541D"/>
    <w:rsid w:val="00585060"/>
    <w:rsid w:val="00592F50"/>
    <w:rsid w:val="005A0E0B"/>
    <w:rsid w:val="00690435"/>
    <w:rsid w:val="00706709"/>
    <w:rsid w:val="00770636"/>
    <w:rsid w:val="008523DB"/>
    <w:rsid w:val="009020CD"/>
    <w:rsid w:val="0093591D"/>
    <w:rsid w:val="009625E1"/>
    <w:rsid w:val="009B731F"/>
    <w:rsid w:val="009F2FF3"/>
    <w:rsid w:val="009F663E"/>
    <w:rsid w:val="00A24BD2"/>
    <w:rsid w:val="00A90533"/>
    <w:rsid w:val="00AA4AB9"/>
    <w:rsid w:val="00B27A0F"/>
    <w:rsid w:val="00C044C9"/>
    <w:rsid w:val="00C20040"/>
    <w:rsid w:val="00C24AF8"/>
    <w:rsid w:val="00C43207"/>
    <w:rsid w:val="00C87277"/>
    <w:rsid w:val="00E04093"/>
    <w:rsid w:val="00E45826"/>
    <w:rsid w:val="00E50644"/>
    <w:rsid w:val="00ED3B26"/>
    <w:rsid w:val="00F35EF0"/>
    <w:rsid w:val="00FB2DB9"/>
    <w:rsid w:val="00FD35F1"/>
    <w:rsid w:val="00FD7D6E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E59"/>
  <w15:chartTrackingRefBased/>
  <w15:docId w15:val="{A27246EF-1605-47C4-BDDB-87A50EC1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C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32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3207"/>
    <w:rPr>
      <w:color w:val="800080"/>
      <w:u w:val="single"/>
    </w:rPr>
  </w:style>
  <w:style w:type="paragraph" w:customStyle="1" w:styleId="s3">
    <w:name w:val="s_3"/>
    <w:basedOn w:val="a"/>
    <w:rsid w:val="00C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4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9"/>
    <w:basedOn w:val="a0"/>
    <w:rsid w:val="00C43207"/>
  </w:style>
  <w:style w:type="character" w:customStyle="1" w:styleId="entry">
    <w:name w:val="entry"/>
    <w:basedOn w:val="a0"/>
    <w:rsid w:val="00C43207"/>
  </w:style>
  <w:style w:type="character" w:customStyle="1" w:styleId="s10">
    <w:name w:val="s_10"/>
    <w:basedOn w:val="a0"/>
    <w:rsid w:val="00C43207"/>
  </w:style>
  <w:style w:type="paragraph" w:styleId="a5">
    <w:name w:val="header"/>
    <w:basedOn w:val="a"/>
    <w:link w:val="a6"/>
    <w:uiPriority w:val="99"/>
    <w:unhideWhenUsed/>
    <w:rsid w:val="00C2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4AF8"/>
  </w:style>
  <w:style w:type="paragraph" w:styleId="a7">
    <w:name w:val="footer"/>
    <w:basedOn w:val="a"/>
    <w:link w:val="a8"/>
    <w:uiPriority w:val="99"/>
    <w:unhideWhenUsed/>
    <w:rsid w:val="00C2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4AF8"/>
  </w:style>
  <w:style w:type="paragraph" w:styleId="a9">
    <w:name w:val="List Paragraph"/>
    <w:basedOn w:val="a"/>
    <w:uiPriority w:val="34"/>
    <w:qFormat/>
    <w:rsid w:val="009B73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5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5EF0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B27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14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35</Pages>
  <Words>7723</Words>
  <Characters>44026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Nikolaevna Moiseeva</dc:creator>
  <cp:keywords/>
  <dc:description/>
  <cp:lastModifiedBy>Elena Nikolaevna Moiseeva</cp:lastModifiedBy>
  <cp:revision>11</cp:revision>
  <cp:lastPrinted>2022-07-28T10:05:00Z</cp:lastPrinted>
  <dcterms:created xsi:type="dcterms:W3CDTF">2023-01-09T12:07:00Z</dcterms:created>
  <dcterms:modified xsi:type="dcterms:W3CDTF">2023-01-17T14:29:00Z</dcterms:modified>
</cp:coreProperties>
</file>