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54" w:rsidRPr="00EE5F54" w:rsidRDefault="008E4DE6" w:rsidP="00EE5F54">
      <w:pPr>
        <w:shd w:val="clear" w:color="auto" w:fill="FFFFFF"/>
        <w:spacing w:before="100" w:beforeAutospacing="1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результаты </w:t>
      </w:r>
      <w:r w:rsidR="00EE5F54" w:rsidRPr="00EE5F5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а</w:t>
      </w:r>
      <w:bookmarkStart w:id="0" w:name="_GoBack"/>
      <w:bookmarkEnd w:id="0"/>
      <w:r w:rsidR="00EE5F54" w:rsidRPr="00EE5F5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КАЧЕСТВА ДОШКОЛЬНОГО ОБРАЗОВАНИЯ РОССИЙСКОЙ ФЕДЕРАЦИИ</w:t>
      </w:r>
    </w:p>
    <w:p w:rsidR="00EE5F54" w:rsidRDefault="00EE5F54" w:rsidP="009166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5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качества дошкольного образования РФ </w:t>
      </w:r>
      <w:r w:rsidR="006D4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(МКДО) </w:t>
      </w:r>
      <w:r w:rsidRPr="00EE5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 создать информационные условия для управления качеством образования в организациях, осуществляющих образовательную деятельность в сфере дошкольного образования (далее – ДОО), выполнения требований нормативно-правовых актов РФ, а также удовлетворения потребностей физического или юридического лица, в интересах которого осуществляется образовательная деятельность, сформировать надежную основу для инициатив, направленных на устойчивое развитие ДОО и системы дошкольного образования Российской Федерации</w:t>
      </w:r>
      <w:proofErr w:type="gramEnd"/>
      <w:r w:rsidRPr="00EE5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p w:rsidR="00916600" w:rsidRDefault="00916600" w:rsidP="009166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2A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Тверской области от 17.10.2011г. № 69-пп</w:t>
      </w:r>
      <w:r w:rsidR="00533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Министерстве образования Тверской области», письмом Управления оценки качества образования и контроля (надзора) за деятельностью органов государственной власти субъектов Российской Федерации Федеральной </w:t>
      </w:r>
      <w:r w:rsidR="002A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по надзору в сфере образования и науки от 18.06.2021г. № 08-111 «О проведении мероприятий по мониторингу качеств</w:t>
      </w:r>
      <w:r w:rsidR="007A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дошкольного образования в 2023</w:t>
      </w:r>
      <w:r w:rsidR="002A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A2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Тверской области от 14.10.2021г. № 1051/ПК «О проведении исследования качества дошкольного образования в дошкольных образовательных организациях, расположенных на тер</w:t>
      </w:r>
      <w:r w:rsidR="007A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ритории Тверской области, в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7A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ТОИУУ было организовано проведение мониторинга качества дошкольного образования в ДОО. </w:t>
      </w:r>
    </w:p>
    <w:p w:rsidR="007D0355" w:rsidRPr="007D0355" w:rsidRDefault="007D0355" w:rsidP="007D0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регионального мониторинга качества дошкольного образования: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образовательной политики и нормативно-правовой базы региональной системы дошкольного образования.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реализация целевых проектов, направленных на совершенствование региональной системы дошкольного образования, снижение рисков и эффективное использование возможностей, выявленных в </w:t>
      </w: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ходе регионального МКДО, предотвращение нарушений требований нормативно-правовых актов дошкольного образования.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Выявление, сбор и анализ лучшей практики региональной системы дошкольного образования для предоставления информации о ней широкому кругу заинтересованных лиц. Определение списка региональных инновационных и </w:t>
      </w:r>
      <w:proofErr w:type="spellStart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стажировочных</w:t>
      </w:r>
      <w:proofErr w:type="spellEnd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площадок для реализации лучших практик дошкольного образования.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управления качеством в сфере региональной системы дошкольного образования. Формирование и развитие механизмов управления качеством региональной системы дошкольного образования.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корректировка программ развития образования, целевых показателей развития образования на региональном уровне.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процедур и повышение качества лицензионного </w:t>
      </w:r>
      <w:proofErr w:type="gramStart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организаций, осуществляющих образовательную деятельность в сфере дошкольного образования.</w:t>
      </w:r>
    </w:p>
    <w:p w:rsidR="007D0355" w:rsidRP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Внесение изменений в инструментарий лицензионного </w:t>
      </w:r>
      <w:proofErr w:type="gramStart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организаций, осуществляющих образовательную деятельность в сфере дошкольного образования с учетом процедур МКДО, использование результатов МКДО в качестве основы для проведения лицензионного контроля.</w:t>
      </w:r>
    </w:p>
    <w:p w:rsidR="007D0355" w:rsidRDefault="007D0355" w:rsidP="007D03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инструментарий государственного надзора за деятельностью организаций, осуществляющих образовательную деятельность в сфере дошкольного образования с учетом процедур МКДО, использование результатов МКДО в качестве основы для проведения процедур государственного надзора региональных систем дошкольного образования.</w:t>
      </w:r>
    </w:p>
    <w:p w:rsidR="00A23EC2" w:rsidRDefault="00F547F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212529"/>
          <w:sz w:val="28"/>
          <w:szCs w:val="28"/>
        </w:rPr>
        <w:t>1.Образовательные ориентиры (</w:t>
      </w:r>
      <w:r>
        <w:rPr>
          <w:rFonts w:ascii="Times New Roman" w:hAnsi="Times New Roman" w:cs="Times New Roman"/>
          <w:color w:val="212529"/>
          <w:sz w:val="28"/>
          <w:szCs w:val="28"/>
        </w:rPr>
        <w:t>о</w:t>
      </w:r>
      <w:r w:rsidRPr="00F547F7">
        <w:rPr>
          <w:rFonts w:ascii="Times New Roman" w:hAnsi="Times New Roman" w:cs="Times New Roman"/>
          <w:color w:val="212529"/>
          <w:sz w:val="28"/>
          <w:szCs w:val="28"/>
        </w:rPr>
        <w:t>риентиры образовательной</w:t>
      </w:r>
      <w:r w:rsidR="00DD1B33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547F7">
        <w:rPr>
          <w:rFonts w:ascii="Times New Roman" w:hAnsi="Times New Roman" w:cs="Times New Roman"/>
          <w:color w:val="212529"/>
          <w:sz w:val="28"/>
          <w:szCs w:val="28"/>
        </w:rPr>
        <w:t xml:space="preserve">деятельности ДОО, </w:t>
      </w:r>
      <w:r>
        <w:rPr>
          <w:rFonts w:ascii="Times New Roman" w:hAnsi="Times New Roman" w:cs="Times New Roman"/>
          <w:color w:val="212529"/>
          <w:sz w:val="28"/>
          <w:szCs w:val="28"/>
        </w:rPr>
        <w:t>п</w:t>
      </w:r>
      <w:r w:rsidRPr="00F547F7">
        <w:rPr>
          <w:rFonts w:ascii="Times New Roman" w:hAnsi="Times New Roman" w:cs="Times New Roman"/>
          <w:color w:val="212529"/>
          <w:sz w:val="28"/>
          <w:szCs w:val="28"/>
        </w:rPr>
        <w:t>онимание ребенка.</w:t>
      </w:r>
      <w:proofErr w:type="gramEnd"/>
      <w:r w:rsidR="00DD1B33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F547F7">
        <w:rPr>
          <w:rFonts w:ascii="Times New Roman" w:hAnsi="Times New Roman" w:cs="Times New Roman"/>
          <w:color w:val="212529"/>
          <w:sz w:val="28"/>
          <w:szCs w:val="28"/>
        </w:rPr>
        <w:t>Наблюдение и</w:t>
      </w:r>
      <w:r w:rsidR="00DD1B33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547F7">
        <w:rPr>
          <w:rFonts w:ascii="Times New Roman" w:hAnsi="Times New Roman" w:cs="Times New Roman"/>
          <w:color w:val="212529"/>
          <w:sz w:val="28"/>
          <w:szCs w:val="28"/>
        </w:rPr>
        <w:t>документирование процессов</w:t>
      </w:r>
      <w:r w:rsidR="00DD1B33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547F7">
        <w:rPr>
          <w:rFonts w:ascii="Times New Roman" w:hAnsi="Times New Roman" w:cs="Times New Roman"/>
          <w:color w:val="212529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212529"/>
          <w:sz w:val="28"/>
          <w:szCs w:val="28"/>
        </w:rPr>
        <w:t>).</w:t>
      </w:r>
      <w:proofErr w:type="gramEnd"/>
    </w:p>
    <w:p w:rsidR="00F547F7" w:rsidRDefault="00F547F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2.Образовательная программа ДОО.</w:t>
      </w:r>
    </w:p>
    <w:p w:rsidR="00F547F7" w:rsidRDefault="00F547F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3.Содержание образовательной деятельности по 5 образовательным областям ФГОС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F547F7" w:rsidRDefault="00F547F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4.Образовательный процесс.</w:t>
      </w:r>
    </w:p>
    <w:p w:rsidR="000B7237" w:rsidRDefault="00F547F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5.Образовательные условия (квалификация педагогов и совершенствование педагогической работы, рабочая нагрузка и условия труда, материально-техническое обеспечение, информационное обеспечение, финансовые условия, условия получения дошкольного образования детьми с О</w:t>
      </w:r>
      <w:r w:rsidR="000B7237">
        <w:rPr>
          <w:rFonts w:ascii="Times New Roman" w:hAnsi="Times New Roman" w:cs="Times New Roman"/>
          <w:color w:val="212529"/>
          <w:sz w:val="28"/>
          <w:szCs w:val="28"/>
        </w:rPr>
        <w:t>ВЗ, взаимодействие с родителями).</w:t>
      </w:r>
    </w:p>
    <w:p w:rsidR="000B7237" w:rsidRDefault="000B723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6.Здоровье, безопасность и повседневный уход.</w:t>
      </w:r>
    </w:p>
    <w:p w:rsidR="00F547F7" w:rsidRPr="00F547F7" w:rsidRDefault="000B7237" w:rsidP="00F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7.Управление и развитие.</w:t>
      </w:r>
    </w:p>
    <w:p w:rsidR="002E3FFC" w:rsidRPr="002E3FFC" w:rsidRDefault="005B2EA7" w:rsidP="00A23EC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выполнения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рекомендовано</w:t>
      </w:r>
      <w:r w:rsidRPr="005B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многоуровневый Инструментарий МКДО.</w:t>
      </w:r>
      <w:r w:rsidR="0027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Инструментарий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5B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ДОО, участниками мониторинга, </w:t>
      </w:r>
      <w:r w:rsidRPr="005B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Концепции МКДО.</w:t>
      </w:r>
      <w:r w:rsidR="002E3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 </w:t>
      </w:r>
      <w:r w:rsidR="002E3FFC" w:rsidRPr="002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r w:rsidR="002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ствовались </w:t>
      </w:r>
      <w:r w:rsidR="002E3FFC" w:rsidRPr="002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реализации процедур МКДО, предложенных в рамках системы МКДО. Выполнение предложенного </w:t>
      </w:r>
      <w:r w:rsidR="002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проведения МКДО позволило</w:t>
      </w:r>
      <w:r w:rsidR="002E3FFC" w:rsidRPr="002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роль ДОО в сборе, обработке и анализе мониторинговых данных, сфокусировать их на развитии в нужном направлении, подготовить условия для эффективного внешнего мониторинга качества дошкольного образования.</w:t>
      </w:r>
    </w:p>
    <w:p w:rsidR="00593156" w:rsidRDefault="00593156" w:rsidP="0059315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комплекса измерительных материалов, предложенных 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Инструментария МКДО, позволило</w:t>
      </w:r>
      <w:r w:rsidRP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 актуальную и значимую, разностороннюю и комплексную информацию о качестве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дошкольного образования; учесть мнение всех основных групп заинтересованных лиц, получить представление о вкладе разных участников образовательных отношений (педагогов ДОО, администрации ДОО, учредителей ДОО, муниципальных и региональных органов управления образованием) в качество дошкольного образования, доступного детям в каждом ДОО; зафиксировать и учесть в дальнейшем риски и возможности развития дошкольног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в регионе</w:t>
      </w:r>
      <w:r w:rsidRP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FA1" w:rsidRPr="008E0FA1" w:rsidRDefault="008E0FA1" w:rsidP="008E0F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Инструментария МКДО позволило</w:t>
      </w: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качество образовательной среды ДОО силами внутренней рабочей группы ДОО, выявить группу со средним для ДОО уровнем качества (типичную группу) и проверить ее качество с привлечением внешнего эксперта.</w:t>
      </w:r>
    </w:p>
    <w:p w:rsidR="008E0FA1" w:rsidRPr="008E0FA1" w:rsidRDefault="008E0FA1" w:rsidP="008E0F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оценке качества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образования в ДОО позволило</w:t>
      </w: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более объективную картину.</w:t>
      </w:r>
    </w:p>
    <w:p w:rsidR="008E0FA1" w:rsidRPr="008E0FA1" w:rsidRDefault="008E0FA1" w:rsidP="008E0F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 предложенная система позволила</w:t>
      </w: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собрать, обработать, систематизировать и проанализировать собранную информацию в разрезе показателей качества, единых для всех уровней системы дошкольного образования РФ, необходимых для получения целостного представления о качестве дошкольного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 регионе; открыло</w:t>
      </w: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широкий доступ к результатам мониторинговых мероприятий для принятия взвешенных и обоснованных решений в области развития качества региональной системы дошкольного образования, совершенствования его нормативно-правовой основы, своевременного применения мер по предупреждению и/или минимизации негативных последствий, а также максимального использования имеющихся возможностей.</w:t>
      </w:r>
    </w:p>
    <w:p w:rsidR="008E0FA1" w:rsidRDefault="008E0FA1" w:rsidP="008E0F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Разработанный комплекс материалов для проведения МКДО позволяет повысить точность, надежность, </w:t>
      </w:r>
      <w:proofErr w:type="spellStart"/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валидность</w:t>
      </w:r>
      <w:proofErr w:type="spellEnd"/>
      <w:r w:rsidRPr="008E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измерений качества дошкольного образования. При этом широкий спектр разработанных измерительных материалов, включенных в комплекс (анкеты, опросники, листы самооценки, шкалы комплексного мониторинга качества дошкольного образования) предоставляет региону возможность выбирать уровень точности измерений (низкий, средний, высокий) в зависимости от целей и задач мониторинга, а также в зависимости от ресурсов, доступных для осуществления мониторинга.</w:t>
      </w:r>
    </w:p>
    <w:p w:rsidR="008E0FA1" w:rsidRPr="008E0FA1" w:rsidRDefault="008E0FA1" w:rsidP="008E0F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Результаты мониторинга качества дошкольного образования </w:t>
      </w:r>
      <w:r w:rsidR="00E51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стали  основой </w:t>
      </w:r>
      <w:r w:rsidRPr="008E0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разработки целей, стратегий и программ</w:t>
      </w:r>
      <w:r w:rsidR="00E51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8E0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 образования на муниципальном уровне.</w:t>
      </w:r>
    </w:p>
    <w:p w:rsidR="00B23F26" w:rsidRPr="00EE5F54" w:rsidRDefault="00B23F26" w:rsidP="00916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F26" w:rsidRPr="00EE5F54" w:rsidSect="0083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156E"/>
    <w:multiLevelType w:val="multilevel"/>
    <w:tmpl w:val="BEA4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645"/>
    <w:rsid w:val="000B7237"/>
    <w:rsid w:val="00271FB8"/>
    <w:rsid w:val="002A150A"/>
    <w:rsid w:val="002E3FFC"/>
    <w:rsid w:val="00533E64"/>
    <w:rsid w:val="00593156"/>
    <w:rsid w:val="005B2EA7"/>
    <w:rsid w:val="006D4898"/>
    <w:rsid w:val="00712DBE"/>
    <w:rsid w:val="007A2D5A"/>
    <w:rsid w:val="007D0355"/>
    <w:rsid w:val="0083164C"/>
    <w:rsid w:val="00880F9C"/>
    <w:rsid w:val="008D3645"/>
    <w:rsid w:val="008E0FA1"/>
    <w:rsid w:val="008E4DE6"/>
    <w:rsid w:val="00916600"/>
    <w:rsid w:val="00A23EC2"/>
    <w:rsid w:val="00B23F26"/>
    <w:rsid w:val="00D23103"/>
    <w:rsid w:val="00DD1B33"/>
    <w:rsid w:val="00E5118F"/>
    <w:rsid w:val="00EE5F54"/>
    <w:rsid w:val="00F5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2022-02-08T22:09:00Z</cp:lastPrinted>
  <dcterms:created xsi:type="dcterms:W3CDTF">2022-02-08T11:02:00Z</dcterms:created>
  <dcterms:modified xsi:type="dcterms:W3CDTF">2023-05-10T08:03:00Z</dcterms:modified>
</cp:coreProperties>
</file>