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481" w:rsidRPr="00A36218" w:rsidRDefault="003F2481" w:rsidP="003F2481">
      <w:pPr>
        <w:pStyle w:val="a3"/>
        <w:shd w:val="clear" w:color="auto" w:fill="FFFFFF"/>
        <w:spacing w:before="0" w:beforeAutospacing="0" w:after="0" w:afterAutospacing="0"/>
        <w:rPr>
          <w:sz w:val="28"/>
          <w:szCs w:val="28"/>
        </w:rPr>
      </w:pPr>
      <w:bookmarkStart w:id="0" w:name="_GoBack"/>
      <w:bookmarkEnd w:id="0"/>
      <w:r w:rsidRPr="00A36218">
        <w:rPr>
          <w:b/>
          <w:bCs/>
          <w:sz w:val="28"/>
          <w:szCs w:val="28"/>
        </w:rPr>
        <w:t>Консультация для воспитателей</w:t>
      </w:r>
    </w:p>
    <w:p w:rsidR="003F2481" w:rsidRPr="00A36218" w:rsidRDefault="003F2481" w:rsidP="003F2481">
      <w:pPr>
        <w:pStyle w:val="a3"/>
        <w:shd w:val="clear" w:color="auto" w:fill="FFFFFF"/>
        <w:spacing w:before="0" w:beforeAutospacing="0" w:after="0" w:afterAutospacing="0"/>
        <w:rPr>
          <w:b/>
          <w:bCs/>
          <w:sz w:val="28"/>
          <w:szCs w:val="28"/>
        </w:rPr>
      </w:pPr>
      <w:r w:rsidRPr="00A36218">
        <w:rPr>
          <w:b/>
          <w:bCs/>
          <w:sz w:val="28"/>
          <w:szCs w:val="28"/>
        </w:rPr>
        <w:t>Тема: «Знакомство с народной игрушкой»</w:t>
      </w:r>
    </w:p>
    <w:p w:rsidR="003F2481" w:rsidRPr="00A36218" w:rsidRDefault="003F2481" w:rsidP="003F2481">
      <w:pPr>
        <w:pStyle w:val="a3"/>
        <w:shd w:val="clear" w:color="auto" w:fill="FFFFFF"/>
        <w:spacing w:before="0" w:beforeAutospacing="0" w:after="0" w:afterAutospacing="0"/>
        <w:rPr>
          <w:b/>
          <w:bCs/>
          <w:sz w:val="28"/>
          <w:szCs w:val="28"/>
        </w:rPr>
      </w:pPr>
      <w:r w:rsidRPr="00A36218">
        <w:rPr>
          <w:b/>
          <w:bCs/>
          <w:sz w:val="28"/>
          <w:szCs w:val="28"/>
        </w:rPr>
        <w:t>Подготовил: воспитатель, Диденко Д.А.</w:t>
      </w:r>
    </w:p>
    <w:p w:rsidR="003F2481" w:rsidRPr="00A36218" w:rsidRDefault="003F2481" w:rsidP="003F2481">
      <w:pPr>
        <w:pStyle w:val="a3"/>
        <w:shd w:val="clear" w:color="auto" w:fill="FFFFFF"/>
        <w:spacing w:before="0" w:beforeAutospacing="0" w:after="0" w:afterAutospacing="0"/>
        <w:rPr>
          <w:b/>
          <w:bCs/>
          <w:sz w:val="28"/>
          <w:szCs w:val="28"/>
        </w:rPr>
      </w:pPr>
      <w:r w:rsidRPr="00A36218">
        <w:rPr>
          <w:b/>
          <w:bCs/>
          <w:sz w:val="28"/>
          <w:szCs w:val="28"/>
        </w:rPr>
        <w:t>Дата: 10.03.2022г</w:t>
      </w:r>
    </w:p>
    <w:p w:rsidR="003F2481" w:rsidRPr="00A36218" w:rsidRDefault="003F2481" w:rsidP="003F2481">
      <w:pPr>
        <w:pStyle w:val="a3"/>
        <w:shd w:val="clear" w:color="auto" w:fill="FFFFFF"/>
        <w:spacing w:before="0" w:beforeAutospacing="0" w:after="0" w:afterAutospacing="0"/>
        <w:rPr>
          <w:b/>
          <w:bCs/>
          <w:sz w:val="28"/>
          <w:szCs w:val="28"/>
        </w:rPr>
      </w:pPr>
      <w:r w:rsidRPr="00A36218">
        <w:rPr>
          <w:b/>
          <w:bCs/>
          <w:sz w:val="28"/>
          <w:szCs w:val="28"/>
        </w:rPr>
        <w:t>Цель:</w:t>
      </w:r>
      <w:r w:rsidR="001107E3" w:rsidRPr="00A36218">
        <w:rPr>
          <w:rFonts w:ascii="Arial" w:hAnsi="Arial" w:cs="Arial"/>
          <w:sz w:val="27"/>
          <w:szCs w:val="27"/>
          <w:shd w:val="clear" w:color="auto" w:fill="FFFFFF"/>
        </w:rPr>
        <w:t xml:space="preserve"> </w:t>
      </w:r>
      <w:r w:rsidR="001107E3" w:rsidRPr="00A36218">
        <w:rPr>
          <w:sz w:val="28"/>
          <w:szCs w:val="28"/>
          <w:shd w:val="clear" w:color="auto" w:fill="FFFFFF"/>
        </w:rPr>
        <w:t>Приобщение  к русской культуре через знакомство с русской народной игрушкой</w:t>
      </w:r>
    </w:p>
    <w:p w:rsidR="003F2481" w:rsidRPr="00A36218" w:rsidRDefault="003F2481" w:rsidP="003F2481">
      <w:pPr>
        <w:pStyle w:val="a3"/>
        <w:shd w:val="clear" w:color="auto" w:fill="FFFFFF"/>
        <w:spacing w:before="0" w:beforeAutospacing="0" w:after="0" w:afterAutospacing="0"/>
        <w:rPr>
          <w:sz w:val="28"/>
          <w:szCs w:val="28"/>
        </w:rPr>
      </w:pPr>
      <w:r w:rsidRPr="00A36218">
        <w:rPr>
          <w:sz w:val="28"/>
          <w:szCs w:val="28"/>
        </w:rPr>
        <w:t>Народная игрушка, как и игрушка вообще, является традиционным, необходимым элементом воспитательного процесса. Через игру и игрушку ребенок познает мир, происходит его социализация в обществе.</w:t>
      </w:r>
    </w:p>
    <w:p w:rsidR="003F2481" w:rsidRPr="00A36218" w:rsidRDefault="001107E3" w:rsidP="003F2481">
      <w:pPr>
        <w:pStyle w:val="a3"/>
        <w:shd w:val="clear" w:color="auto" w:fill="FFFFFF"/>
        <w:spacing w:before="0" w:beforeAutospacing="0" w:after="0" w:afterAutospacing="0"/>
        <w:rPr>
          <w:sz w:val="28"/>
          <w:szCs w:val="28"/>
        </w:rPr>
      </w:pPr>
      <w:proofErr w:type="gramStart"/>
      <w:r w:rsidRPr="00A36218">
        <w:rPr>
          <w:sz w:val="28"/>
          <w:szCs w:val="28"/>
        </w:rPr>
        <w:t>Народные и</w:t>
      </w:r>
      <w:r w:rsidR="003F2481" w:rsidRPr="00A36218">
        <w:rPr>
          <w:sz w:val="28"/>
          <w:szCs w:val="28"/>
        </w:rPr>
        <w:t>грушки "рождались" в труде, народные мастера учились у одного учителя - природы, поскольку работали с естественными материалами (глина, дерево, лоза, солома, ткань, береста, кости и рога), передавая через них свой взгляд на мир, своё мироощущение.</w:t>
      </w:r>
      <w:proofErr w:type="gramEnd"/>
    </w:p>
    <w:p w:rsidR="003F2481" w:rsidRPr="00A36218" w:rsidRDefault="003F2481" w:rsidP="003F2481">
      <w:pPr>
        <w:pStyle w:val="a3"/>
        <w:shd w:val="clear" w:color="auto" w:fill="FFFFFF"/>
        <w:spacing w:before="0" w:beforeAutospacing="0" w:after="0" w:afterAutospacing="0"/>
        <w:rPr>
          <w:sz w:val="28"/>
          <w:szCs w:val="28"/>
        </w:rPr>
      </w:pPr>
      <w:r w:rsidRPr="00A36218">
        <w:rPr>
          <w:sz w:val="28"/>
          <w:szCs w:val="28"/>
        </w:rPr>
        <w:t>В народной игрушке передается любовь и ласка, веселость и смех, знания и умения - в этом сила ее влияния на ребенка. Народная игрушка будит мысль и фантазию ребенка своей незамысловатой техникой движения, звучанием, своей сказочной, декоративной трактовкой.</w:t>
      </w:r>
    </w:p>
    <w:p w:rsidR="003F2481" w:rsidRPr="00A36218" w:rsidRDefault="003F2481" w:rsidP="003F2481">
      <w:pPr>
        <w:pStyle w:val="a3"/>
        <w:shd w:val="clear" w:color="auto" w:fill="FFFFFF"/>
        <w:spacing w:before="0" w:beforeAutospacing="0" w:after="0" w:afterAutospacing="0"/>
        <w:rPr>
          <w:sz w:val="28"/>
          <w:szCs w:val="28"/>
        </w:rPr>
      </w:pPr>
      <w:r w:rsidRPr="00A36218">
        <w:rPr>
          <w:sz w:val="28"/>
          <w:szCs w:val="28"/>
        </w:rPr>
        <w:t>Народная игрушка не просто радует, забавляет и эстетически развивает, она дает простор творческой игре, которая ориентирует в окружающей жизни и учит ребенка труду и технике</w:t>
      </w:r>
      <w:r w:rsidR="00446C9E" w:rsidRPr="00A36218">
        <w:rPr>
          <w:sz w:val="28"/>
          <w:szCs w:val="28"/>
        </w:rPr>
        <w:t>.</w:t>
      </w:r>
      <w:r w:rsidRPr="00A36218">
        <w:rPr>
          <w:sz w:val="28"/>
          <w:szCs w:val="28"/>
        </w:rPr>
        <w:t xml:space="preserve"> Русская народная игрушка полна традициями национального русского искусства: упрощенность и четкая ритмичность формы, декоративность росписи, орнаментальность.</w:t>
      </w:r>
    </w:p>
    <w:p w:rsidR="003F2481" w:rsidRPr="00A36218" w:rsidRDefault="003F2481" w:rsidP="003F2481">
      <w:pPr>
        <w:pStyle w:val="a3"/>
        <w:shd w:val="clear" w:color="auto" w:fill="FFFFFF"/>
        <w:spacing w:before="0" w:beforeAutospacing="0" w:after="0" w:afterAutospacing="0"/>
        <w:rPr>
          <w:sz w:val="28"/>
          <w:szCs w:val="28"/>
        </w:rPr>
      </w:pPr>
      <w:r w:rsidRPr="00A36218">
        <w:rPr>
          <w:sz w:val="28"/>
          <w:szCs w:val="28"/>
        </w:rPr>
        <w:t>Важно разделять группы народных игрушек, среди которых одни могут быть предназначены для детей, а другие - быть предметом эстетического быта.</w:t>
      </w:r>
    </w:p>
    <w:p w:rsidR="0033765E" w:rsidRPr="00A36218" w:rsidRDefault="0033765E" w:rsidP="003F2481">
      <w:pPr>
        <w:pStyle w:val="a3"/>
        <w:shd w:val="clear" w:color="auto" w:fill="FFFFFF"/>
        <w:spacing w:before="0" w:beforeAutospacing="0" w:after="0" w:afterAutospacing="0"/>
        <w:rPr>
          <w:sz w:val="28"/>
          <w:szCs w:val="28"/>
        </w:rPr>
      </w:pPr>
    </w:p>
    <w:p w:rsidR="0033765E" w:rsidRPr="00A36218" w:rsidRDefault="0033765E" w:rsidP="0033765E">
      <w:pPr>
        <w:pStyle w:val="a3"/>
        <w:shd w:val="clear" w:color="auto" w:fill="FFFFFF"/>
        <w:spacing w:before="0" w:beforeAutospacing="0" w:after="0" w:afterAutospacing="0"/>
        <w:rPr>
          <w:sz w:val="28"/>
          <w:szCs w:val="28"/>
        </w:rPr>
      </w:pPr>
      <w:r w:rsidRPr="00A36218">
        <w:rPr>
          <w:sz w:val="28"/>
          <w:szCs w:val="28"/>
        </w:rPr>
        <w:t>Народная педагогика создала все основные типы игрушек для каждого возраста: погремушки для детей раннего возраста (с шумом, движением, яркой окраской); каталки для малыша 2-4 лет (</w:t>
      </w:r>
      <w:r w:rsidRPr="00A36218">
        <w:rPr>
          <w:b/>
          <w:bCs/>
          <w:sz w:val="28"/>
          <w:szCs w:val="28"/>
        </w:rPr>
        <w:t>городецкие коньки, семеновские петрушки, кировские вертушки</w:t>
      </w:r>
      <w:r w:rsidRPr="00A36218">
        <w:rPr>
          <w:sz w:val="28"/>
          <w:szCs w:val="28"/>
        </w:rPr>
        <w:t> и др.).</w:t>
      </w:r>
    </w:p>
    <w:p w:rsidR="0033765E" w:rsidRPr="00A36218" w:rsidRDefault="0033765E" w:rsidP="0033765E">
      <w:pPr>
        <w:pStyle w:val="a3"/>
        <w:shd w:val="clear" w:color="auto" w:fill="FFFFFF"/>
        <w:spacing w:before="0" w:beforeAutospacing="0" w:after="0" w:afterAutospacing="0"/>
        <w:rPr>
          <w:sz w:val="28"/>
          <w:szCs w:val="28"/>
        </w:rPr>
      </w:pPr>
      <w:r w:rsidRPr="00A36218">
        <w:rPr>
          <w:sz w:val="28"/>
          <w:szCs w:val="28"/>
        </w:rPr>
        <w:t>Программа ДОУ предусматривает ознакомление детей со следующим видами народной игрушки:</w:t>
      </w:r>
    </w:p>
    <w:p w:rsidR="0033765E" w:rsidRPr="00A36218" w:rsidRDefault="0033765E" w:rsidP="0033765E">
      <w:pPr>
        <w:pStyle w:val="a3"/>
        <w:shd w:val="clear" w:color="auto" w:fill="FFFFFF"/>
        <w:spacing w:before="0" w:beforeAutospacing="0" w:after="0" w:afterAutospacing="0"/>
        <w:rPr>
          <w:sz w:val="28"/>
          <w:szCs w:val="28"/>
        </w:rPr>
      </w:pPr>
      <w:r w:rsidRPr="00A36218">
        <w:rPr>
          <w:sz w:val="28"/>
          <w:szCs w:val="28"/>
        </w:rPr>
        <w:t>- Дымковские игрушки;</w:t>
      </w:r>
    </w:p>
    <w:p w:rsidR="0033765E" w:rsidRPr="00A36218" w:rsidRDefault="0033765E" w:rsidP="0033765E">
      <w:pPr>
        <w:pStyle w:val="a3"/>
        <w:shd w:val="clear" w:color="auto" w:fill="FFFFFF"/>
        <w:spacing w:before="0" w:beforeAutospacing="0" w:after="0" w:afterAutospacing="0"/>
        <w:rPr>
          <w:sz w:val="28"/>
          <w:szCs w:val="28"/>
        </w:rPr>
      </w:pPr>
      <w:r w:rsidRPr="00A36218">
        <w:rPr>
          <w:sz w:val="28"/>
          <w:szCs w:val="28"/>
        </w:rPr>
        <w:t xml:space="preserve">- </w:t>
      </w:r>
      <w:proofErr w:type="spellStart"/>
      <w:r w:rsidRPr="00A36218">
        <w:rPr>
          <w:sz w:val="28"/>
          <w:szCs w:val="28"/>
        </w:rPr>
        <w:t>Филимоновские</w:t>
      </w:r>
      <w:proofErr w:type="spellEnd"/>
      <w:r w:rsidRPr="00A36218">
        <w:rPr>
          <w:sz w:val="28"/>
          <w:szCs w:val="28"/>
        </w:rPr>
        <w:t xml:space="preserve"> игрушки;</w:t>
      </w:r>
    </w:p>
    <w:p w:rsidR="0033765E" w:rsidRPr="00A36218" w:rsidRDefault="0033765E" w:rsidP="0033765E">
      <w:pPr>
        <w:pStyle w:val="a3"/>
        <w:shd w:val="clear" w:color="auto" w:fill="FFFFFF"/>
        <w:spacing w:before="0" w:beforeAutospacing="0" w:after="0" w:afterAutospacing="0"/>
        <w:rPr>
          <w:sz w:val="28"/>
          <w:szCs w:val="28"/>
        </w:rPr>
      </w:pPr>
      <w:r w:rsidRPr="00A36218">
        <w:rPr>
          <w:sz w:val="28"/>
          <w:szCs w:val="28"/>
        </w:rPr>
        <w:t xml:space="preserve">- </w:t>
      </w:r>
      <w:proofErr w:type="spellStart"/>
      <w:r w:rsidRPr="00A36218">
        <w:rPr>
          <w:sz w:val="28"/>
          <w:szCs w:val="28"/>
        </w:rPr>
        <w:t>Каргопольские</w:t>
      </w:r>
      <w:proofErr w:type="spellEnd"/>
      <w:r w:rsidRPr="00A36218">
        <w:rPr>
          <w:sz w:val="28"/>
          <w:szCs w:val="28"/>
        </w:rPr>
        <w:t xml:space="preserve"> игрушки;</w:t>
      </w:r>
    </w:p>
    <w:p w:rsidR="0033765E" w:rsidRPr="00A36218" w:rsidRDefault="0033765E" w:rsidP="0033765E">
      <w:pPr>
        <w:pStyle w:val="a3"/>
        <w:shd w:val="clear" w:color="auto" w:fill="FFFFFF"/>
        <w:spacing w:before="0" w:beforeAutospacing="0" w:after="0" w:afterAutospacing="0"/>
        <w:rPr>
          <w:sz w:val="28"/>
          <w:szCs w:val="28"/>
        </w:rPr>
      </w:pPr>
      <w:r w:rsidRPr="00A36218">
        <w:rPr>
          <w:sz w:val="28"/>
          <w:szCs w:val="28"/>
        </w:rPr>
        <w:t>- Богородские игрушки;</w:t>
      </w:r>
    </w:p>
    <w:p w:rsidR="0033765E" w:rsidRPr="00A36218" w:rsidRDefault="0033765E" w:rsidP="0033765E">
      <w:pPr>
        <w:pStyle w:val="a3"/>
        <w:shd w:val="clear" w:color="auto" w:fill="FFFFFF"/>
        <w:spacing w:before="0" w:beforeAutospacing="0" w:after="0" w:afterAutospacing="0"/>
        <w:rPr>
          <w:sz w:val="28"/>
          <w:szCs w:val="28"/>
        </w:rPr>
      </w:pPr>
      <w:r w:rsidRPr="00A36218">
        <w:rPr>
          <w:sz w:val="28"/>
          <w:szCs w:val="28"/>
        </w:rPr>
        <w:t>- Игрушки "Матрешка": «Ванька-встанька», бирюльки.</w:t>
      </w:r>
    </w:p>
    <w:p w:rsidR="0033765E" w:rsidRPr="00A36218" w:rsidRDefault="0033765E" w:rsidP="0033765E">
      <w:pPr>
        <w:pStyle w:val="a3"/>
        <w:shd w:val="clear" w:color="auto" w:fill="FFFFFF"/>
        <w:spacing w:before="0" w:beforeAutospacing="0" w:after="0" w:afterAutospacing="0"/>
        <w:rPr>
          <w:sz w:val="28"/>
          <w:szCs w:val="28"/>
        </w:rPr>
      </w:pPr>
      <w:r w:rsidRPr="00A36218">
        <w:rPr>
          <w:b/>
          <w:bCs/>
          <w:sz w:val="28"/>
          <w:szCs w:val="28"/>
        </w:rPr>
        <w:t>Дымковскую игрушку</w:t>
      </w:r>
      <w:r w:rsidRPr="00A36218">
        <w:rPr>
          <w:sz w:val="28"/>
          <w:szCs w:val="28"/>
        </w:rPr>
        <w:t> легко узнать среди других народных игрушек. Она выделяется своим белоснежным фоном, по которому мастера наносили простые геометрические узоры. Это круги, кольца, точки, полосы, линии, ромбики, овалы, черточки. Дымковские мастера расписывали игрушки в добрый десяток ярких цветов: красный, малиновый, синий, золотисто-жёлтый, фиолетовый, зеленый… и даже золотили блестками. </w:t>
      </w:r>
    </w:p>
    <w:p w:rsidR="0033765E" w:rsidRPr="00A36218" w:rsidRDefault="0033765E" w:rsidP="0033765E">
      <w:pPr>
        <w:pStyle w:val="a3"/>
        <w:shd w:val="clear" w:color="auto" w:fill="FFFFFF"/>
        <w:spacing w:before="0" w:beforeAutospacing="0" w:after="0" w:afterAutospacing="0"/>
        <w:rPr>
          <w:sz w:val="28"/>
          <w:szCs w:val="28"/>
        </w:rPr>
      </w:pPr>
      <w:r w:rsidRPr="00A36218">
        <w:rPr>
          <w:b/>
          <w:bCs/>
          <w:sz w:val="28"/>
          <w:szCs w:val="28"/>
        </w:rPr>
        <w:t>Богородская игрушка</w:t>
      </w:r>
      <w:r w:rsidRPr="00A36218">
        <w:rPr>
          <w:sz w:val="28"/>
          <w:szCs w:val="28"/>
        </w:rPr>
        <w:t xml:space="preserve"> получила свое название от села, в котором проживали мастера, делающие деревянные заготовки. Богородская игрушка настолько прочно вошла в жизнь местного населения, что одно из изделий </w:t>
      </w:r>
      <w:r w:rsidRPr="00A36218">
        <w:rPr>
          <w:sz w:val="28"/>
          <w:szCs w:val="28"/>
        </w:rPr>
        <w:lastRenderedPageBreak/>
        <w:t>стало символом поселка и изображено на его гербе. Это подвижная игрушка с мужиком и медведем.</w:t>
      </w:r>
    </w:p>
    <w:p w:rsidR="0033765E" w:rsidRPr="00A36218" w:rsidRDefault="0033765E" w:rsidP="0033765E">
      <w:pPr>
        <w:pStyle w:val="a3"/>
        <w:shd w:val="clear" w:color="auto" w:fill="FFFFFF"/>
        <w:spacing w:before="0" w:beforeAutospacing="0" w:after="0" w:afterAutospacing="0"/>
        <w:rPr>
          <w:sz w:val="28"/>
          <w:szCs w:val="28"/>
        </w:rPr>
      </w:pPr>
      <w:r w:rsidRPr="00A36218">
        <w:rPr>
          <w:sz w:val="28"/>
          <w:szCs w:val="28"/>
        </w:rPr>
        <w:t>Богородские деревянные игрушки были двух видов:</w:t>
      </w:r>
    </w:p>
    <w:p w:rsidR="0033765E" w:rsidRPr="00A36218" w:rsidRDefault="0033765E" w:rsidP="0033765E">
      <w:pPr>
        <w:pStyle w:val="a3"/>
        <w:numPr>
          <w:ilvl w:val="0"/>
          <w:numId w:val="1"/>
        </w:numPr>
        <w:shd w:val="clear" w:color="auto" w:fill="FFFFFF"/>
        <w:spacing w:before="0" w:beforeAutospacing="0" w:after="0" w:afterAutospacing="0"/>
        <w:ind w:left="0"/>
        <w:rPr>
          <w:sz w:val="28"/>
          <w:szCs w:val="28"/>
        </w:rPr>
      </w:pPr>
      <w:r w:rsidRPr="00A36218">
        <w:rPr>
          <w:sz w:val="28"/>
          <w:szCs w:val="28"/>
        </w:rPr>
        <w:t>Скульптурная игрушка</w:t>
      </w:r>
    </w:p>
    <w:p w:rsidR="0033765E" w:rsidRPr="00A36218" w:rsidRDefault="0033765E" w:rsidP="0033765E">
      <w:pPr>
        <w:pStyle w:val="a3"/>
        <w:numPr>
          <w:ilvl w:val="0"/>
          <w:numId w:val="1"/>
        </w:numPr>
        <w:shd w:val="clear" w:color="auto" w:fill="FFFFFF"/>
        <w:spacing w:before="0" w:beforeAutospacing="0" w:after="0" w:afterAutospacing="0"/>
        <w:ind w:left="0"/>
        <w:rPr>
          <w:sz w:val="28"/>
          <w:szCs w:val="28"/>
        </w:rPr>
      </w:pPr>
      <w:r w:rsidRPr="00A36218">
        <w:rPr>
          <w:sz w:val="28"/>
          <w:szCs w:val="28"/>
        </w:rPr>
        <w:t>Подвижная игрушка</w:t>
      </w:r>
    </w:p>
    <w:p w:rsidR="0033765E" w:rsidRPr="00A36218" w:rsidRDefault="0033765E" w:rsidP="0033765E">
      <w:pPr>
        <w:pStyle w:val="a3"/>
        <w:shd w:val="clear" w:color="auto" w:fill="FFFFFF"/>
        <w:spacing w:before="0" w:beforeAutospacing="0" w:after="0" w:afterAutospacing="0"/>
        <w:rPr>
          <w:sz w:val="28"/>
          <w:szCs w:val="28"/>
        </w:rPr>
      </w:pPr>
      <w:r w:rsidRPr="00A36218">
        <w:rPr>
          <w:sz w:val="28"/>
          <w:szCs w:val="28"/>
        </w:rPr>
        <w:t>Фигурки скульптурного плана отличались отсутствием четко выраженных черт. В них дети, ввиду развития собственной фантазии, могли видеть мишку, лису и прочих животных.</w:t>
      </w:r>
    </w:p>
    <w:p w:rsidR="00446C9E" w:rsidRPr="00A36218" w:rsidRDefault="0033765E" w:rsidP="0033765E">
      <w:pPr>
        <w:pStyle w:val="a3"/>
        <w:shd w:val="clear" w:color="auto" w:fill="FFFFFF"/>
        <w:spacing w:before="0" w:beforeAutospacing="0" w:after="0" w:afterAutospacing="0"/>
        <w:rPr>
          <w:sz w:val="28"/>
          <w:szCs w:val="28"/>
        </w:rPr>
      </w:pPr>
      <w:r w:rsidRPr="00A36218">
        <w:rPr>
          <w:sz w:val="28"/>
          <w:szCs w:val="28"/>
        </w:rPr>
        <w:t xml:space="preserve">Также вырезались </w:t>
      </w:r>
      <w:proofErr w:type="spellStart"/>
      <w:r w:rsidRPr="00A36218">
        <w:rPr>
          <w:sz w:val="28"/>
          <w:szCs w:val="28"/>
        </w:rPr>
        <w:t>богородскими</w:t>
      </w:r>
      <w:proofErr w:type="spellEnd"/>
      <w:r w:rsidRPr="00A36218">
        <w:rPr>
          <w:sz w:val="28"/>
          <w:szCs w:val="28"/>
        </w:rPr>
        <w:t xml:space="preserve"> мастерами игрушки с движущимися конструкциями. </w:t>
      </w:r>
    </w:p>
    <w:p w:rsidR="0033765E" w:rsidRPr="00A36218" w:rsidRDefault="0033765E" w:rsidP="0033765E">
      <w:pPr>
        <w:pStyle w:val="a3"/>
        <w:shd w:val="clear" w:color="auto" w:fill="FFFFFF"/>
        <w:spacing w:before="0" w:beforeAutospacing="0" w:after="0" w:afterAutospacing="0"/>
        <w:rPr>
          <w:sz w:val="28"/>
          <w:szCs w:val="28"/>
        </w:rPr>
      </w:pPr>
      <w:r w:rsidRPr="00A36218">
        <w:rPr>
          <w:sz w:val="28"/>
          <w:szCs w:val="28"/>
        </w:rPr>
        <w:t xml:space="preserve">Наиболее известные </w:t>
      </w:r>
      <w:proofErr w:type="spellStart"/>
      <w:r w:rsidRPr="00A36218">
        <w:rPr>
          <w:sz w:val="28"/>
          <w:szCs w:val="28"/>
        </w:rPr>
        <w:t>богородские</w:t>
      </w:r>
      <w:proofErr w:type="spellEnd"/>
      <w:r w:rsidRPr="00A36218">
        <w:rPr>
          <w:sz w:val="28"/>
          <w:szCs w:val="28"/>
        </w:rPr>
        <w:t xml:space="preserve"> деревянные игрушки – это: кузнецы, закрепленные на плашках;</w:t>
      </w:r>
      <w:r w:rsidR="00E24ECA" w:rsidRPr="00A36218">
        <w:rPr>
          <w:sz w:val="28"/>
          <w:szCs w:val="28"/>
        </w:rPr>
        <w:t xml:space="preserve"> </w:t>
      </w:r>
      <w:r w:rsidRPr="00A36218">
        <w:rPr>
          <w:sz w:val="28"/>
          <w:szCs w:val="28"/>
        </w:rPr>
        <w:t>пляшущий мужичок с пружиной внутри;</w:t>
      </w:r>
      <w:r w:rsidR="00E24ECA" w:rsidRPr="00A36218">
        <w:rPr>
          <w:sz w:val="28"/>
          <w:szCs w:val="28"/>
        </w:rPr>
        <w:t xml:space="preserve"> </w:t>
      </w:r>
      <w:r w:rsidRPr="00A36218">
        <w:rPr>
          <w:sz w:val="28"/>
          <w:szCs w:val="28"/>
        </w:rPr>
        <w:t>курочки, клюющие зерна на кругу с противовесом.</w:t>
      </w:r>
    </w:p>
    <w:p w:rsidR="0033765E" w:rsidRPr="00A36218" w:rsidRDefault="0033765E" w:rsidP="0033765E">
      <w:pPr>
        <w:pStyle w:val="a3"/>
        <w:shd w:val="clear" w:color="auto" w:fill="FFFFFF"/>
        <w:spacing w:before="0" w:beforeAutospacing="0" w:after="0" w:afterAutospacing="0"/>
        <w:rPr>
          <w:sz w:val="28"/>
          <w:szCs w:val="28"/>
        </w:rPr>
      </w:pPr>
      <w:r w:rsidRPr="00A36218">
        <w:rPr>
          <w:sz w:val="28"/>
          <w:szCs w:val="28"/>
        </w:rPr>
        <w:t xml:space="preserve">Традиционно </w:t>
      </w:r>
      <w:proofErr w:type="spellStart"/>
      <w:r w:rsidRPr="00A36218">
        <w:rPr>
          <w:sz w:val="28"/>
          <w:szCs w:val="28"/>
        </w:rPr>
        <w:t>богородские</w:t>
      </w:r>
      <w:proofErr w:type="spellEnd"/>
      <w:r w:rsidRPr="00A36218">
        <w:rPr>
          <w:sz w:val="28"/>
          <w:szCs w:val="28"/>
        </w:rPr>
        <w:t xml:space="preserve"> деревянные игрушки вырезали из массива липы. Среди всех деревьев, эта древесина наиболее мягкая и податливая.</w:t>
      </w:r>
    </w:p>
    <w:p w:rsidR="0033765E" w:rsidRPr="00A36218" w:rsidRDefault="0033765E" w:rsidP="0033765E">
      <w:pPr>
        <w:pStyle w:val="a3"/>
        <w:shd w:val="clear" w:color="auto" w:fill="FFFFFF"/>
        <w:spacing w:before="0" w:beforeAutospacing="0" w:after="0" w:afterAutospacing="0"/>
        <w:rPr>
          <w:sz w:val="28"/>
          <w:szCs w:val="28"/>
        </w:rPr>
      </w:pPr>
      <w:proofErr w:type="spellStart"/>
      <w:r w:rsidRPr="00A36218">
        <w:rPr>
          <w:b/>
          <w:bCs/>
          <w:sz w:val="28"/>
          <w:szCs w:val="28"/>
        </w:rPr>
        <w:t>Филимоновская</w:t>
      </w:r>
      <w:proofErr w:type="spellEnd"/>
      <w:r w:rsidRPr="00A36218">
        <w:rPr>
          <w:b/>
          <w:bCs/>
          <w:sz w:val="28"/>
          <w:szCs w:val="28"/>
        </w:rPr>
        <w:t xml:space="preserve"> народная игрушка</w:t>
      </w:r>
      <w:r w:rsidRPr="00A36218">
        <w:rPr>
          <w:sz w:val="28"/>
          <w:szCs w:val="28"/>
        </w:rPr>
        <w:t> "родилась" в Тульской области в деревушке под названием Филимоново. Все игрушки сделаны в виде свистулек, Большое внимание мастера уделяют общему виду игрушки, тогда как лица фигурок практически не раскрашиваются, а лишь обозначаются те места, где находятся глаза, нос и рот.</w:t>
      </w:r>
    </w:p>
    <w:p w:rsidR="0033765E" w:rsidRPr="00A36218" w:rsidRDefault="0033765E" w:rsidP="0033765E">
      <w:pPr>
        <w:pStyle w:val="a3"/>
        <w:shd w:val="clear" w:color="auto" w:fill="FFFFFF"/>
        <w:spacing w:before="0" w:beforeAutospacing="0" w:after="0" w:afterAutospacing="0"/>
        <w:rPr>
          <w:sz w:val="28"/>
          <w:szCs w:val="28"/>
        </w:rPr>
      </w:pPr>
      <w:proofErr w:type="spellStart"/>
      <w:r w:rsidRPr="00A36218">
        <w:rPr>
          <w:b/>
          <w:bCs/>
          <w:sz w:val="28"/>
          <w:szCs w:val="28"/>
        </w:rPr>
        <w:t>Каргопольскую</w:t>
      </w:r>
      <w:proofErr w:type="spellEnd"/>
      <w:r w:rsidRPr="00A36218">
        <w:rPr>
          <w:b/>
          <w:bCs/>
          <w:sz w:val="28"/>
          <w:szCs w:val="28"/>
        </w:rPr>
        <w:t xml:space="preserve"> игрушку</w:t>
      </w:r>
      <w:r w:rsidRPr="00A36218">
        <w:rPr>
          <w:sz w:val="28"/>
          <w:szCs w:val="28"/>
        </w:rPr>
        <w:t> делали для ребятишек, да чтобы использовать излишки материала, который не пригодился для других изделий.</w:t>
      </w:r>
      <w:r w:rsidR="00E24ECA" w:rsidRPr="00A36218">
        <w:rPr>
          <w:sz w:val="28"/>
          <w:szCs w:val="28"/>
        </w:rPr>
        <w:t xml:space="preserve"> </w:t>
      </w:r>
      <w:r w:rsidRPr="00A36218">
        <w:rPr>
          <w:sz w:val="28"/>
          <w:szCs w:val="28"/>
        </w:rPr>
        <w:t xml:space="preserve">В </w:t>
      </w:r>
      <w:proofErr w:type="spellStart"/>
      <w:r w:rsidRPr="00A36218">
        <w:rPr>
          <w:sz w:val="28"/>
          <w:szCs w:val="28"/>
        </w:rPr>
        <w:t>каргопольских</w:t>
      </w:r>
      <w:proofErr w:type="spellEnd"/>
      <w:r w:rsidRPr="00A36218">
        <w:rPr>
          <w:sz w:val="28"/>
          <w:szCs w:val="28"/>
        </w:rPr>
        <w:t xml:space="preserve"> игрушках преобладает деревенская тематика. Местные мастера с большей охотой изображали простых русских людей – крес</w:t>
      </w:r>
      <w:r w:rsidR="00446C9E" w:rsidRPr="00A36218">
        <w:rPr>
          <w:sz w:val="28"/>
          <w:szCs w:val="28"/>
        </w:rPr>
        <w:t>тьян, которые работают в поле.</w:t>
      </w:r>
      <w:r w:rsidRPr="00A36218">
        <w:rPr>
          <w:sz w:val="28"/>
          <w:szCs w:val="28"/>
        </w:rPr>
        <w:t> Но было место и праздничной тематике, здесь ремесленники изображали танцующие пары, веселящихся музыкантов с гармошками и резвую детвору, радующуюся гуляниям.</w:t>
      </w:r>
      <w:r w:rsidR="00E24ECA" w:rsidRPr="00A36218">
        <w:rPr>
          <w:sz w:val="28"/>
          <w:szCs w:val="28"/>
        </w:rPr>
        <w:t xml:space="preserve"> </w:t>
      </w:r>
      <w:r w:rsidRPr="00A36218">
        <w:rPr>
          <w:sz w:val="28"/>
          <w:szCs w:val="28"/>
        </w:rPr>
        <w:t>Создавали и животных, как настоящих, так и вымышленных</w:t>
      </w:r>
      <w:proofErr w:type="gramStart"/>
      <w:r w:rsidR="00446C9E" w:rsidRPr="00A36218">
        <w:rPr>
          <w:sz w:val="28"/>
          <w:szCs w:val="28"/>
        </w:rPr>
        <w:t xml:space="preserve"> .</w:t>
      </w:r>
      <w:proofErr w:type="gramEnd"/>
    </w:p>
    <w:p w:rsidR="0033765E" w:rsidRPr="00A36218" w:rsidRDefault="0033765E" w:rsidP="0033765E">
      <w:pPr>
        <w:pStyle w:val="a3"/>
        <w:shd w:val="clear" w:color="auto" w:fill="FFFFFF"/>
        <w:spacing w:before="0" w:beforeAutospacing="0" w:after="0" w:afterAutospacing="0"/>
        <w:rPr>
          <w:sz w:val="28"/>
          <w:szCs w:val="28"/>
        </w:rPr>
      </w:pPr>
      <w:r w:rsidRPr="00A36218">
        <w:rPr>
          <w:b/>
          <w:bCs/>
          <w:sz w:val="28"/>
          <w:szCs w:val="28"/>
        </w:rPr>
        <w:t>Матрёшка</w:t>
      </w:r>
      <w:r w:rsidRPr="00A36218">
        <w:rPr>
          <w:sz w:val="28"/>
          <w:szCs w:val="28"/>
        </w:rPr>
        <w:t> (уменьшительное от имени «Матрёна») — русская деревянная игрушка в виде расписной куклы, внутри которой находятся подобные ей куклы меньшего размера. По традиции рисуется женщина в красном сарафане и желтом платке.</w:t>
      </w:r>
    </w:p>
    <w:p w:rsidR="00D74A35" w:rsidRPr="00A36218" w:rsidRDefault="00D74A35" w:rsidP="0033765E">
      <w:pPr>
        <w:pStyle w:val="a3"/>
        <w:shd w:val="clear" w:color="auto" w:fill="FFFFFF"/>
        <w:spacing w:before="0" w:beforeAutospacing="0" w:after="0" w:afterAutospacing="0"/>
        <w:rPr>
          <w:sz w:val="28"/>
          <w:szCs w:val="28"/>
          <w:shd w:val="clear" w:color="auto" w:fill="F1EAD6"/>
        </w:rPr>
      </w:pPr>
      <w:r w:rsidRPr="00A36218">
        <w:rPr>
          <w:sz w:val="28"/>
          <w:szCs w:val="28"/>
          <w:shd w:val="clear" w:color="auto" w:fill="F1EAD6"/>
        </w:rPr>
        <w:t xml:space="preserve"> Всего имеется пять разновидностей, это тверские, семёновские, вятские, а так же </w:t>
      </w:r>
      <w:proofErr w:type="spellStart"/>
      <w:r w:rsidRPr="00A36218">
        <w:rPr>
          <w:sz w:val="28"/>
          <w:szCs w:val="28"/>
          <w:shd w:val="clear" w:color="auto" w:fill="F1EAD6"/>
        </w:rPr>
        <w:t>Полхов-майданские</w:t>
      </w:r>
      <w:proofErr w:type="spellEnd"/>
      <w:r w:rsidRPr="00A36218">
        <w:rPr>
          <w:sz w:val="28"/>
          <w:szCs w:val="28"/>
          <w:shd w:val="clear" w:color="auto" w:fill="F1EAD6"/>
        </w:rPr>
        <w:t xml:space="preserve"> и </w:t>
      </w:r>
      <w:proofErr w:type="spellStart"/>
      <w:r w:rsidRPr="00A36218">
        <w:rPr>
          <w:sz w:val="28"/>
          <w:szCs w:val="28"/>
          <w:shd w:val="clear" w:color="auto" w:fill="F1EAD6"/>
        </w:rPr>
        <w:t>загорские</w:t>
      </w:r>
      <w:proofErr w:type="spellEnd"/>
      <w:r w:rsidRPr="00A36218">
        <w:rPr>
          <w:sz w:val="28"/>
          <w:szCs w:val="28"/>
          <w:shd w:val="clear" w:color="auto" w:fill="F1EAD6"/>
        </w:rPr>
        <w:t xml:space="preserve">, которые называют и </w:t>
      </w:r>
      <w:proofErr w:type="spellStart"/>
      <w:r w:rsidRPr="00A36218">
        <w:rPr>
          <w:sz w:val="28"/>
          <w:szCs w:val="28"/>
          <w:shd w:val="clear" w:color="auto" w:fill="F1EAD6"/>
        </w:rPr>
        <w:t>Сергиево-посадские</w:t>
      </w:r>
      <w:proofErr w:type="spellEnd"/>
      <w:r w:rsidRPr="00A36218">
        <w:rPr>
          <w:sz w:val="28"/>
          <w:szCs w:val="28"/>
          <w:shd w:val="clear" w:color="auto" w:fill="F1EAD6"/>
        </w:rPr>
        <w:t xml:space="preserve"> матрёшки.</w:t>
      </w:r>
    </w:p>
    <w:p w:rsidR="00D74A35" w:rsidRPr="00A36218" w:rsidRDefault="00D74A35" w:rsidP="0033765E">
      <w:pPr>
        <w:pStyle w:val="a3"/>
        <w:shd w:val="clear" w:color="auto" w:fill="FFFFFF"/>
        <w:spacing w:before="0" w:beforeAutospacing="0" w:after="0" w:afterAutospacing="0"/>
        <w:rPr>
          <w:sz w:val="28"/>
          <w:szCs w:val="28"/>
          <w:shd w:val="clear" w:color="auto" w:fill="F1EAD6"/>
        </w:rPr>
      </w:pPr>
      <w:r w:rsidRPr="00A36218">
        <w:rPr>
          <w:rStyle w:val="a9"/>
          <w:i/>
          <w:sz w:val="28"/>
          <w:szCs w:val="28"/>
          <w:shd w:val="clear" w:color="auto" w:fill="F1EAD6"/>
        </w:rPr>
        <w:t>Тверская разновидность матрёшки</w:t>
      </w:r>
      <w:r w:rsidRPr="00A36218">
        <w:rPr>
          <w:i/>
          <w:sz w:val="28"/>
          <w:szCs w:val="28"/>
          <w:shd w:val="clear" w:color="auto" w:fill="F1EAD6"/>
        </w:rPr>
        <w:t>.</w:t>
      </w:r>
      <w:r w:rsidRPr="00A36218">
        <w:rPr>
          <w:sz w:val="28"/>
          <w:szCs w:val="28"/>
          <w:shd w:val="clear" w:color="auto" w:fill="F1EAD6"/>
        </w:rPr>
        <w:t xml:space="preserve"> Это самая сказочная и интересная матрёшка, поскольку сами куклы выполнены в виде героев русских народных сказок, таких, как Василиса Премудрая и Прекрасная, Царевна </w:t>
      </w:r>
      <w:proofErr w:type="spellStart"/>
      <w:r w:rsidRPr="00A36218">
        <w:rPr>
          <w:sz w:val="28"/>
          <w:szCs w:val="28"/>
          <w:shd w:val="clear" w:color="auto" w:fill="F1EAD6"/>
        </w:rPr>
        <w:t>Несмеяна</w:t>
      </w:r>
      <w:proofErr w:type="spellEnd"/>
      <w:r w:rsidRPr="00A36218">
        <w:rPr>
          <w:sz w:val="28"/>
          <w:szCs w:val="28"/>
          <w:shd w:val="clear" w:color="auto" w:fill="F1EAD6"/>
        </w:rPr>
        <w:t xml:space="preserve"> и другие.</w:t>
      </w:r>
    </w:p>
    <w:p w:rsidR="00D74A35" w:rsidRPr="00A36218" w:rsidRDefault="00D74A35" w:rsidP="0033765E">
      <w:pPr>
        <w:pStyle w:val="a3"/>
        <w:shd w:val="clear" w:color="auto" w:fill="FFFFFF"/>
        <w:spacing w:before="0" w:beforeAutospacing="0" w:after="0" w:afterAutospacing="0"/>
        <w:rPr>
          <w:sz w:val="28"/>
          <w:szCs w:val="28"/>
          <w:shd w:val="clear" w:color="auto" w:fill="F1EAD6"/>
        </w:rPr>
      </w:pPr>
      <w:r w:rsidRPr="00A36218">
        <w:rPr>
          <w:rStyle w:val="a9"/>
          <w:i/>
          <w:sz w:val="28"/>
          <w:szCs w:val="28"/>
          <w:shd w:val="clear" w:color="auto" w:fill="F1EAD6"/>
        </w:rPr>
        <w:t>Семёновская разновидность матрёшки.</w:t>
      </w:r>
      <w:r w:rsidRPr="00A36218">
        <w:rPr>
          <w:sz w:val="28"/>
          <w:szCs w:val="28"/>
          <w:shd w:val="clear" w:color="auto" w:fill="F1EAD6"/>
        </w:rPr>
        <w:t> Заполучить такую матрёшку, можно, купив её в любой сувенирной лавке, так как данный вид куклы давно производится в масштабных размерах, это не эксклюзивная кукла. Но такая матрёшка – настоящая сельчанка, с расписным платком и цветочным платьем. Раскрашивают Семёновскую матрёшку, не придерживаясь определённых канонов.</w:t>
      </w:r>
    </w:p>
    <w:p w:rsidR="00D74A35" w:rsidRPr="00A36218" w:rsidRDefault="00D74A35" w:rsidP="0033765E">
      <w:pPr>
        <w:pStyle w:val="a3"/>
        <w:shd w:val="clear" w:color="auto" w:fill="FFFFFF"/>
        <w:spacing w:before="0" w:beforeAutospacing="0" w:after="0" w:afterAutospacing="0"/>
        <w:rPr>
          <w:sz w:val="28"/>
          <w:szCs w:val="28"/>
          <w:shd w:val="clear" w:color="auto" w:fill="F1EAD6"/>
        </w:rPr>
      </w:pPr>
      <w:r w:rsidRPr="00A36218">
        <w:rPr>
          <w:rStyle w:val="a9"/>
          <w:i/>
          <w:sz w:val="28"/>
          <w:szCs w:val="28"/>
          <w:shd w:val="clear" w:color="auto" w:fill="F1EAD6"/>
        </w:rPr>
        <w:lastRenderedPageBreak/>
        <w:t>Вятская разновидность матрёшки.</w:t>
      </w:r>
      <w:r w:rsidRPr="00A36218">
        <w:rPr>
          <w:sz w:val="28"/>
          <w:szCs w:val="28"/>
          <w:shd w:val="clear" w:color="auto" w:fill="F1EAD6"/>
        </w:rPr>
        <w:t> Особенностью данного рода куклы является её украшение, и это не только сложные и аккуратные рисунки, но и использование такого материала, как ржаная солома, что клеится поверх краски, создавая неповторимый костюм.</w:t>
      </w:r>
    </w:p>
    <w:p w:rsidR="00D74A35" w:rsidRPr="00A36218" w:rsidRDefault="00D74A35" w:rsidP="0033765E">
      <w:pPr>
        <w:pStyle w:val="a3"/>
        <w:shd w:val="clear" w:color="auto" w:fill="FFFFFF"/>
        <w:spacing w:before="0" w:beforeAutospacing="0" w:after="0" w:afterAutospacing="0"/>
        <w:rPr>
          <w:sz w:val="28"/>
          <w:szCs w:val="28"/>
        </w:rPr>
      </w:pPr>
    </w:p>
    <w:p w:rsidR="0033765E" w:rsidRPr="00A36218" w:rsidRDefault="0033765E" w:rsidP="0033765E">
      <w:pPr>
        <w:pStyle w:val="a3"/>
        <w:shd w:val="clear" w:color="auto" w:fill="FFFFFF"/>
        <w:spacing w:before="0" w:beforeAutospacing="0" w:after="0" w:afterAutospacing="0"/>
        <w:rPr>
          <w:sz w:val="28"/>
          <w:szCs w:val="28"/>
        </w:rPr>
      </w:pPr>
      <w:r w:rsidRPr="00A36218">
        <w:rPr>
          <w:b/>
          <w:bCs/>
          <w:sz w:val="28"/>
          <w:szCs w:val="28"/>
        </w:rPr>
        <w:t>Неваляшка</w:t>
      </w:r>
      <w:r w:rsidRPr="00A36218">
        <w:rPr>
          <w:sz w:val="28"/>
          <w:szCs w:val="28"/>
        </w:rPr>
        <w:t> – это очень старая детская игрушка. В русском фольклоре она носит поэтичное название «ванька-встанька</w:t>
      </w:r>
      <w:r w:rsidR="00446C9E" w:rsidRPr="00A36218">
        <w:rPr>
          <w:sz w:val="28"/>
          <w:szCs w:val="28"/>
        </w:rPr>
        <w:t xml:space="preserve">. </w:t>
      </w:r>
      <w:r w:rsidRPr="00A36218">
        <w:rPr>
          <w:sz w:val="28"/>
          <w:szCs w:val="28"/>
        </w:rPr>
        <w:t>Важной особенностью ваньки-встаньки является то, что благодаря своим размерам, форме и конструкции он абсолютно безопасен для детей.</w:t>
      </w:r>
    </w:p>
    <w:p w:rsidR="0033765E" w:rsidRPr="00A36218" w:rsidRDefault="0033765E" w:rsidP="0033765E">
      <w:pPr>
        <w:pStyle w:val="a3"/>
        <w:shd w:val="clear" w:color="auto" w:fill="FFFFFF"/>
        <w:spacing w:before="0" w:beforeAutospacing="0" w:after="0" w:afterAutospacing="0"/>
        <w:rPr>
          <w:sz w:val="28"/>
          <w:szCs w:val="28"/>
        </w:rPr>
      </w:pPr>
    </w:p>
    <w:p w:rsidR="0033765E" w:rsidRPr="00A36218" w:rsidRDefault="0033765E" w:rsidP="0033765E">
      <w:pPr>
        <w:rPr>
          <w:rFonts w:ascii="Times New Roman" w:hAnsi="Times New Roman" w:cs="Times New Roman"/>
          <w:sz w:val="28"/>
          <w:szCs w:val="28"/>
        </w:rPr>
      </w:pPr>
    </w:p>
    <w:p w:rsidR="0033765E" w:rsidRPr="00A36218" w:rsidRDefault="0033765E" w:rsidP="0033765E">
      <w:pPr>
        <w:shd w:val="clear" w:color="auto" w:fill="FFFFFF"/>
        <w:spacing w:before="90" w:after="90" w:line="240" w:lineRule="auto"/>
        <w:rPr>
          <w:rFonts w:ascii="Times New Roman" w:eastAsia="Times New Roman" w:hAnsi="Times New Roman" w:cs="Times New Roman"/>
          <w:sz w:val="28"/>
          <w:szCs w:val="28"/>
          <w:lang w:eastAsia="ru-RU"/>
        </w:rPr>
      </w:pPr>
      <w:r w:rsidRPr="00A36218">
        <w:rPr>
          <w:rFonts w:ascii="Times New Roman" w:eastAsia="Times New Roman" w:hAnsi="Times New Roman" w:cs="Times New Roman"/>
          <w:b/>
          <w:sz w:val="28"/>
          <w:szCs w:val="28"/>
          <w:lang w:eastAsia="ru-RU"/>
        </w:rPr>
        <w:t>Нар</w:t>
      </w:r>
      <w:r w:rsidR="00E24ECA" w:rsidRPr="00A36218">
        <w:rPr>
          <w:rFonts w:ascii="Times New Roman" w:eastAsia="Times New Roman" w:hAnsi="Times New Roman" w:cs="Times New Roman"/>
          <w:b/>
          <w:sz w:val="28"/>
          <w:szCs w:val="28"/>
          <w:lang w:eastAsia="ru-RU"/>
        </w:rPr>
        <w:t xml:space="preserve">одная тряпичная кукла - </w:t>
      </w:r>
      <w:proofErr w:type="spellStart"/>
      <w:r w:rsidR="00E24ECA" w:rsidRPr="00A36218">
        <w:rPr>
          <w:rFonts w:ascii="Times New Roman" w:eastAsia="Times New Roman" w:hAnsi="Times New Roman" w:cs="Times New Roman"/>
          <w:b/>
          <w:sz w:val="28"/>
          <w:szCs w:val="28"/>
          <w:lang w:eastAsia="ru-RU"/>
        </w:rPr>
        <w:t>мотанка</w:t>
      </w:r>
      <w:proofErr w:type="spellEnd"/>
      <w:proofErr w:type="gramStart"/>
      <w:r w:rsidRPr="00A36218">
        <w:rPr>
          <w:rFonts w:ascii="Times New Roman" w:eastAsia="Times New Roman" w:hAnsi="Times New Roman" w:cs="Times New Roman"/>
          <w:b/>
          <w:sz w:val="28"/>
          <w:szCs w:val="28"/>
          <w:lang w:eastAsia="ru-RU"/>
        </w:rPr>
        <w:t xml:space="preserve"> ,</w:t>
      </w:r>
      <w:proofErr w:type="gramEnd"/>
      <w:r w:rsidRPr="00A36218">
        <w:rPr>
          <w:rFonts w:ascii="Times New Roman" w:eastAsia="Times New Roman" w:hAnsi="Times New Roman" w:cs="Times New Roman"/>
          <w:sz w:val="28"/>
          <w:szCs w:val="28"/>
          <w:lang w:eastAsia="ru-RU"/>
        </w:rPr>
        <w:t xml:space="preserve"> или как ее еще называют узелковая кукла, считают древним оберегом . Эта не простая игрушка защищала ее владельца от невзгод и неприятностей. Согласно народным поверьям, куклы-обереги имеют волшебные свойства: защищают человека от злых сил, дурного глаза, притягивающие на себя болезни и несчастья. Первую такую куколку делали для младенца и клали в колыбель.</w:t>
      </w:r>
    </w:p>
    <w:p w:rsidR="0033765E" w:rsidRPr="00A36218" w:rsidRDefault="0033765E" w:rsidP="003F2481">
      <w:pPr>
        <w:pStyle w:val="a3"/>
        <w:shd w:val="clear" w:color="auto" w:fill="FFFFFF"/>
        <w:spacing w:before="0" w:beforeAutospacing="0" w:after="0" w:afterAutospacing="0"/>
        <w:rPr>
          <w:sz w:val="28"/>
          <w:szCs w:val="28"/>
        </w:rPr>
      </w:pPr>
    </w:p>
    <w:p w:rsidR="0008263A" w:rsidRPr="00A36218" w:rsidRDefault="0008263A" w:rsidP="0008263A">
      <w:pPr>
        <w:pStyle w:val="a3"/>
        <w:shd w:val="clear" w:color="auto" w:fill="FFFFFF"/>
        <w:spacing w:before="0" w:beforeAutospacing="0" w:after="0" w:afterAutospacing="0"/>
        <w:rPr>
          <w:sz w:val="28"/>
          <w:szCs w:val="28"/>
        </w:rPr>
      </w:pPr>
      <w:r w:rsidRPr="00A36218">
        <w:rPr>
          <w:sz w:val="28"/>
          <w:szCs w:val="28"/>
        </w:rPr>
        <w:t>Таким образом, можно сделать вывод о том, что народная игрушка является неизменным спутником ребенка с первых дней его жизни, выступает средством общего психического развития личности. Народная игрушка сохраняет национальные особенности народного творчества. В связи с этим игрушка становится могучим средством, с помощью которого ребенок эмоционально осмысливает окружающий мир, развивает свои способности, формирует свое мышление.</w:t>
      </w:r>
    </w:p>
    <w:p w:rsidR="003F2481" w:rsidRPr="004748B7" w:rsidRDefault="00A36218" w:rsidP="00A36218">
      <w:pPr>
        <w:pStyle w:val="a3"/>
        <w:shd w:val="clear" w:color="auto" w:fill="FFFFFF"/>
        <w:tabs>
          <w:tab w:val="left" w:pos="3960"/>
        </w:tabs>
        <w:spacing w:before="0" w:beforeAutospacing="0" w:after="0" w:afterAutospacing="0"/>
        <w:rPr>
          <w:rFonts w:ascii="Arial" w:hAnsi="Arial" w:cs="Arial"/>
          <w:color w:val="002060"/>
          <w:sz w:val="21"/>
          <w:szCs w:val="21"/>
        </w:rPr>
      </w:pPr>
      <w:r>
        <w:rPr>
          <w:rFonts w:ascii="Arial" w:hAnsi="Arial" w:cs="Arial"/>
          <w:color w:val="002060"/>
          <w:sz w:val="21"/>
          <w:szCs w:val="21"/>
        </w:rPr>
        <w:tab/>
      </w:r>
    </w:p>
    <w:p w:rsidR="00C166DC" w:rsidRPr="004748B7" w:rsidRDefault="001518DB">
      <w:pPr>
        <w:rPr>
          <w:rFonts w:ascii="Times New Roman" w:hAnsi="Times New Roman" w:cs="Times New Roman"/>
          <w:b/>
          <w:color w:val="002060"/>
          <w:sz w:val="28"/>
          <w:szCs w:val="28"/>
        </w:rPr>
      </w:pPr>
      <w:r w:rsidRPr="004748B7">
        <w:rPr>
          <w:rFonts w:ascii="Times New Roman" w:hAnsi="Times New Roman" w:cs="Times New Roman"/>
          <w:b/>
          <w:color w:val="002060"/>
          <w:sz w:val="28"/>
          <w:szCs w:val="28"/>
        </w:rPr>
        <w:t>Мастер-класс « Кукла-оберег из ниток»</w:t>
      </w:r>
    </w:p>
    <w:sectPr w:rsidR="00C166DC" w:rsidRPr="004748B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845" w:rsidRDefault="00FD7845" w:rsidP="00E24ECA">
      <w:pPr>
        <w:spacing w:after="0" w:line="240" w:lineRule="auto"/>
      </w:pPr>
      <w:r>
        <w:separator/>
      </w:r>
    </w:p>
  </w:endnote>
  <w:endnote w:type="continuationSeparator" w:id="0">
    <w:p w:rsidR="00FD7845" w:rsidRDefault="00FD7845" w:rsidP="00E24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845" w:rsidRDefault="00FD7845" w:rsidP="00E24ECA">
      <w:pPr>
        <w:spacing w:after="0" w:line="240" w:lineRule="auto"/>
      </w:pPr>
      <w:r>
        <w:separator/>
      </w:r>
    </w:p>
  </w:footnote>
  <w:footnote w:type="continuationSeparator" w:id="0">
    <w:p w:rsidR="00FD7845" w:rsidRDefault="00FD7845" w:rsidP="00E24E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A90F9C"/>
    <w:multiLevelType w:val="multilevel"/>
    <w:tmpl w:val="1884D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CEA"/>
    <w:rsid w:val="0008263A"/>
    <w:rsid w:val="001107E3"/>
    <w:rsid w:val="001518DB"/>
    <w:rsid w:val="0033765E"/>
    <w:rsid w:val="00360CEA"/>
    <w:rsid w:val="003F2481"/>
    <w:rsid w:val="00446C9E"/>
    <w:rsid w:val="004748B7"/>
    <w:rsid w:val="0048213F"/>
    <w:rsid w:val="0070084B"/>
    <w:rsid w:val="009A5EBE"/>
    <w:rsid w:val="00A36218"/>
    <w:rsid w:val="00C166DC"/>
    <w:rsid w:val="00C45464"/>
    <w:rsid w:val="00D74A35"/>
    <w:rsid w:val="00E24ECA"/>
    <w:rsid w:val="00EB1541"/>
    <w:rsid w:val="00FD7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24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3765E"/>
    <w:rPr>
      <w:color w:val="0000FF"/>
      <w:u w:val="single"/>
    </w:rPr>
  </w:style>
  <w:style w:type="paragraph" w:styleId="a5">
    <w:name w:val="header"/>
    <w:basedOn w:val="a"/>
    <w:link w:val="a6"/>
    <w:uiPriority w:val="99"/>
    <w:unhideWhenUsed/>
    <w:rsid w:val="00E24EC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24ECA"/>
  </w:style>
  <w:style w:type="paragraph" w:styleId="a7">
    <w:name w:val="footer"/>
    <w:basedOn w:val="a"/>
    <w:link w:val="a8"/>
    <w:uiPriority w:val="99"/>
    <w:unhideWhenUsed/>
    <w:rsid w:val="00E24EC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24ECA"/>
  </w:style>
  <w:style w:type="character" w:styleId="a9">
    <w:name w:val="Strong"/>
    <w:basedOn w:val="a0"/>
    <w:uiPriority w:val="22"/>
    <w:qFormat/>
    <w:rsid w:val="00D74A35"/>
    <w:rPr>
      <w:b/>
      <w:bCs/>
    </w:rPr>
  </w:style>
  <w:style w:type="paragraph" w:styleId="aa">
    <w:name w:val="Balloon Text"/>
    <w:basedOn w:val="a"/>
    <w:link w:val="ab"/>
    <w:uiPriority w:val="99"/>
    <w:semiHidden/>
    <w:unhideWhenUsed/>
    <w:rsid w:val="004748B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748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24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3765E"/>
    <w:rPr>
      <w:color w:val="0000FF"/>
      <w:u w:val="single"/>
    </w:rPr>
  </w:style>
  <w:style w:type="paragraph" w:styleId="a5">
    <w:name w:val="header"/>
    <w:basedOn w:val="a"/>
    <w:link w:val="a6"/>
    <w:uiPriority w:val="99"/>
    <w:unhideWhenUsed/>
    <w:rsid w:val="00E24EC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24ECA"/>
  </w:style>
  <w:style w:type="paragraph" w:styleId="a7">
    <w:name w:val="footer"/>
    <w:basedOn w:val="a"/>
    <w:link w:val="a8"/>
    <w:uiPriority w:val="99"/>
    <w:unhideWhenUsed/>
    <w:rsid w:val="00E24EC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24ECA"/>
  </w:style>
  <w:style w:type="character" w:styleId="a9">
    <w:name w:val="Strong"/>
    <w:basedOn w:val="a0"/>
    <w:uiPriority w:val="22"/>
    <w:qFormat/>
    <w:rsid w:val="00D74A35"/>
    <w:rPr>
      <w:b/>
      <w:bCs/>
    </w:rPr>
  </w:style>
  <w:style w:type="paragraph" w:styleId="aa">
    <w:name w:val="Balloon Text"/>
    <w:basedOn w:val="a"/>
    <w:link w:val="ab"/>
    <w:uiPriority w:val="99"/>
    <w:semiHidden/>
    <w:unhideWhenUsed/>
    <w:rsid w:val="004748B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748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945</Words>
  <Characters>5393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12</cp:revision>
  <cp:lastPrinted>2022-03-10T04:31:00Z</cp:lastPrinted>
  <dcterms:created xsi:type="dcterms:W3CDTF">2022-03-08T15:35:00Z</dcterms:created>
  <dcterms:modified xsi:type="dcterms:W3CDTF">2022-03-10T04:39:00Z</dcterms:modified>
</cp:coreProperties>
</file>